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Start w:id="1" w:name="_GoBack"/>
      <w:bookmarkEnd w:id="0"/>
      <w:bookmarkEnd w:id="1"/>
      <w:r>
        <w:rPr>
          <w:rFonts w:ascii="Calibri" w:hAnsi="Calibri" w:cs="Calibri"/>
          <w:b/>
          <w:bCs/>
        </w:rPr>
        <w:t>ГЛАВА АДМИНИСТРАЦИИ (ГУБЕРНАТОР) КРАСНОДАРСКОГО КРАЯ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19 ноября 2009 г. N 1027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СОВЕТЕ КРАСНОДАРСКОГО КРАЯ ПО ПРОТИВОДЕЙСТВИЮ КОРРУПЦИИ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Постановлений Главы администрации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(губернатора) Краснодарского края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17.05.2010 </w:t>
      </w:r>
      <w:hyperlink r:id="rId4" w:history="1">
        <w:r>
          <w:rPr>
            <w:rFonts w:ascii="Calibri" w:hAnsi="Calibri" w:cs="Calibri"/>
            <w:color w:val="0000FF"/>
          </w:rPr>
          <w:t>N 377</w:t>
        </w:r>
      </w:hyperlink>
      <w:r>
        <w:rPr>
          <w:rFonts w:ascii="Calibri" w:hAnsi="Calibri" w:cs="Calibri"/>
        </w:rPr>
        <w:t xml:space="preserve">, от 13.01.2011 </w:t>
      </w:r>
      <w:hyperlink r:id="rId5" w:history="1">
        <w:r>
          <w:rPr>
            <w:rFonts w:ascii="Calibri" w:hAnsi="Calibri" w:cs="Calibri"/>
            <w:color w:val="0000FF"/>
          </w:rPr>
          <w:t>N 5</w:t>
        </w:r>
      </w:hyperlink>
      <w:r>
        <w:rPr>
          <w:rFonts w:ascii="Calibri" w:hAnsi="Calibri" w:cs="Calibri"/>
        </w:rPr>
        <w:t>,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27.12.2011 </w:t>
      </w:r>
      <w:hyperlink r:id="rId6" w:history="1">
        <w:r>
          <w:rPr>
            <w:rFonts w:ascii="Calibri" w:hAnsi="Calibri" w:cs="Calibri"/>
            <w:color w:val="0000FF"/>
          </w:rPr>
          <w:t>N 1553</w:t>
        </w:r>
      </w:hyperlink>
      <w:r>
        <w:rPr>
          <w:rFonts w:ascii="Calibri" w:hAnsi="Calibri" w:cs="Calibri"/>
        </w:rPr>
        <w:t xml:space="preserve">, от 28.08.2012 </w:t>
      </w:r>
      <w:hyperlink r:id="rId7" w:history="1">
        <w:r>
          <w:rPr>
            <w:rFonts w:ascii="Calibri" w:hAnsi="Calibri" w:cs="Calibri"/>
            <w:color w:val="0000FF"/>
          </w:rPr>
          <w:t>N 1000</w:t>
        </w:r>
      </w:hyperlink>
      <w:r>
        <w:rPr>
          <w:rFonts w:ascii="Calibri" w:hAnsi="Calibri" w:cs="Calibri"/>
        </w:rPr>
        <w:t>,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25.07.2013 </w:t>
      </w:r>
      <w:hyperlink r:id="rId8" w:history="1">
        <w:r>
          <w:rPr>
            <w:rFonts w:ascii="Calibri" w:hAnsi="Calibri" w:cs="Calibri"/>
            <w:color w:val="0000FF"/>
          </w:rPr>
          <w:t>N 814</w:t>
        </w:r>
      </w:hyperlink>
      <w:r>
        <w:rPr>
          <w:rFonts w:ascii="Calibri" w:hAnsi="Calibri" w:cs="Calibri"/>
        </w:rPr>
        <w:t xml:space="preserve">, от 08.09.2014 </w:t>
      </w:r>
      <w:hyperlink r:id="rId9" w:history="1">
        <w:r>
          <w:rPr>
            <w:rFonts w:ascii="Calibri" w:hAnsi="Calibri" w:cs="Calibri"/>
            <w:color w:val="0000FF"/>
          </w:rPr>
          <w:t>N 955</w:t>
        </w:r>
      </w:hyperlink>
      <w:r>
        <w:rPr>
          <w:rFonts w:ascii="Calibri" w:hAnsi="Calibri" w:cs="Calibri"/>
        </w:rPr>
        <w:t>)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Краснодарского края от 23 июля 2009 года N 1798-КЗ "О противодействии коррупции в Краснодарском крае" постановляю: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Главы администрации (губернатора) Краснодарского края от 17.05.2010 N 377)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Образовать Совет Краснодарского края по противодействию коррупции (далее - Совет).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Утвердить:</w:t>
      </w:r>
    </w:p>
    <w:p w:rsidR="00D36791" w:rsidRDefault="00915D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45" w:history="1">
        <w:r w:rsidR="00D36791">
          <w:rPr>
            <w:rFonts w:ascii="Calibri" w:hAnsi="Calibri" w:cs="Calibri"/>
            <w:color w:val="0000FF"/>
          </w:rPr>
          <w:t>Регламент</w:t>
        </w:r>
      </w:hyperlink>
      <w:r w:rsidR="00D36791">
        <w:rPr>
          <w:rFonts w:ascii="Calibri" w:hAnsi="Calibri" w:cs="Calibri"/>
        </w:rPr>
        <w:t xml:space="preserve"> работы Совета (приложение N 1);</w:t>
      </w:r>
    </w:p>
    <w:p w:rsidR="00D36791" w:rsidRDefault="00915D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93" w:history="1">
        <w:r w:rsidR="00D36791">
          <w:rPr>
            <w:rFonts w:ascii="Calibri" w:hAnsi="Calibri" w:cs="Calibri"/>
            <w:color w:val="0000FF"/>
          </w:rPr>
          <w:t>состав</w:t>
        </w:r>
      </w:hyperlink>
      <w:r w:rsidR="00D36791">
        <w:rPr>
          <w:rFonts w:ascii="Calibri" w:hAnsi="Calibri" w:cs="Calibri"/>
        </w:rPr>
        <w:t xml:space="preserve"> Совета (приложение N 2).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Исключен. - </w:t>
      </w:r>
      <w:hyperlink r:id="rId1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Главы администрации (губернатора) Краснодарского края от 13.01.2011 N 5.</w:t>
      </w:r>
    </w:p>
    <w:p w:rsidR="00D36791" w:rsidRDefault="00915D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3" w:history="1">
        <w:r w:rsidR="00D36791">
          <w:rPr>
            <w:rFonts w:ascii="Calibri" w:hAnsi="Calibri" w:cs="Calibri"/>
            <w:color w:val="0000FF"/>
          </w:rPr>
          <w:t>3</w:t>
        </w:r>
      </w:hyperlink>
      <w:r w:rsidR="00D36791">
        <w:rPr>
          <w:rFonts w:ascii="Calibri" w:hAnsi="Calibri" w:cs="Calibri"/>
        </w:rPr>
        <w:t>. Рекомендовать главам муниципальных образований Краснодарского края принять нормативные правовые акты о создании советов по противодействию коррупции в муниципальных образованиях.</w:t>
      </w:r>
    </w:p>
    <w:p w:rsidR="00D36791" w:rsidRDefault="00915D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4" w:history="1">
        <w:r w:rsidR="00D36791">
          <w:rPr>
            <w:rFonts w:ascii="Calibri" w:hAnsi="Calibri" w:cs="Calibri"/>
            <w:color w:val="0000FF"/>
          </w:rPr>
          <w:t>4</w:t>
        </w:r>
      </w:hyperlink>
      <w:r w:rsidR="00D36791">
        <w:rPr>
          <w:rFonts w:ascii="Calibri" w:hAnsi="Calibri" w:cs="Calibri"/>
        </w:rPr>
        <w:t>. Департаменту по делам СМИ, печати, телерадиовещания и средств массовых коммуникаций Краснодарского края (Касьянов) опубликовать настоящее Постановление в краевых средствах массовой информации.</w:t>
      </w:r>
    </w:p>
    <w:p w:rsidR="00D36791" w:rsidRDefault="00915D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5" w:history="1">
        <w:r w:rsidR="00D36791">
          <w:rPr>
            <w:rFonts w:ascii="Calibri" w:hAnsi="Calibri" w:cs="Calibri"/>
            <w:color w:val="0000FF"/>
          </w:rPr>
          <w:t>5</w:t>
        </w:r>
      </w:hyperlink>
      <w:r w:rsidR="00D36791">
        <w:rPr>
          <w:rFonts w:ascii="Calibri" w:hAnsi="Calibri" w:cs="Calibri"/>
        </w:rPr>
        <w:t>. Контроль за выполнением настоящего Постановления оставляю за собой.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5 в ред. </w:t>
      </w:r>
      <w:hyperlink r:id="rId1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Главы администрации (губернатора) Краснодарского края от 28.08.2012 N 1000)</w:t>
      </w:r>
    </w:p>
    <w:p w:rsidR="00D36791" w:rsidRDefault="00915D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7" w:history="1">
        <w:r w:rsidR="00D36791">
          <w:rPr>
            <w:rFonts w:ascii="Calibri" w:hAnsi="Calibri" w:cs="Calibri"/>
            <w:color w:val="0000FF"/>
          </w:rPr>
          <w:t>6</w:t>
        </w:r>
      </w:hyperlink>
      <w:r w:rsidR="00D36791">
        <w:rPr>
          <w:rFonts w:ascii="Calibri" w:hAnsi="Calibri" w:cs="Calibri"/>
        </w:rPr>
        <w:t>. Постановление вступает в силу по истечении 10 дней после дня его официального опубликования.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администрации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(губернатор)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Краснодарского края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А.Н.ТКАЧЕВ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36"/>
      <w:bookmarkEnd w:id="2"/>
      <w:r>
        <w:rPr>
          <w:rFonts w:ascii="Calibri" w:hAnsi="Calibri" w:cs="Calibri"/>
        </w:rPr>
        <w:t>Приложение N 1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главы администрации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(губернатора)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Краснодарского края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ноября 2009 г. N 1027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45"/>
      <w:bookmarkEnd w:id="3"/>
      <w:r>
        <w:rPr>
          <w:rFonts w:ascii="Calibri" w:hAnsi="Calibri" w:cs="Calibri"/>
          <w:b/>
          <w:bCs/>
        </w:rPr>
        <w:t>РЕГЛАМЕНТ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РАБОТЫ СОВЕТА КРАСНОДАРСКОГО КРАЯ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ПРОТИВОДЕЙСТВИЮ КОРРУПЦИИ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Постановлений Главы администрации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(губернатора) Краснодарского края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17.05.2010 </w:t>
      </w:r>
      <w:hyperlink r:id="rId18" w:history="1">
        <w:r>
          <w:rPr>
            <w:rFonts w:ascii="Calibri" w:hAnsi="Calibri" w:cs="Calibri"/>
            <w:color w:val="0000FF"/>
          </w:rPr>
          <w:t>N 377</w:t>
        </w:r>
      </w:hyperlink>
      <w:r>
        <w:rPr>
          <w:rFonts w:ascii="Calibri" w:hAnsi="Calibri" w:cs="Calibri"/>
        </w:rPr>
        <w:t xml:space="preserve">, от 25.07.2013 </w:t>
      </w:r>
      <w:hyperlink r:id="rId19" w:history="1">
        <w:r>
          <w:rPr>
            <w:rFonts w:ascii="Calibri" w:hAnsi="Calibri" w:cs="Calibri"/>
            <w:color w:val="0000FF"/>
          </w:rPr>
          <w:t>N 814</w:t>
        </w:r>
      </w:hyperlink>
      <w:r>
        <w:rPr>
          <w:rFonts w:ascii="Calibri" w:hAnsi="Calibri" w:cs="Calibri"/>
        </w:rPr>
        <w:t>,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08.09.2014 </w:t>
      </w:r>
      <w:hyperlink r:id="rId20" w:history="1">
        <w:r>
          <w:rPr>
            <w:rFonts w:ascii="Calibri" w:hAnsi="Calibri" w:cs="Calibri"/>
            <w:color w:val="0000FF"/>
          </w:rPr>
          <w:t>N 955</w:t>
        </w:r>
      </w:hyperlink>
      <w:r>
        <w:rPr>
          <w:rFonts w:ascii="Calibri" w:hAnsi="Calibri" w:cs="Calibri"/>
        </w:rPr>
        <w:t>)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Основной задачей Совета Краснодарского края по противодействию коррупции (далее - Совет) является подготовка предложений главе администрации (губернатору) Краснодарского края, касающихся: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выработки и реализации мер по профилактике коррупции в Краснодарском крае;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выработки и реализации антикоррупционных программ в Краснодарском крае.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Совет для решения поставленной перед ним задачи: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запрашивает и получает в течение 3 рабочих дней необходимые материалы от исполнительных органов государственной власти Краснодарского края и структурных подразделений администрации Краснодарского края;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приглашает на свои заседания представителей исполнительных органов государственной власти Краснодарского края, иных государственных органов, общественных объединений, научных, образовательных учреждений и иных организаций.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Председателем Совета является глава администрации (губернатор) Краснодарского края. Председатель Совета имеет первого заместителя и заместителя.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Главы администрации (губернатора) Краснодарского края от 17.05.2010 N 377)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Заседания Совета проводятся по мере необходимости.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Заседание Совета ведет председатель Совета. В случае отсутствия председателя Совета заседание Совета ведет первый заместитель председателя Совета либо заместитель председателя Совета.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Организационно-техническое обеспечение деятельности Совета осуществляет управление по вопросам противодействия коррупции администрации Краснодарского края.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Главы администрации (губернатора) Краснодарского края от 08.09.2014 N 955)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Решения принимаются на заседаниях Совета простым большинством голосов членов Совета.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равенстве голосов голос председательствующего на заседании Совета является решающим.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Совета оформляется протоколом заседания Совета.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Рассмотрение вопросов и принятие Советом соответствующих решений может осуществляться в заочной форме.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4 в ред. </w:t>
      </w:r>
      <w:hyperlink r:id="rId2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Главы администрации (губернатора) Краснодарского края от 25.07.2013 N 814)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Для реализации решений Совета в установленном законодательством порядке могут издаваться правовые акты главы администрации (губернатора) Краснодарского края.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5 в ред. </w:t>
      </w:r>
      <w:hyperlink r:id="rId2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Главы администрации (губернатора) Краснодарского края от 25.07.2013 N 814)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Для оперативной и качественной подготовки материалов и проектов правовых актов, оперативного решения проблем, не требующих созыва расширенного состава, Совет может своими решениями образовывать рабочие группы.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 управления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экономики и целевых программ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Краснодарского края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С.А.ЛУШКИН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" w:name="Par84"/>
      <w:bookmarkEnd w:id="4"/>
      <w:r>
        <w:rPr>
          <w:rFonts w:ascii="Calibri" w:hAnsi="Calibri" w:cs="Calibri"/>
        </w:rPr>
        <w:t>Приложение N 2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главы администрации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(губернатора)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Краснодарского края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ноября 2009 г. N 1027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5" w:name="Par93"/>
      <w:bookmarkEnd w:id="5"/>
      <w:r>
        <w:rPr>
          <w:rFonts w:ascii="Calibri" w:hAnsi="Calibri" w:cs="Calibri"/>
        </w:rPr>
        <w:t>СОСТАВ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СОВЕТА КРАСНОДАРСКОГО КРАЯ ПО ПРОТИВОДЕЙСТВИЮ КОРРУПЦИИ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Главы администрации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(губернатора) Краснодарского края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25.07.2013 N 814)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D36791" w:rsidSect="00B269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30"/>
        <w:gridCol w:w="5896"/>
      </w:tblGrid>
      <w:tr w:rsidR="00D36791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Ткачев</w:t>
            </w:r>
          </w:p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 Николаевич</w:t>
            </w:r>
          </w:p>
        </w:tc>
        <w:tc>
          <w:tcPr>
            <w:tcW w:w="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8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глава администрации (губернатор) Краснодарского края, председатель Совета;</w:t>
            </w:r>
          </w:p>
        </w:tc>
      </w:tr>
      <w:tr w:rsidR="00D36791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Хатуов</w:t>
            </w:r>
          </w:p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Джамбулат Хизирович</w:t>
            </w:r>
          </w:p>
        </w:tc>
        <w:tc>
          <w:tcPr>
            <w:tcW w:w="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8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заместитель главы администрации (губернатора) Краснодарского края, первый заместитель председателя Совета;</w:t>
            </w:r>
          </w:p>
        </w:tc>
      </w:tr>
      <w:tr w:rsidR="00D36791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Перонко</w:t>
            </w:r>
          </w:p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Иван Александрович</w:t>
            </w:r>
          </w:p>
        </w:tc>
        <w:tc>
          <w:tcPr>
            <w:tcW w:w="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8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главы администрации (губернатора) Краснодарского края, министр финансов Краснодарского края, заместитель председателя Совета;</w:t>
            </w:r>
          </w:p>
        </w:tc>
      </w:tr>
      <w:tr w:rsidR="00D36791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Красавин</w:t>
            </w:r>
          </w:p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Игорь Викторович</w:t>
            </w:r>
          </w:p>
        </w:tc>
        <w:tc>
          <w:tcPr>
            <w:tcW w:w="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8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министра экономики Краснодарского края, секретарь Совета.</w:t>
            </w:r>
          </w:p>
        </w:tc>
      </w:tr>
      <w:tr w:rsidR="00D36791">
        <w:tc>
          <w:tcPr>
            <w:tcW w:w="962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Члены Совета:</w:t>
            </w:r>
          </w:p>
        </w:tc>
      </w:tr>
      <w:tr w:rsidR="00D36791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Бекетов</w:t>
            </w:r>
          </w:p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 Андреевич</w:t>
            </w:r>
          </w:p>
        </w:tc>
        <w:tc>
          <w:tcPr>
            <w:tcW w:w="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8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Законодательного Собрания Краснодарского края (по согласованию);</w:t>
            </w:r>
          </w:p>
        </w:tc>
      </w:tr>
      <w:tr w:rsidR="00D36791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Белов</w:t>
            </w:r>
          </w:p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 Александрович</w:t>
            </w:r>
          </w:p>
        </w:tc>
        <w:tc>
          <w:tcPr>
            <w:tcW w:w="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8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Арбитражного суда Краснодарского края (по согласованию);</w:t>
            </w:r>
          </w:p>
        </w:tc>
      </w:tr>
      <w:tr w:rsidR="00D36791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Бережной</w:t>
            </w:r>
          </w:p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 Сергеевич</w:t>
            </w:r>
          </w:p>
        </w:tc>
        <w:tc>
          <w:tcPr>
            <w:tcW w:w="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8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Краснодарской региональной общественной организации "Комитет по защите прав потребителей и предпринимателей Краснодарского края" (по согласованию);</w:t>
            </w:r>
          </w:p>
        </w:tc>
      </w:tr>
      <w:tr w:rsidR="00D36791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Бугаенко</w:t>
            </w:r>
          </w:p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Вадим Олегович</w:t>
            </w:r>
          </w:p>
        </w:tc>
        <w:tc>
          <w:tcPr>
            <w:tcW w:w="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8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следственного управления Следственного комитета Российской Федерации по Краснодарскому краю (по согласованию);</w:t>
            </w:r>
          </w:p>
        </w:tc>
      </w:tr>
      <w:tr w:rsidR="00D36791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Виневский</w:t>
            </w:r>
          </w:p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 Николаевич</w:t>
            </w:r>
          </w:p>
        </w:tc>
        <w:tc>
          <w:tcPr>
            <w:tcW w:w="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8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Главного управления Министерства внутренних дел Российской Федерации по Краснодарскому краю (по согласованию);</w:t>
            </w:r>
          </w:p>
        </w:tc>
      </w:tr>
      <w:tr w:rsidR="00D36791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Власенко</w:t>
            </w:r>
          </w:p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Михаил Борисович</w:t>
            </w:r>
          </w:p>
        </w:tc>
        <w:tc>
          <w:tcPr>
            <w:tcW w:w="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8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Управления Федеральной службы безопасности по Краснодарскому краю по согласованию);</w:t>
            </w:r>
          </w:p>
        </w:tc>
      </w:tr>
      <w:tr w:rsidR="00D36791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Галась</w:t>
            </w:r>
          </w:p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Игорь Петрович</w:t>
            </w:r>
          </w:p>
        </w:tc>
        <w:tc>
          <w:tcPr>
            <w:tcW w:w="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8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министр экономики Краснодарского края;</w:t>
            </w:r>
          </w:p>
        </w:tc>
      </w:tr>
      <w:tr w:rsidR="00D36791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Глебов</w:t>
            </w:r>
          </w:p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Борис Тимофеевич</w:t>
            </w:r>
          </w:p>
        </w:tc>
        <w:tc>
          <w:tcPr>
            <w:tcW w:w="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8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министр гражданской обороны, чрезвычайных ситуаций и региональной безопасности Краснодарского края;</w:t>
            </w:r>
          </w:p>
        </w:tc>
      </w:tr>
      <w:tr w:rsidR="00D36791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Горохова</w:t>
            </w:r>
          </w:p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Ольга Егорова</w:t>
            </w:r>
          </w:p>
        </w:tc>
        <w:tc>
          <w:tcPr>
            <w:tcW w:w="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8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заместитель руководителя департамента печати и средств массовых коммуникаций Краснодарского края;</w:t>
            </w:r>
          </w:p>
        </w:tc>
      </w:tr>
      <w:tr w:rsidR="00D36791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Долуда</w:t>
            </w:r>
          </w:p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Николай Александрович</w:t>
            </w:r>
          </w:p>
        </w:tc>
        <w:tc>
          <w:tcPr>
            <w:tcW w:w="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8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главы администрации (губернатора) Краснодарского края, управляющий делами;</w:t>
            </w:r>
          </w:p>
        </w:tc>
      </w:tr>
      <w:tr w:rsidR="00D36791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Ермаков</w:t>
            </w:r>
          </w:p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Алексей Федорович</w:t>
            </w:r>
          </w:p>
        </w:tc>
        <w:tc>
          <w:tcPr>
            <w:tcW w:w="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8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федеральный инспектор по Краснодарскому краю (по согласованию);</w:t>
            </w:r>
          </w:p>
        </w:tc>
      </w:tr>
      <w:tr w:rsidR="00D36791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Жинкин</w:t>
            </w:r>
          </w:p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Сергей Алексеевич</w:t>
            </w:r>
          </w:p>
        </w:tc>
        <w:tc>
          <w:tcPr>
            <w:tcW w:w="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8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декан юридического факультета федерального государственного бюджетного образовательного учреждения высшего профессионального образования "Кубанский государственный университет" (по согласованию);</w:t>
            </w:r>
          </w:p>
        </w:tc>
      </w:tr>
      <w:tr w:rsidR="00D36791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Ковалева</w:t>
            </w:r>
          </w:p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Ирина Владимировна</w:t>
            </w:r>
          </w:p>
        </w:tc>
        <w:tc>
          <w:tcPr>
            <w:tcW w:w="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8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Управления Министерства юстиции Российской Федерации по Краснодарскому краю (по согласованию);</w:t>
            </w:r>
          </w:p>
        </w:tc>
      </w:tr>
      <w:tr w:rsidR="00D36791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Коржинек</w:t>
            </w:r>
          </w:p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Леонид Геннадьевич</w:t>
            </w:r>
          </w:p>
        </w:tc>
        <w:tc>
          <w:tcPr>
            <w:tcW w:w="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8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прокурор Краснодарского края (по согласованию);</w:t>
            </w:r>
          </w:p>
        </w:tc>
      </w:tr>
      <w:tr w:rsidR="00D36791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Свеженец</w:t>
            </w:r>
          </w:p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 Павлович</w:t>
            </w:r>
          </w:p>
        </w:tc>
        <w:tc>
          <w:tcPr>
            <w:tcW w:w="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8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департамента внутренней политики администрации Краснодарского края;</w:t>
            </w:r>
          </w:p>
        </w:tc>
      </w:tr>
      <w:tr w:rsidR="00D36791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Сорокожердьев</w:t>
            </w:r>
          </w:p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Василий Васильевич</w:t>
            </w:r>
          </w:p>
        </w:tc>
        <w:tc>
          <w:tcPr>
            <w:tcW w:w="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8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президент Краснодарского общественного благотворительного фонда "Научно-образовательные инициативы Кубани" (по согласованию);</w:t>
            </w:r>
          </w:p>
        </w:tc>
      </w:tr>
      <w:tr w:rsidR="00D36791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Идрисов</w:t>
            </w:r>
          </w:p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Эдуард Зиннурович</w:t>
            </w:r>
          </w:p>
        </w:tc>
        <w:tc>
          <w:tcPr>
            <w:tcW w:w="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8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Краснодарской региональной общественной организации "Комитет по противодействию коррупции" (по согласованию);</w:t>
            </w:r>
          </w:p>
        </w:tc>
      </w:tr>
      <w:tr w:rsidR="00D36791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Чадранцев</w:t>
            </w:r>
          </w:p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Гарий Васильевич</w:t>
            </w:r>
          </w:p>
        </w:tc>
        <w:tc>
          <w:tcPr>
            <w:tcW w:w="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8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Президиума антикоррупционного экспертного Совета при Управлении Министерства юстиции Российской Федерации по Краснодарскому краю (по согласованию);</w:t>
            </w:r>
          </w:p>
        </w:tc>
      </w:tr>
      <w:tr w:rsidR="00D36791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Чернов</w:t>
            </w:r>
          </w:p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 Дмитриевич</w:t>
            </w:r>
          </w:p>
        </w:tc>
        <w:tc>
          <w:tcPr>
            <w:tcW w:w="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8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Краснодарского краевого суда (по согласованию);</w:t>
            </w:r>
          </w:p>
        </w:tc>
      </w:tr>
      <w:tr w:rsidR="00D36791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Шеин</w:t>
            </w:r>
          </w:p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 Георгиевич</w:t>
            </w:r>
          </w:p>
        </w:tc>
        <w:tc>
          <w:tcPr>
            <w:tcW w:w="3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8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791" w:rsidRDefault="00D36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правового департамента администрации Краснодарского края.</w:t>
            </w:r>
          </w:p>
        </w:tc>
      </w:tr>
    </w:tbl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 управления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экономики и целевых программ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Краснодарского края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С.А.ЛУШКИН</w:t>
      </w: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791" w:rsidRDefault="00D367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36791" w:rsidRDefault="00D3679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5D1E19" w:rsidRDefault="005D1E19"/>
    <w:sectPr w:rsidR="005D1E19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91"/>
    <w:rsid w:val="003A74F7"/>
    <w:rsid w:val="004E6508"/>
    <w:rsid w:val="005D1E19"/>
    <w:rsid w:val="00915D8E"/>
    <w:rsid w:val="00B61D24"/>
    <w:rsid w:val="00D36791"/>
    <w:rsid w:val="00FA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8D3BE-9E02-4794-8539-762BDACF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5AE6C4140C1530510504E8D6EF595867BEFBE763EF967FAB073B9B0E79E0E3EF506FAF41C6EBF7F118D4L2p7M" TargetMode="External"/><Relationship Id="rId13" Type="http://schemas.openxmlformats.org/officeDocument/2006/relationships/hyperlink" Target="consultantplus://offline/ref=A35AE6C4140C1530510504E8D6EF595867BEFBE762EA9C78A4073B9B0E79E0E3EF506FAF41C6EBF7F118D1L2p5M" TargetMode="External"/><Relationship Id="rId18" Type="http://schemas.openxmlformats.org/officeDocument/2006/relationships/hyperlink" Target="consultantplus://offline/ref=A35AE6C4140C1530510504E8D6EF595867BEFBE766E79A78A1073B9B0E79E0E3EF506FAF41C6EBF7F118D4L2pBM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35AE6C4140C1530510504E8D6EF595867BEFBE766E79A78A1073B9B0E79E0E3EF506FAF41C6EBF7F118D5L2p2M" TargetMode="External"/><Relationship Id="rId7" Type="http://schemas.openxmlformats.org/officeDocument/2006/relationships/hyperlink" Target="consultantplus://offline/ref=A35AE6C4140C1530510504E8D6EF595867BEFBE760EB9E79A5073B9B0E79E0E3EF506FAF41C6EBF7F118D4L2p7M" TargetMode="External"/><Relationship Id="rId12" Type="http://schemas.openxmlformats.org/officeDocument/2006/relationships/hyperlink" Target="consultantplus://offline/ref=A35AE6C4140C1530510504E8D6EF595867BEFBE762EA9C78A4073B9B0E79E0E3EF506FAF41C6EBF7F118D1L2p4M" TargetMode="External"/><Relationship Id="rId17" Type="http://schemas.openxmlformats.org/officeDocument/2006/relationships/hyperlink" Target="consultantplus://offline/ref=A35AE6C4140C1530510504E8D6EF595867BEFBE762EA9C78A4073B9B0E79E0E3EF506FAF41C6EBF7F118D1L2p5M" TargetMode="External"/><Relationship Id="rId25" Type="http://schemas.openxmlformats.org/officeDocument/2006/relationships/hyperlink" Target="consultantplus://offline/ref=A35AE6C4140C1530510504E8D6EF595867BEFBE763EF967FAB073B9B0E79E0E3EF506FAF41C6EBF7F118D5L2p7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35AE6C4140C1530510504E8D6EF595867BEFBE760EB9E79A5073B9B0E79E0E3EF506FAF41C6EBF7F118D4L2p4M" TargetMode="External"/><Relationship Id="rId20" Type="http://schemas.openxmlformats.org/officeDocument/2006/relationships/hyperlink" Target="consultantplus://offline/ref=A35AE6C4140C1530510504E8D6EF595867BEFBE762EE9877A2073B9B0E79E0E3EF506FAF41C6EBF7F118D4L2p7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35AE6C4140C1530510504E8D6EF595867BEFBE760EF9A78A5073B9B0E79E0E3EF506FAF41C6EBF7F118D4L2p7M" TargetMode="External"/><Relationship Id="rId11" Type="http://schemas.openxmlformats.org/officeDocument/2006/relationships/hyperlink" Target="consultantplus://offline/ref=A35AE6C4140C1530510504E8D6EF595867BEFBE766E79A78A1073B9B0E79E0E3EF506FAF41C6EBF7F118D4L2p4M" TargetMode="External"/><Relationship Id="rId24" Type="http://schemas.openxmlformats.org/officeDocument/2006/relationships/hyperlink" Target="consultantplus://offline/ref=A35AE6C4140C1530510504E8D6EF595867BEFBE763EF967FAB073B9B0E79E0E3EF506FAF41C6EBF7F118D5L2p6M" TargetMode="External"/><Relationship Id="rId5" Type="http://schemas.openxmlformats.org/officeDocument/2006/relationships/hyperlink" Target="consultantplus://offline/ref=A35AE6C4140C1530510504E8D6EF595867BEFBE762EA9C78A4073B9B0E79E0E3EF506FAF41C6EBF7F118D1L2p7M" TargetMode="External"/><Relationship Id="rId15" Type="http://schemas.openxmlformats.org/officeDocument/2006/relationships/hyperlink" Target="consultantplus://offline/ref=A35AE6C4140C1530510504E8D6EF595867BEFBE762EA9C78A4073B9B0E79E0E3EF506FAF41C6EBF7F118D1L2p5M" TargetMode="External"/><Relationship Id="rId23" Type="http://schemas.openxmlformats.org/officeDocument/2006/relationships/hyperlink" Target="consultantplus://offline/ref=A35AE6C4140C1530510504E8D6EF595867BEFBE763EF967FAB073B9B0E79E0E3EF506FAF41C6EBF7F118D4L2p4M" TargetMode="External"/><Relationship Id="rId10" Type="http://schemas.openxmlformats.org/officeDocument/2006/relationships/hyperlink" Target="consultantplus://offline/ref=A35AE6C4140C1530510504E8D6EF595867BEFBE760EA9E76A0073B9B0E79E0E3EF506FAF41C6EBF7F118D3L2p3M" TargetMode="External"/><Relationship Id="rId19" Type="http://schemas.openxmlformats.org/officeDocument/2006/relationships/hyperlink" Target="consultantplus://offline/ref=A35AE6C4140C1530510504E8D6EF595867BEFBE763EF967FAB073B9B0E79E0E3EF506FAF41C6EBF7F118D4L2p4M" TargetMode="External"/><Relationship Id="rId4" Type="http://schemas.openxmlformats.org/officeDocument/2006/relationships/hyperlink" Target="consultantplus://offline/ref=A35AE6C4140C1530510504E8D6EF595867BEFBE766E79A78A1073B9B0E79E0E3EF506FAF41C6EBF7F118D4L2p7M" TargetMode="External"/><Relationship Id="rId9" Type="http://schemas.openxmlformats.org/officeDocument/2006/relationships/hyperlink" Target="consultantplus://offline/ref=A35AE6C4140C1530510504E8D6EF595867BEFBE762EE9877A2073B9B0E79E0E3EF506FAF41C6EBF7F118D4L2p7M" TargetMode="External"/><Relationship Id="rId14" Type="http://schemas.openxmlformats.org/officeDocument/2006/relationships/hyperlink" Target="consultantplus://offline/ref=A35AE6C4140C1530510504E8D6EF595867BEFBE762EA9C78A4073B9B0E79E0E3EF506FAF41C6EBF7F118D1L2p5M" TargetMode="External"/><Relationship Id="rId22" Type="http://schemas.openxmlformats.org/officeDocument/2006/relationships/hyperlink" Target="consultantplus://offline/ref=A35AE6C4140C1530510504E8D6EF595867BEFBE762EE9877A2073B9B0E79E0E3EF506FAF41C6EBF7F118D4L2p7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МайклШон</dc:creator>
  <cp:lastModifiedBy>Антон Р.</cp:lastModifiedBy>
  <cp:revision>3</cp:revision>
  <dcterms:created xsi:type="dcterms:W3CDTF">2015-03-04T12:41:00Z</dcterms:created>
  <dcterms:modified xsi:type="dcterms:W3CDTF">2015-03-04T12:52:00Z</dcterms:modified>
</cp:coreProperties>
</file>