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30" w:rsidRPr="00C55E30" w:rsidRDefault="00C55E30" w:rsidP="00C55E30">
      <w:pPr>
        <w:jc w:val="center"/>
        <w:rPr>
          <w:sz w:val="28"/>
          <w:szCs w:val="28"/>
        </w:rPr>
      </w:pPr>
      <w:r w:rsidRPr="00C55E30">
        <w:rPr>
          <w:noProof/>
        </w:rPr>
        <w:drawing>
          <wp:anchor distT="0" distB="0" distL="114300" distR="114300" simplePos="0" relativeHeight="251659264" behindDoc="0" locked="0" layoutInCell="1" allowOverlap="1" wp14:anchorId="7FF01859" wp14:editId="38E2FB21">
            <wp:simplePos x="0" y="0"/>
            <wp:positionH relativeFrom="column">
              <wp:posOffset>2686050</wp:posOffset>
            </wp:positionH>
            <wp:positionV relativeFrom="paragraph">
              <wp:posOffset>-229235</wp:posOffset>
            </wp:positionV>
            <wp:extent cx="628650" cy="685800"/>
            <wp:effectExtent l="0" t="0" r="0" b="0"/>
            <wp:wrapNone/>
            <wp:docPr id="3" name="Рисунок 3" descr="Днепровс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Днепровское СП_ПП-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858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C55E30">
        <w:rPr>
          <w:sz w:val="28"/>
          <w:szCs w:val="28"/>
        </w:rPr>
        <w:t xml:space="preserve">                                                                                                                                                                  </w:t>
      </w:r>
    </w:p>
    <w:p w:rsidR="00C55E30" w:rsidRPr="00C55E30" w:rsidRDefault="00C55E30" w:rsidP="00C55E30">
      <w:pPr>
        <w:jc w:val="both"/>
        <w:rPr>
          <w:sz w:val="28"/>
          <w:szCs w:val="28"/>
        </w:rPr>
      </w:pPr>
    </w:p>
    <w:p w:rsidR="00C55E30" w:rsidRPr="00C55E30" w:rsidRDefault="00C55E30" w:rsidP="00C55E30">
      <w:pPr>
        <w:jc w:val="both"/>
        <w:rPr>
          <w:sz w:val="28"/>
          <w:szCs w:val="28"/>
        </w:rPr>
      </w:pPr>
      <w:r w:rsidRPr="00C55E30">
        <w:rPr>
          <w:sz w:val="28"/>
          <w:szCs w:val="28"/>
        </w:rPr>
        <w:tab/>
      </w:r>
    </w:p>
    <w:p w:rsidR="00C55E30" w:rsidRPr="00C55E30" w:rsidRDefault="00C55E30" w:rsidP="00C55E30">
      <w:pPr>
        <w:jc w:val="center"/>
        <w:rPr>
          <w:b/>
          <w:sz w:val="28"/>
          <w:szCs w:val="28"/>
        </w:rPr>
      </w:pPr>
      <w:r w:rsidRPr="00C55E30">
        <w:rPr>
          <w:b/>
          <w:sz w:val="28"/>
          <w:szCs w:val="28"/>
        </w:rPr>
        <w:t>АДМИНИСТРАЦИЯ ДНЕПРОВСКОГО СЕЛЬСКОГО ПОСЕЛЕНИЯ</w:t>
      </w:r>
    </w:p>
    <w:p w:rsidR="00C55E30" w:rsidRPr="00C55E30" w:rsidRDefault="00C55E30" w:rsidP="00C55E30">
      <w:pPr>
        <w:jc w:val="center"/>
        <w:rPr>
          <w:b/>
          <w:sz w:val="28"/>
          <w:szCs w:val="28"/>
        </w:rPr>
      </w:pPr>
      <w:r w:rsidRPr="00C55E30">
        <w:rPr>
          <w:b/>
          <w:sz w:val="28"/>
          <w:szCs w:val="28"/>
        </w:rPr>
        <w:t>ТИМАШЕВСКОГО РАЙОНА</w:t>
      </w:r>
    </w:p>
    <w:p w:rsidR="00C55E30" w:rsidRPr="00C55E30" w:rsidRDefault="00C55E30" w:rsidP="00C55E30">
      <w:pPr>
        <w:jc w:val="both"/>
        <w:rPr>
          <w:sz w:val="28"/>
          <w:szCs w:val="28"/>
        </w:rPr>
      </w:pPr>
    </w:p>
    <w:p w:rsidR="00C55E30" w:rsidRPr="00C55E30" w:rsidRDefault="00C55E30" w:rsidP="00C55E30">
      <w:pPr>
        <w:jc w:val="center"/>
        <w:rPr>
          <w:b/>
          <w:sz w:val="28"/>
          <w:szCs w:val="28"/>
        </w:rPr>
      </w:pPr>
      <w:r w:rsidRPr="00C55E30">
        <w:rPr>
          <w:b/>
          <w:sz w:val="28"/>
          <w:szCs w:val="28"/>
        </w:rPr>
        <w:t>П О С Т А Н О В Л Е Н И Е</w:t>
      </w:r>
    </w:p>
    <w:p w:rsidR="00C55E30" w:rsidRPr="00C55E30" w:rsidRDefault="00C55E30" w:rsidP="00C55E30">
      <w:pPr>
        <w:jc w:val="both"/>
        <w:rPr>
          <w:sz w:val="28"/>
          <w:szCs w:val="28"/>
        </w:rPr>
      </w:pPr>
    </w:p>
    <w:p w:rsidR="00C55E30" w:rsidRPr="00C55E30" w:rsidRDefault="00C55E30" w:rsidP="00C55E30">
      <w:pPr>
        <w:jc w:val="both"/>
        <w:rPr>
          <w:sz w:val="28"/>
          <w:szCs w:val="28"/>
        </w:rPr>
      </w:pPr>
      <w:proofErr w:type="gramStart"/>
      <w:r>
        <w:rPr>
          <w:sz w:val="28"/>
          <w:szCs w:val="28"/>
        </w:rPr>
        <w:t>от</w:t>
      </w:r>
      <w:proofErr w:type="gramEnd"/>
      <w:r>
        <w:rPr>
          <w:sz w:val="28"/>
          <w:szCs w:val="28"/>
        </w:rPr>
        <w:t xml:space="preserve"> </w:t>
      </w:r>
      <w:r w:rsidR="00CB55FB">
        <w:rPr>
          <w:sz w:val="28"/>
          <w:szCs w:val="28"/>
        </w:rPr>
        <w:t xml:space="preserve">10.12.2021 года </w:t>
      </w:r>
      <w:r w:rsidRPr="00C55E30">
        <w:rPr>
          <w:sz w:val="28"/>
          <w:szCs w:val="28"/>
        </w:rPr>
        <w:t xml:space="preserve">                                                                                 № </w:t>
      </w:r>
      <w:r w:rsidR="00CB55FB">
        <w:rPr>
          <w:sz w:val="28"/>
          <w:szCs w:val="28"/>
        </w:rPr>
        <w:t>101</w:t>
      </w:r>
      <w:bookmarkStart w:id="0" w:name="_GoBack"/>
      <w:bookmarkEnd w:id="0"/>
      <w:r w:rsidRPr="00C55E30">
        <w:rPr>
          <w:sz w:val="28"/>
          <w:szCs w:val="28"/>
        </w:rPr>
        <w:t xml:space="preserve"> </w:t>
      </w:r>
    </w:p>
    <w:p w:rsidR="00C55E30" w:rsidRPr="00C55E30" w:rsidRDefault="00C55E30" w:rsidP="00C55E30">
      <w:pPr>
        <w:jc w:val="center"/>
      </w:pPr>
      <w:proofErr w:type="gramStart"/>
      <w:r w:rsidRPr="00C55E30">
        <w:t>станица</w:t>
      </w:r>
      <w:proofErr w:type="gramEnd"/>
      <w:r w:rsidRPr="00C55E30">
        <w:t xml:space="preserve"> Днепровская</w:t>
      </w:r>
    </w:p>
    <w:p w:rsidR="00C55E30" w:rsidRPr="00C55E30" w:rsidRDefault="00C55E30" w:rsidP="00C55E30">
      <w:pPr>
        <w:widowControl w:val="0"/>
        <w:jc w:val="center"/>
        <w:rPr>
          <w:b/>
          <w:sz w:val="28"/>
          <w:szCs w:val="28"/>
        </w:rPr>
      </w:pPr>
    </w:p>
    <w:p w:rsidR="00996654" w:rsidRPr="00C55E30" w:rsidRDefault="009A37EC" w:rsidP="00D43C89">
      <w:pPr>
        <w:jc w:val="center"/>
        <w:rPr>
          <w:b/>
          <w:sz w:val="28"/>
          <w:szCs w:val="28"/>
        </w:rPr>
      </w:pPr>
      <w:r w:rsidRPr="00C55E30">
        <w:rPr>
          <w:b/>
          <w:sz w:val="28"/>
          <w:szCs w:val="28"/>
        </w:rPr>
        <w:t xml:space="preserve">Об </w:t>
      </w:r>
      <w:r w:rsidR="00D43C89" w:rsidRPr="00C55E30">
        <w:rPr>
          <w:b/>
          <w:sz w:val="28"/>
          <w:szCs w:val="28"/>
        </w:rPr>
        <w:t>утверждении порядка</w:t>
      </w:r>
      <w:r w:rsidR="002B23B2" w:rsidRPr="00C55E30">
        <w:rPr>
          <w:b/>
          <w:sz w:val="28"/>
          <w:szCs w:val="28"/>
        </w:rPr>
        <w:t xml:space="preserve"> разработки и</w:t>
      </w:r>
      <w:r w:rsidRPr="00C55E30">
        <w:rPr>
          <w:b/>
          <w:sz w:val="28"/>
          <w:szCs w:val="28"/>
        </w:rPr>
        <w:t xml:space="preserve"> утверждения административных регламентов предоставления </w:t>
      </w:r>
      <w:r w:rsidR="00D43C89" w:rsidRPr="00C55E30">
        <w:rPr>
          <w:b/>
          <w:sz w:val="28"/>
          <w:szCs w:val="28"/>
        </w:rPr>
        <w:t>муниципальных услуг</w:t>
      </w:r>
      <w:r w:rsidR="00996654" w:rsidRPr="00C55E30">
        <w:rPr>
          <w:b/>
          <w:sz w:val="28"/>
          <w:szCs w:val="28"/>
        </w:rPr>
        <w:t>, проведения</w:t>
      </w:r>
    </w:p>
    <w:p w:rsidR="00996654" w:rsidRPr="00C55E30" w:rsidRDefault="00996654" w:rsidP="00D43C89">
      <w:pPr>
        <w:jc w:val="center"/>
        <w:rPr>
          <w:b/>
          <w:sz w:val="28"/>
          <w:szCs w:val="28"/>
        </w:rPr>
      </w:pPr>
      <w:proofErr w:type="gramStart"/>
      <w:r w:rsidRPr="00C55E30">
        <w:rPr>
          <w:b/>
          <w:sz w:val="28"/>
          <w:szCs w:val="28"/>
        </w:rPr>
        <w:t>экспертизы</w:t>
      </w:r>
      <w:proofErr w:type="gramEnd"/>
      <w:r w:rsidRPr="00C55E30">
        <w:rPr>
          <w:b/>
          <w:sz w:val="28"/>
          <w:szCs w:val="28"/>
        </w:rPr>
        <w:t xml:space="preserve"> проектов административных регламентов предоставления</w:t>
      </w:r>
    </w:p>
    <w:p w:rsidR="003B366E" w:rsidRPr="00C55E30" w:rsidRDefault="00996654" w:rsidP="00D43C89">
      <w:pPr>
        <w:jc w:val="center"/>
        <w:rPr>
          <w:b/>
          <w:sz w:val="28"/>
          <w:szCs w:val="28"/>
        </w:rPr>
      </w:pPr>
      <w:r w:rsidRPr="00C55E30">
        <w:rPr>
          <w:b/>
          <w:sz w:val="28"/>
          <w:szCs w:val="28"/>
        </w:rPr>
        <w:t xml:space="preserve"> </w:t>
      </w:r>
      <w:proofErr w:type="gramStart"/>
      <w:r w:rsidRPr="00C55E30">
        <w:rPr>
          <w:b/>
          <w:sz w:val="28"/>
          <w:szCs w:val="28"/>
        </w:rPr>
        <w:t>муниципальных</w:t>
      </w:r>
      <w:proofErr w:type="gramEnd"/>
      <w:r w:rsidRPr="00C55E30">
        <w:rPr>
          <w:b/>
          <w:sz w:val="28"/>
          <w:szCs w:val="28"/>
        </w:rPr>
        <w:t xml:space="preserve"> услуг</w:t>
      </w:r>
    </w:p>
    <w:p w:rsidR="009A37EC" w:rsidRPr="00C55E30" w:rsidRDefault="009A37EC" w:rsidP="009A37EC">
      <w:pPr>
        <w:jc w:val="center"/>
        <w:rPr>
          <w:b/>
          <w:sz w:val="28"/>
          <w:szCs w:val="28"/>
        </w:rPr>
      </w:pPr>
    </w:p>
    <w:p w:rsidR="002B23B2" w:rsidRPr="00C55E30" w:rsidRDefault="002B23B2" w:rsidP="009A37EC">
      <w:pPr>
        <w:jc w:val="center"/>
        <w:rPr>
          <w:b/>
          <w:sz w:val="28"/>
          <w:szCs w:val="28"/>
        </w:rPr>
      </w:pPr>
    </w:p>
    <w:p w:rsidR="00D43C89" w:rsidRPr="00C55E30" w:rsidRDefault="00D43C89" w:rsidP="00D43C89">
      <w:pPr>
        <w:widowControl w:val="0"/>
        <w:ind w:firstLine="709"/>
        <w:jc w:val="both"/>
        <w:rPr>
          <w:sz w:val="28"/>
          <w:szCs w:val="28"/>
        </w:rPr>
      </w:pPr>
      <w:r w:rsidRPr="00C55E30">
        <w:rPr>
          <w:sz w:val="28"/>
          <w:szCs w:val="28"/>
        </w:rPr>
        <w:t xml:space="preserve">В соответствии со статьями 12 и 13 Федерального закона </w:t>
      </w:r>
      <w:r w:rsidR="003B366E" w:rsidRPr="00C55E30">
        <w:rPr>
          <w:sz w:val="28"/>
          <w:szCs w:val="28"/>
        </w:rPr>
        <w:t xml:space="preserve">                                      </w:t>
      </w:r>
      <w:r w:rsidRPr="00C55E30">
        <w:rPr>
          <w:sz w:val="28"/>
          <w:szCs w:val="28"/>
        </w:rPr>
        <w:t>от 27 июля 2010 г. № 210-ФЗ «Об организации предоставления государственных и муниципальных услуг» и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 о с т а н о в л я ю:</w:t>
      </w:r>
    </w:p>
    <w:p w:rsidR="00837C8A" w:rsidRPr="00C55E30" w:rsidRDefault="00D43C89" w:rsidP="003B366E">
      <w:pPr>
        <w:pStyle w:val="a9"/>
        <w:widowControl w:val="0"/>
        <w:numPr>
          <w:ilvl w:val="0"/>
          <w:numId w:val="3"/>
        </w:numPr>
        <w:tabs>
          <w:tab w:val="left" w:pos="993"/>
        </w:tabs>
        <w:ind w:left="0" w:firstLine="709"/>
        <w:jc w:val="both"/>
        <w:rPr>
          <w:sz w:val="28"/>
          <w:szCs w:val="28"/>
        </w:rPr>
      </w:pPr>
      <w:r w:rsidRPr="00C55E30">
        <w:rPr>
          <w:sz w:val="28"/>
          <w:szCs w:val="28"/>
        </w:rPr>
        <w:t xml:space="preserve">Утвердить порядок </w:t>
      </w:r>
      <w:r w:rsidR="003B366E" w:rsidRPr="00C55E30">
        <w:rPr>
          <w:sz w:val="28"/>
          <w:szCs w:val="28"/>
        </w:rPr>
        <w:t xml:space="preserve">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 </w:t>
      </w:r>
      <w:r w:rsidR="00837C8A" w:rsidRPr="00C55E30">
        <w:rPr>
          <w:sz w:val="28"/>
          <w:szCs w:val="28"/>
        </w:rPr>
        <w:t>(прилагается).</w:t>
      </w:r>
    </w:p>
    <w:p w:rsidR="00837C8A" w:rsidRPr="00C55E30" w:rsidRDefault="00D43C89" w:rsidP="00837C8A">
      <w:pPr>
        <w:pStyle w:val="a9"/>
        <w:widowControl w:val="0"/>
        <w:numPr>
          <w:ilvl w:val="0"/>
          <w:numId w:val="3"/>
        </w:numPr>
        <w:tabs>
          <w:tab w:val="left" w:pos="993"/>
        </w:tabs>
        <w:ind w:left="0" w:firstLine="709"/>
        <w:jc w:val="both"/>
        <w:rPr>
          <w:sz w:val="28"/>
          <w:szCs w:val="28"/>
        </w:rPr>
      </w:pPr>
      <w:r w:rsidRPr="00C55E30">
        <w:rPr>
          <w:sz w:val="28"/>
          <w:szCs w:val="28"/>
        </w:rPr>
        <w:t xml:space="preserve">Признать утратившим силу постановление администрации </w:t>
      </w:r>
      <w:r w:rsidR="00FA0B6B" w:rsidRPr="00C55E30">
        <w:rPr>
          <w:sz w:val="28"/>
          <w:szCs w:val="28"/>
        </w:rPr>
        <w:t>днепровского сельского поселения Тимашевского района</w:t>
      </w:r>
      <w:r w:rsidRPr="00C55E30">
        <w:rPr>
          <w:sz w:val="28"/>
          <w:szCs w:val="28"/>
        </w:rPr>
        <w:t xml:space="preserve"> от </w:t>
      </w:r>
      <w:r w:rsidR="00FA0B6B" w:rsidRPr="00C55E30">
        <w:rPr>
          <w:sz w:val="28"/>
          <w:szCs w:val="28"/>
        </w:rPr>
        <w:t>09 августа 2018</w:t>
      </w:r>
      <w:r w:rsidR="00837C8A" w:rsidRPr="00C55E30">
        <w:rPr>
          <w:sz w:val="28"/>
          <w:szCs w:val="28"/>
        </w:rPr>
        <w:t xml:space="preserve"> г. № </w:t>
      </w:r>
      <w:r w:rsidR="00FA0B6B" w:rsidRPr="00C55E30">
        <w:rPr>
          <w:sz w:val="28"/>
          <w:szCs w:val="28"/>
        </w:rPr>
        <w:t>62</w:t>
      </w:r>
      <w:r w:rsidRPr="00C55E30">
        <w:rPr>
          <w:sz w:val="28"/>
          <w:szCs w:val="28"/>
        </w:rPr>
        <w:t xml:space="preserve"> «</w:t>
      </w:r>
      <w:r w:rsidR="00837C8A" w:rsidRPr="00C55E30">
        <w:rPr>
          <w:sz w:val="28"/>
          <w:szCs w:val="28"/>
        </w:rPr>
        <w:t xml:space="preserve">Об утверждении порядков разработки и утверждения административных </w:t>
      </w:r>
      <w:proofErr w:type="gramStart"/>
      <w:r w:rsidR="00837C8A" w:rsidRPr="00C55E30">
        <w:rPr>
          <w:sz w:val="28"/>
          <w:szCs w:val="28"/>
        </w:rPr>
        <w:t>регламентов</w:t>
      </w:r>
      <w:proofErr w:type="gramEnd"/>
      <w:r w:rsidR="00837C8A" w:rsidRPr="00C55E30">
        <w:rPr>
          <w:sz w:val="28"/>
          <w:szCs w:val="28"/>
        </w:rPr>
        <w:t xml:space="preserve"> осуществления муниципального контроля, разработки и утверждения административных регламентов предоставления муниципальных услуг,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r w:rsidRPr="00C55E30">
        <w:rPr>
          <w:sz w:val="28"/>
          <w:szCs w:val="28"/>
        </w:rPr>
        <w:t>».</w:t>
      </w:r>
    </w:p>
    <w:p w:rsidR="00FA0B6B" w:rsidRPr="00C55E30" w:rsidRDefault="00FA0B6B" w:rsidP="00430628">
      <w:pPr>
        <w:pStyle w:val="a9"/>
        <w:widowControl w:val="0"/>
        <w:numPr>
          <w:ilvl w:val="0"/>
          <w:numId w:val="3"/>
        </w:numPr>
        <w:tabs>
          <w:tab w:val="left" w:pos="1134"/>
        </w:tabs>
        <w:ind w:left="0" w:firstLine="709"/>
        <w:jc w:val="both"/>
        <w:rPr>
          <w:sz w:val="28"/>
          <w:szCs w:val="28"/>
        </w:rPr>
      </w:pPr>
      <w:r w:rsidRPr="00C55E30">
        <w:rPr>
          <w:spacing w:val="-6"/>
          <w:sz w:val="28"/>
          <w:szCs w:val="28"/>
        </w:rPr>
        <w:t xml:space="preserve">Ведущему специалисту администрации Днепровского сельского поселения Тимашевского района (Аришину А.В.) обнародовать настоящее постановление и обеспечить размещение на сайте администрации Днепровского сельского поселения Тимашевского района в информационно-телекоммуникационной сети Интернет. </w:t>
      </w:r>
    </w:p>
    <w:p w:rsidR="00837C8A" w:rsidRPr="00C55E30" w:rsidRDefault="00837C8A" w:rsidP="00430628">
      <w:pPr>
        <w:pStyle w:val="a9"/>
        <w:widowControl w:val="0"/>
        <w:numPr>
          <w:ilvl w:val="0"/>
          <w:numId w:val="3"/>
        </w:numPr>
        <w:tabs>
          <w:tab w:val="left" w:pos="1134"/>
        </w:tabs>
        <w:ind w:left="0" w:firstLine="709"/>
        <w:jc w:val="both"/>
        <w:rPr>
          <w:sz w:val="28"/>
          <w:szCs w:val="28"/>
        </w:rPr>
      </w:pPr>
      <w:r w:rsidRPr="00C55E30">
        <w:rPr>
          <w:sz w:val="28"/>
          <w:szCs w:val="28"/>
        </w:rPr>
        <w:lastRenderedPageBreak/>
        <w:t>Постановление вступает в силу после</w:t>
      </w:r>
      <w:r w:rsidR="00430628" w:rsidRPr="00C55E30">
        <w:rPr>
          <w:sz w:val="28"/>
          <w:szCs w:val="28"/>
        </w:rPr>
        <w:t xml:space="preserve"> его официального обнародования,</w:t>
      </w:r>
      <w:r w:rsidR="00D4051F" w:rsidRPr="00C55E30">
        <w:rPr>
          <w:sz w:val="28"/>
          <w:szCs w:val="28"/>
        </w:rPr>
        <w:t xml:space="preserve"> и распространяется на правоотношения, возникшие с 1 декабря 2021 года. </w:t>
      </w:r>
    </w:p>
    <w:p w:rsidR="00837C8A" w:rsidRPr="00C55E30" w:rsidRDefault="00837C8A" w:rsidP="00837C8A">
      <w:pPr>
        <w:widowControl w:val="0"/>
        <w:ind w:firstLine="709"/>
        <w:jc w:val="both"/>
        <w:rPr>
          <w:sz w:val="28"/>
          <w:szCs w:val="28"/>
        </w:rPr>
      </w:pPr>
    </w:p>
    <w:p w:rsidR="00837C8A" w:rsidRPr="00C55E30" w:rsidRDefault="00837C8A" w:rsidP="00837C8A">
      <w:pPr>
        <w:widowControl w:val="0"/>
        <w:ind w:firstLine="709"/>
        <w:jc w:val="both"/>
        <w:rPr>
          <w:sz w:val="28"/>
          <w:szCs w:val="28"/>
        </w:rPr>
      </w:pPr>
    </w:p>
    <w:p w:rsidR="009C7C6B" w:rsidRDefault="009C7C6B" w:rsidP="00430628">
      <w:pPr>
        <w:widowControl w:val="0"/>
        <w:jc w:val="both"/>
        <w:rPr>
          <w:sz w:val="28"/>
          <w:szCs w:val="28"/>
        </w:rPr>
      </w:pPr>
      <w:r>
        <w:rPr>
          <w:sz w:val="28"/>
          <w:szCs w:val="28"/>
        </w:rPr>
        <w:t>Исполняющий обязанности г</w:t>
      </w:r>
      <w:r w:rsidR="00FA0B6B" w:rsidRPr="00C55E30">
        <w:rPr>
          <w:sz w:val="28"/>
          <w:szCs w:val="28"/>
        </w:rPr>
        <w:t>лав</w:t>
      </w:r>
      <w:r>
        <w:rPr>
          <w:sz w:val="28"/>
          <w:szCs w:val="28"/>
        </w:rPr>
        <w:t>ы</w:t>
      </w:r>
    </w:p>
    <w:p w:rsidR="00837C8A" w:rsidRPr="00C55E30" w:rsidRDefault="00FA0B6B" w:rsidP="00430628">
      <w:pPr>
        <w:widowControl w:val="0"/>
        <w:jc w:val="both"/>
        <w:rPr>
          <w:sz w:val="28"/>
          <w:szCs w:val="28"/>
        </w:rPr>
      </w:pPr>
      <w:r w:rsidRPr="00C55E30">
        <w:rPr>
          <w:sz w:val="28"/>
          <w:szCs w:val="28"/>
        </w:rPr>
        <w:t>Днепровского сельского поселения</w:t>
      </w:r>
    </w:p>
    <w:p w:rsidR="00430628" w:rsidRPr="00C55E30" w:rsidRDefault="00837C8A" w:rsidP="00430628">
      <w:pPr>
        <w:widowControl w:val="0"/>
        <w:jc w:val="both"/>
        <w:rPr>
          <w:sz w:val="28"/>
          <w:szCs w:val="28"/>
        </w:rPr>
        <w:sectPr w:rsidR="00430628" w:rsidRPr="00C55E30" w:rsidSect="003B366E">
          <w:headerReference w:type="default" r:id="rId8"/>
          <w:pgSz w:w="11906" w:h="16838" w:code="9"/>
          <w:pgMar w:top="1134" w:right="567" w:bottom="1134" w:left="1701" w:header="709" w:footer="709" w:gutter="0"/>
          <w:cols w:space="708"/>
          <w:titlePg/>
          <w:docGrid w:linePitch="360"/>
        </w:sectPr>
      </w:pPr>
      <w:r w:rsidRPr="00C55E30">
        <w:rPr>
          <w:sz w:val="28"/>
          <w:szCs w:val="28"/>
        </w:rPr>
        <w:t>Тимашевск</w:t>
      </w:r>
      <w:r w:rsidR="00FA0B6B" w:rsidRPr="00C55E30">
        <w:rPr>
          <w:sz w:val="28"/>
          <w:szCs w:val="28"/>
        </w:rPr>
        <w:t>ого</w:t>
      </w:r>
      <w:r w:rsidRPr="00C55E30">
        <w:rPr>
          <w:sz w:val="28"/>
          <w:szCs w:val="28"/>
        </w:rPr>
        <w:t xml:space="preserve"> район</w:t>
      </w:r>
      <w:r w:rsidR="00FA0B6B" w:rsidRPr="00C55E30">
        <w:rPr>
          <w:sz w:val="28"/>
          <w:szCs w:val="28"/>
        </w:rPr>
        <w:t>а</w:t>
      </w:r>
      <w:r w:rsidRPr="00C55E30">
        <w:rPr>
          <w:sz w:val="28"/>
          <w:szCs w:val="28"/>
        </w:rPr>
        <w:t xml:space="preserve">                                                  </w:t>
      </w:r>
      <w:r w:rsidR="00FA0B6B" w:rsidRPr="00C55E30">
        <w:rPr>
          <w:sz w:val="28"/>
          <w:szCs w:val="28"/>
        </w:rPr>
        <w:t xml:space="preserve">                      </w:t>
      </w:r>
      <w:r w:rsidR="009C7C6B">
        <w:rPr>
          <w:sz w:val="28"/>
          <w:szCs w:val="28"/>
        </w:rPr>
        <w:t xml:space="preserve"> </w:t>
      </w:r>
      <w:r w:rsidR="00FA0B6B" w:rsidRPr="00C55E30">
        <w:rPr>
          <w:sz w:val="28"/>
          <w:szCs w:val="28"/>
        </w:rPr>
        <w:t xml:space="preserve"> </w:t>
      </w:r>
      <w:r w:rsidR="009C7C6B">
        <w:rPr>
          <w:sz w:val="28"/>
          <w:szCs w:val="28"/>
        </w:rPr>
        <w:t xml:space="preserve">О.А. </w:t>
      </w:r>
      <w:proofErr w:type="spellStart"/>
      <w:r w:rsidR="009C7C6B">
        <w:rPr>
          <w:sz w:val="28"/>
          <w:szCs w:val="28"/>
        </w:rPr>
        <w:t>Кодинец</w:t>
      </w:r>
      <w:proofErr w:type="spellEnd"/>
      <w:r w:rsidR="009C7C6B">
        <w:rPr>
          <w:sz w:val="28"/>
          <w:szCs w:val="28"/>
        </w:rPr>
        <w:t xml:space="preserve"> </w:t>
      </w:r>
      <w:r w:rsidR="00FA0B6B" w:rsidRPr="00C55E30">
        <w:rPr>
          <w:sz w:val="28"/>
          <w:szCs w:val="28"/>
        </w:rPr>
        <w:t xml:space="preserve"> </w:t>
      </w:r>
    </w:p>
    <w:p w:rsidR="0099165A" w:rsidRPr="00C55E30" w:rsidRDefault="0099165A" w:rsidP="00FA0B6B">
      <w:pPr>
        <w:framePr w:w="5287" w:h="2566" w:hRule="exact" w:hSpace="180" w:wrap="around" w:vAnchor="text" w:hAnchor="page" w:x="6001" w:y="7"/>
        <w:widowControl w:val="0"/>
        <w:autoSpaceDE w:val="0"/>
        <w:autoSpaceDN w:val="0"/>
        <w:adjustRightInd w:val="0"/>
        <w:ind w:left="1276" w:hanging="283"/>
        <w:jc w:val="both"/>
        <w:outlineLvl w:val="0"/>
        <w:rPr>
          <w:sz w:val="28"/>
          <w:szCs w:val="28"/>
        </w:rPr>
      </w:pPr>
      <w:r w:rsidRPr="00C55E30">
        <w:rPr>
          <w:sz w:val="28"/>
          <w:szCs w:val="28"/>
        </w:rPr>
        <w:lastRenderedPageBreak/>
        <w:t xml:space="preserve">Приложение </w:t>
      </w:r>
    </w:p>
    <w:p w:rsidR="0099165A" w:rsidRPr="00C55E30" w:rsidRDefault="0099165A" w:rsidP="00FA0B6B">
      <w:pPr>
        <w:framePr w:w="5287" w:h="2566" w:hRule="exact" w:hSpace="180" w:wrap="around" w:vAnchor="text" w:hAnchor="page" w:x="6001" w:y="7"/>
        <w:widowControl w:val="0"/>
        <w:autoSpaceDE w:val="0"/>
        <w:autoSpaceDN w:val="0"/>
        <w:adjustRightInd w:val="0"/>
        <w:ind w:left="1276" w:hanging="283"/>
        <w:jc w:val="both"/>
        <w:outlineLvl w:val="0"/>
        <w:rPr>
          <w:sz w:val="28"/>
          <w:szCs w:val="28"/>
        </w:rPr>
      </w:pPr>
    </w:p>
    <w:p w:rsidR="0099165A" w:rsidRPr="00C55E30" w:rsidRDefault="0099165A" w:rsidP="00FA0B6B">
      <w:pPr>
        <w:framePr w:w="5287" w:h="2566" w:hRule="exact" w:hSpace="180" w:wrap="around" w:vAnchor="text" w:hAnchor="page" w:x="6001" w:y="7"/>
        <w:widowControl w:val="0"/>
        <w:autoSpaceDE w:val="0"/>
        <w:autoSpaceDN w:val="0"/>
        <w:adjustRightInd w:val="0"/>
        <w:ind w:left="1276" w:hanging="283"/>
        <w:jc w:val="both"/>
        <w:outlineLvl w:val="0"/>
        <w:rPr>
          <w:sz w:val="28"/>
          <w:szCs w:val="28"/>
        </w:rPr>
      </w:pPr>
      <w:r w:rsidRPr="00C55E30">
        <w:rPr>
          <w:sz w:val="28"/>
          <w:szCs w:val="28"/>
        </w:rPr>
        <w:t xml:space="preserve">УТВЕРЖДЕН </w:t>
      </w:r>
    </w:p>
    <w:p w:rsidR="0099165A" w:rsidRPr="00C55E30" w:rsidRDefault="0099165A" w:rsidP="00FA0B6B">
      <w:pPr>
        <w:framePr w:w="5287" w:h="2566" w:hRule="exact" w:hSpace="180" w:wrap="around" w:vAnchor="text" w:hAnchor="page" w:x="6001" w:y="7"/>
        <w:widowControl w:val="0"/>
        <w:autoSpaceDE w:val="0"/>
        <w:autoSpaceDN w:val="0"/>
        <w:adjustRightInd w:val="0"/>
        <w:ind w:left="1276" w:hanging="283"/>
        <w:outlineLvl w:val="0"/>
        <w:rPr>
          <w:sz w:val="28"/>
          <w:szCs w:val="28"/>
        </w:rPr>
      </w:pPr>
      <w:proofErr w:type="gramStart"/>
      <w:r w:rsidRPr="00C55E30">
        <w:rPr>
          <w:sz w:val="28"/>
          <w:szCs w:val="28"/>
        </w:rPr>
        <w:t>постановлением</w:t>
      </w:r>
      <w:proofErr w:type="gramEnd"/>
      <w:r w:rsidRPr="00C55E30">
        <w:rPr>
          <w:sz w:val="28"/>
          <w:szCs w:val="28"/>
        </w:rPr>
        <w:t xml:space="preserve"> администрации </w:t>
      </w:r>
    </w:p>
    <w:p w:rsidR="0099165A" w:rsidRPr="00C55E30" w:rsidRDefault="00FA0B6B" w:rsidP="00FA0B6B">
      <w:pPr>
        <w:framePr w:w="5287" w:h="2566" w:hRule="exact" w:hSpace="180" w:wrap="around" w:vAnchor="text" w:hAnchor="page" w:x="6001" w:y="7"/>
        <w:widowControl w:val="0"/>
        <w:autoSpaceDE w:val="0"/>
        <w:autoSpaceDN w:val="0"/>
        <w:adjustRightInd w:val="0"/>
        <w:ind w:left="1276" w:hanging="283"/>
        <w:outlineLvl w:val="0"/>
        <w:rPr>
          <w:sz w:val="28"/>
          <w:szCs w:val="28"/>
        </w:rPr>
      </w:pPr>
      <w:r w:rsidRPr="00C55E30">
        <w:rPr>
          <w:sz w:val="28"/>
          <w:szCs w:val="28"/>
        </w:rPr>
        <w:t>Днепровского сельского поселения</w:t>
      </w:r>
    </w:p>
    <w:p w:rsidR="0099165A" w:rsidRPr="00C55E30" w:rsidRDefault="00FA0B6B" w:rsidP="00FA0B6B">
      <w:pPr>
        <w:framePr w:w="5287" w:h="2566" w:hRule="exact" w:hSpace="180" w:wrap="around" w:vAnchor="text" w:hAnchor="page" w:x="6001" w:y="7"/>
        <w:widowControl w:val="0"/>
        <w:autoSpaceDE w:val="0"/>
        <w:autoSpaceDN w:val="0"/>
        <w:adjustRightInd w:val="0"/>
        <w:ind w:left="1276" w:hanging="283"/>
        <w:rPr>
          <w:sz w:val="28"/>
          <w:szCs w:val="28"/>
        </w:rPr>
      </w:pPr>
      <w:r w:rsidRPr="00C55E30">
        <w:rPr>
          <w:sz w:val="28"/>
          <w:szCs w:val="28"/>
        </w:rPr>
        <w:t>Тимашевского</w:t>
      </w:r>
      <w:r w:rsidR="0099165A" w:rsidRPr="00C55E30">
        <w:rPr>
          <w:sz w:val="28"/>
          <w:szCs w:val="28"/>
        </w:rPr>
        <w:t xml:space="preserve"> район</w:t>
      </w:r>
      <w:r w:rsidRPr="00C55E30">
        <w:rPr>
          <w:sz w:val="28"/>
          <w:szCs w:val="28"/>
        </w:rPr>
        <w:t>а</w:t>
      </w:r>
    </w:p>
    <w:p w:rsidR="0099165A" w:rsidRPr="00C55E30" w:rsidRDefault="0099165A" w:rsidP="00FA0B6B">
      <w:pPr>
        <w:framePr w:w="5287" w:h="2566" w:hRule="exact" w:hSpace="180" w:wrap="around" w:vAnchor="text" w:hAnchor="page" w:x="6001" w:y="7"/>
        <w:widowControl w:val="0"/>
        <w:autoSpaceDE w:val="0"/>
        <w:autoSpaceDN w:val="0"/>
        <w:adjustRightInd w:val="0"/>
        <w:ind w:left="1276" w:hanging="283"/>
        <w:rPr>
          <w:sz w:val="28"/>
          <w:szCs w:val="28"/>
        </w:rPr>
      </w:pPr>
      <w:proofErr w:type="gramStart"/>
      <w:r w:rsidRPr="00C55E30">
        <w:rPr>
          <w:sz w:val="28"/>
          <w:szCs w:val="28"/>
        </w:rPr>
        <w:t>от</w:t>
      </w:r>
      <w:proofErr w:type="gramEnd"/>
      <w:r w:rsidRPr="00C55E30">
        <w:rPr>
          <w:sz w:val="28"/>
          <w:szCs w:val="28"/>
        </w:rPr>
        <w:t xml:space="preserve"> _________</w:t>
      </w:r>
      <w:r w:rsidR="00C55E30" w:rsidRPr="00C55E30">
        <w:rPr>
          <w:sz w:val="28"/>
          <w:szCs w:val="28"/>
        </w:rPr>
        <w:t>_____</w:t>
      </w:r>
      <w:r w:rsidRPr="00C55E30">
        <w:rPr>
          <w:sz w:val="28"/>
          <w:szCs w:val="28"/>
        </w:rPr>
        <w:t xml:space="preserve"> № _______</w:t>
      </w:r>
    </w:p>
    <w:p w:rsidR="0099165A" w:rsidRPr="00C55E30" w:rsidRDefault="0099165A" w:rsidP="0099165A">
      <w:pPr>
        <w:framePr w:w="5287" w:h="2566" w:hRule="exact" w:hSpace="180" w:wrap="around" w:vAnchor="text" w:hAnchor="page" w:x="6001" w:y="7"/>
        <w:widowControl w:val="0"/>
        <w:shd w:val="clear" w:color="auto" w:fill="FFFFFF"/>
        <w:tabs>
          <w:tab w:val="left" w:pos="4820"/>
        </w:tabs>
        <w:autoSpaceDE w:val="0"/>
        <w:autoSpaceDN w:val="0"/>
        <w:adjustRightInd w:val="0"/>
        <w:ind w:left="284" w:right="-280"/>
        <w:jc w:val="center"/>
        <w:rPr>
          <w:rFonts w:eastAsia="Calibri"/>
          <w:sz w:val="28"/>
          <w:szCs w:val="28"/>
          <w:lang w:eastAsia="en-US"/>
        </w:rPr>
      </w:pPr>
    </w:p>
    <w:p w:rsidR="0099165A" w:rsidRPr="00C55E30" w:rsidRDefault="0099165A" w:rsidP="0099165A">
      <w:pPr>
        <w:widowControl w:val="0"/>
        <w:autoSpaceDE w:val="0"/>
        <w:autoSpaceDN w:val="0"/>
        <w:adjustRightInd w:val="0"/>
        <w:ind w:left="5040"/>
        <w:rPr>
          <w:sz w:val="28"/>
          <w:szCs w:val="28"/>
        </w:rPr>
      </w:pPr>
    </w:p>
    <w:p w:rsidR="0099165A" w:rsidRPr="00C55E30" w:rsidRDefault="0099165A" w:rsidP="0099165A">
      <w:pPr>
        <w:widowControl w:val="0"/>
        <w:rPr>
          <w:b/>
          <w:spacing w:val="5"/>
          <w:sz w:val="28"/>
          <w:szCs w:val="28"/>
        </w:rPr>
      </w:pPr>
    </w:p>
    <w:p w:rsidR="0099165A" w:rsidRPr="00C55E30" w:rsidRDefault="0099165A" w:rsidP="0099165A">
      <w:pPr>
        <w:widowControl w:val="0"/>
        <w:rPr>
          <w:b/>
          <w:spacing w:val="5"/>
          <w:sz w:val="28"/>
          <w:szCs w:val="28"/>
        </w:rPr>
      </w:pPr>
    </w:p>
    <w:p w:rsidR="0099165A" w:rsidRPr="00C55E30" w:rsidRDefault="0099165A" w:rsidP="0099165A">
      <w:pPr>
        <w:widowControl w:val="0"/>
        <w:ind w:left="4260"/>
        <w:rPr>
          <w:b/>
          <w:spacing w:val="5"/>
          <w:sz w:val="28"/>
          <w:szCs w:val="28"/>
        </w:rPr>
      </w:pPr>
      <w:r w:rsidRPr="00C55E30">
        <w:rPr>
          <w:b/>
          <w:spacing w:val="5"/>
          <w:sz w:val="28"/>
          <w:szCs w:val="28"/>
        </w:rPr>
        <w:t>ПОРЯДОК</w:t>
      </w:r>
    </w:p>
    <w:p w:rsidR="0099165A" w:rsidRPr="00C55E30" w:rsidRDefault="0099165A" w:rsidP="0099165A">
      <w:pPr>
        <w:widowControl w:val="0"/>
        <w:ind w:left="460" w:right="436"/>
        <w:jc w:val="center"/>
        <w:rPr>
          <w:b/>
          <w:spacing w:val="5"/>
          <w:sz w:val="28"/>
          <w:szCs w:val="28"/>
        </w:rPr>
      </w:pPr>
      <w:proofErr w:type="gramStart"/>
      <w:r w:rsidRPr="00C55E30">
        <w:rPr>
          <w:b/>
          <w:spacing w:val="5"/>
          <w:sz w:val="28"/>
          <w:szCs w:val="28"/>
        </w:rPr>
        <w:t>разработки</w:t>
      </w:r>
      <w:proofErr w:type="gramEnd"/>
      <w:r w:rsidRPr="00C55E30">
        <w:rPr>
          <w:b/>
          <w:spacing w:val="5"/>
          <w:sz w:val="28"/>
          <w:szCs w:val="28"/>
        </w:rPr>
        <w:t xml:space="preserve"> и утверждения административных регламентов предоставления муниципальных услуг,</w:t>
      </w:r>
      <w:r w:rsidRPr="00C55E30">
        <w:t xml:space="preserve"> </w:t>
      </w:r>
      <w:r w:rsidRPr="00C55E30">
        <w:rPr>
          <w:b/>
          <w:spacing w:val="5"/>
          <w:sz w:val="28"/>
          <w:szCs w:val="28"/>
        </w:rPr>
        <w:t>проведения</w:t>
      </w:r>
    </w:p>
    <w:p w:rsidR="0099165A" w:rsidRPr="00C55E30" w:rsidRDefault="0099165A" w:rsidP="0099165A">
      <w:pPr>
        <w:widowControl w:val="0"/>
        <w:ind w:left="460" w:right="436"/>
        <w:jc w:val="center"/>
        <w:rPr>
          <w:b/>
          <w:spacing w:val="5"/>
          <w:sz w:val="28"/>
          <w:szCs w:val="28"/>
        </w:rPr>
      </w:pPr>
      <w:proofErr w:type="gramStart"/>
      <w:r w:rsidRPr="00C55E30">
        <w:rPr>
          <w:b/>
          <w:spacing w:val="5"/>
          <w:sz w:val="28"/>
          <w:szCs w:val="28"/>
        </w:rPr>
        <w:t>экспертизы</w:t>
      </w:r>
      <w:proofErr w:type="gramEnd"/>
      <w:r w:rsidRPr="00C55E30">
        <w:rPr>
          <w:b/>
          <w:spacing w:val="5"/>
          <w:sz w:val="28"/>
          <w:szCs w:val="28"/>
        </w:rPr>
        <w:t xml:space="preserve"> проектов административных регламентов </w:t>
      </w:r>
    </w:p>
    <w:p w:rsidR="0099165A" w:rsidRPr="00C55E30" w:rsidRDefault="0099165A" w:rsidP="0099165A">
      <w:pPr>
        <w:widowControl w:val="0"/>
        <w:ind w:left="460" w:right="436"/>
        <w:jc w:val="center"/>
        <w:rPr>
          <w:b/>
          <w:spacing w:val="5"/>
          <w:sz w:val="28"/>
          <w:szCs w:val="28"/>
        </w:rPr>
      </w:pPr>
      <w:proofErr w:type="gramStart"/>
      <w:r w:rsidRPr="00C55E30">
        <w:rPr>
          <w:b/>
          <w:spacing w:val="5"/>
          <w:sz w:val="28"/>
          <w:szCs w:val="28"/>
        </w:rPr>
        <w:t>предоставления</w:t>
      </w:r>
      <w:proofErr w:type="gramEnd"/>
      <w:r w:rsidRPr="00C55E30">
        <w:rPr>
          <w:b/>
          <w:spacing w:val="5"/>
          <w:sz w:val="28"/>
          <w:szCs w:val="28"/>
        </w:rPr>
        <w:t xml:space="preserve"> муниципальных услуг</w:t>
      </w:r>
    </w:p>
    <w:p w:rsidR="0099165A" w:rsidRPr="00C55E30" w:rsidRDefault="0099165A" w:rsidP="0099165A">
      <w:pPr>
        <w:widowControl w:val="0"/>
        <w:ind w:left="460" w:right="436"/>
        <w:jc w:val="center"/>
        <w:rPr>
          <w:spacing w:val="5"/>
          <w:sz w:val="28"/>
          <w:szCs w:val="28"/>
        </w:rPr>
      </w:pPr>
    </w:p>
    <w:p w:rsidR="0099165A" w:rsidRPr="00C55E30" w:rsidRDefault="0099165A" w:rsidP="0099165A">
      <w:pPr>
        <w:widowControl w:val="0"/>
        <w:ind w:left="460" w:right="436"/>
        <w:jc w:val="center"/>
        <w:rPr>
          <w:spacing w:val="5"/>
          <w:sz w:val="28"/>
          <w:szCs w:val="28"/>
        </w:rPr>
      </w:pPr>
    </w:p>
    <w:p w:rsidR="0099165A" w:rsidRPr="00C55E30" w:rsidRDefault="0099165A" w:rsidP="0099165A">
      <w:pPr>
        <w:widowControl w:val="0"/>
        <w:ind w:left="460" w:right="436"/>
        <w:jc w:val="center"/>
        <w:rPr>
          <w:b/>
          <w:spacing w:val="5"/>
          <w:sz w:val="28"/>
          <w:szCs w:val="28"/>
        </w:rPr>
      </w:pPr>
      <w:r w:rsidRPr="00C55E30">
        <w:rPr>
          <w:b/>
          <w:spacing w:val="5"/>
          <w:sz w:val="28"/>
          <w:szCs w:val="28"/>
        </w:rPr>
        <w:t>1. Общие положения</w:t>
      </w:r>
    </w:p>
    <w:p w:rsidR="0099165A" w:rsidRPr="00C55E30" w:rsidRDefault="0099165A" w:rsidP="0099165A">
      <w:pPr>
        <w:widowControl w:val="0"/>
        <w:ind w:left="460" w:right="436"/>
        <w:jc w:val="both"/>
        <w:rPr>
          <w:spacing w:val="5"/>
          <w:sz w:val="28"/>
          <w:szCs w:val="28"/>
        </w:rPr>
      </w:pPr>
    </w:p>
    <w:p w:rsidR="0099165A" w:rsidRPr="00C55E30" w:rsidRDefault="0099165A" w:rsidP="0099165A">
      <w:pPr>
        <w:widowControl w:val="0"/>
        <w:numPr>
          <w:ilvl w:val="0"/>
          <w:numId w:val="4"/>
        </w:numPr>
        <w:tabs>
          <w:tab w:val="left" w:pos="1356"/>
        </w:tabs>
        <w:ind w:right="-5" w:firstLine="709"/>
        <w:jc w:val="both"/>
        <w:rPr>
          <w:spacing w:val="5"/>
          <w:sz w:val="28"/>
          <w:szCs w:val="28"/>
        </w:rPr>
      </w:pPr>
      <w:r w:rsidRPr="00C55E30">
        <w:rPr>
          <w:spacing w:val="5"/>
          <w:sz w:val="28"/>
          <w:szCs w:val="28"/>
        </w:rPr>
        <w:t xml:space="preserve"> Настоящий Порядок определяет порядок разработки и утверждения административных регламентов предоставления муниципальных услуг,</w:t>
      </w:r>
      <w:r w:rsidRPr="00C55E30">
        <w:t xml:space="preserve"> </w:t>
      </w:r>
      <w:r w:rsidRPr="00C55E30">
        <w:rPr>
          <w:spacing w:val="5"/>
          <w:sz w:val="28"/>
          <w:szCs w:val="28"/>
        </w:rPr>
        <w:t xml:space="preserve">проведения экспертизы проектов административных регламентов предоставления муниципальных услуг администрацией </w:t>
      </w:r>
      <w:r w:rsidR="00FA0B6B" w:rsidRPr="00C55E30">
        <w:rPr>
          <w:spacing w:val="5"/>
          <w:sz w:val="28"/>
          <w:szCs w:val="28"/>
        </w:rPr>
        <w:t xml:space="preserve">Днепровского сельского поселения Тимашевского района </w:t>
      </w:r>
      <w:r w:rsidRPr="00C55E30">
        <w:rPr>
          <w:spacing w:val="5"/>
          <w:sz w:val="28"/>
          <w:szCs w:val="28"/>
        </w:rPr>
        <w:t>(далее соответственно - административный регламент, орган, предоставляющий муниципальные услуги).</w:t>
      </w:r>
    </w:p>
    <w:p w:rsidR="0099165A" w:rsidRPr="00C55E30" w:rsidRDefault="0099165A" w:rsidP="0099165A">
      <w:pPr>
        <w:widowControl w:val="0"/>
        <w:numPr>
          <w:ilvl w:val="0"/>
          <w:numId w:val="4"/>
        </w:numPr>
        <w:tabs>
          <w:tab w:val="left" w:pos="1356"/>
        </w:tabs>
        <w:ind w:left="20" w:right="-5" w:firstLine="709"/>
        <w:jc w:val="both"/>
        <w:rPr>
          <w:spacing w:val="5"/>
          <w:sz w:val="28"/>
          <w:szCs w:val="28"/>
        </w:rPr>
      </w:pPr>
      <w:r w:rsidRPr="00C55E30">
        <w:rPr>
          <w:spacing w:val="5"/>
          <w:sz w:val="28"/>
          <w:szCs w:val="28"/>
        </w:rPr>
        <w:t>Административные регламенты разрабатываются и утверждаются органом, предоставляющим муниципальные услуги.</w:t>
      </w:r>
    </w:p>
    <w:p w:rsidR="0099165A" w:rsidRPr="00C55E30" w:rsidRDefault="0099165A" w:rsidP="0099165A">
      <w:pPr>
        <w:widowControl w:val="0"/>
        <w:tabs>
          <w:tab w:val="left" w:pos="1356"/>
        </w:tabs>
        <w:ind w:right="-5" w:firstLine="709"/>
        <w:jc w:val="both"/>
        <w:rPr>
          <w:spacing w:val="5"/>
          <w:sz w:val="28"/>
          <w:szCs w:val="28"/>
        </w:rPr>
      </w:pPr>
      <w:r w:rsidRPr="00C55E30">
        <w:rPr>
          <w:spacing w:val="5"/>
          <w:sz w:val="28"/>
          <w:szCs w:val="28"/>
        </w:rPr>
        <w:t xml:space="preserve">Ответственным за разработку, обеспечение согласования и утверждения проекта административного регламента, является отраслевой (функциональный) орган администрации </w:t>
      </w:r>
      <w:r w:rsidR="00FA0B6B" w:rsidRPr="00C55E30">
        <w:rPr>
          <w:spacing w:val="5"/>
          <w:sz w:val="28"/>
          <w:szCs w:val="28"/>
        </w:rPr>
        <w:t>Днепровского сельского поселения Тимашевского района</w:t>
      </w:r>
      <w:r w:rsidRPr="00C55E30">
        <w:rPr>
          <w:spacing w:val="5"/>
          <w:sz w:val="28"/>
          <w:szCs w:val="28"/>
        </w:rPr>
        <w:t>, к сфере деятельности которого относится предоставление соответствующей муниципальной услуги (далее – структурное подразделение).</w:t>
      </w:r>
    </w:p>
    <w:p w:rsidR="006C491C" w:rsidRPr="00C55E30" w:rsidRDefault="0099165A" w:rsidP="006C491C">
      <w:pPr>
        <w:widowControl w:val="0"/>
        <w:numPr>
          <w:ilvl w:val="0"/>
          <w:numId w:val="7"/>
        </w:numPr>
        <w:tabs>
          <w:tab w:val="left" w:pos="1356"/>
        </w:tabs>
        <w:ind w:left="20" w:right="-5" w:firstLine="709"/>
        <w:jc w:val="both"/>
        <w:rPr>
          <w:spacing w:val="5"/>
          <w:sz w:val="28"/>
          <w:szCs w:val="28"/>
        </w:rPr>
      </w:pPr>
      <w:r w:rsidRPr="00C55E30">
        <w:rPr>
          <w:spacing w:val="5"/>
          <w:sz w:val="28"/>
          <w:szCs w:val="28"/>
        </w:rPr>
        <w:t xml:space="preserve">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Краснодарского края, нормативными правовыми актами </w:t>
      </w:r>
      <w:r w:rsidR="00D349FC" w:rsidRPr="00C55E30">
        <w:rPr>
          <w:spacing w:val="5"/>
          <w:sz w:val="28"/>
          <w:szCs w:val="28"/>
        </w:rPr>
        <w:t>Днепровского сельского поселения Тимашевского района</w:t>
      </w:r>
      <w:r w:rsidRPr="00C55E30">
        <w:rPr>
          <w:spacing w:val="5"/>
          <w:sz w:val="28"/>
          <w:szCs w:val="28"/>
        </w:rPr>
        <w:t xml:space="preserve">, а также в соответствии с единым стандартом предоставления муниципальной услуги (при его наличии) после внесения сведений о муниципальной услуге </w:t>
      </w:r>
      <w:r w:rsidR="006C491C" w:rsidRPr="00C55E30">
        <w:rPr>
          <w:spacing w:val="5"/>
          <w:sz w:val="28"/>
          <w:szCs w:val="28"/>
        </w:rPr>
        <w:t>в государственную информационную систему, обеспечивающую ведение реестра муниципальных услуг в электронной форме (далее - реестр услуг).</w:t>
      </w:r>
    </w:p>
    <w:p w:rsidR="0099165A" w:rsidRPr="00C55E30" w:rsidRDefault="0099165A" w:rsidP="00265613">
      <w:pPr>
        <w:widowControl w:val="0"/>
        <w:numPr>
          <w:ilvl w:val="0"/>
          <w:numId w:val="4"/>
        </w:numPr>
        <w:tabs>
          <w:tab w:val="left" w:pos="1356"/>
        </w:tabs>
        <w:ind w:left="20" w:right="-5" w:firstLine="709"/>
        <w:jc w:val="both"/>
        <w:rPr>
          <w:spacing w:val="5"/>
          <w:sz w:val="28"/>
          <w:szCs w:val="28"/>
        </w:rPr>
      </w:pPr>
      <w:r w:rsidRPr="00C55E30">
        <w:rPr>
          <w:sz w:val="28"/>
          <w:szCs w:val="28"/>
        </w:rPr>
        <w:t xml:space="preserve">В случае если нормативным правовым актом, устанавливающим </w:t>
      </w:r>
      <w:r w:rsidRPr="00C55E30">
        <w:rPr>
          <w:sz w:val="28"/>
          <w:szCs w:val="28"/>
        </w:rPr>
        <w:lastRenderedPageBreak/>
        <w:t xml:space="preserve">конкретное полномочие органа, предоставляющего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администрации (Совета) </w:t>
      </w:r>
      <w:r w:rsidR="00D349FC" w:rsidRPr="00C55E30">
        <w:rPr>
          <w:sz w:val="28"/>
          <w:szCs w:val="28"/>
        </w:rPr>
        <w:t>Днепровского сельского поселения Тимашевского района</w:t>
      </w:r>
      <w:r w:rsidRPr="00C55E30">
        <w:rPr>
          <w:sz w:val="28"/>
          <w:szCs w:val="28"/>
        </w:rPr>
        <w:t xml:space="preserve"> не регулируются вопросы, относящиеся к предмету регулирования административного регламента в соответствии с настоящим Порядком.</w:t>
      </w:r>
    </w:p>
    <w:p w:rsidR="0099165A" w:rsidRPr="00C55E30" w:rsidRDefault="0099165A" w:rsidP="0099165A">
      <w:pPr>
        <w:widowControl w:val="0"/>
        <w:numPr>
          <w:ilvl w:val="0"/>
          <w:numId w:val="4"/>
        </w:numPr>
        <w:tabs>
          <w:tab w:val="left" w:pos="1356"/>
        </w:tabs>
        <w:ind w:left="20" w:right="-5" w:firstLine="709"/>
        <w:jc w:val="both"/>
        <w:rPr>
          <w:spacing w:val="5"/>
          <w:sz w:val="28"/>
          <w:szCs w:val="28"/>
        </w:rPr>
      </w:pPr>
      <w:r w:rsidRPr="00C55E30">
        <w:rPr>
          <w:spacing w:val="5"/>
          <w:sz w:val="28"/>
          <w:szCs w:val="28"/>
        </w:rPr>
        <w:t>Разработка, согласование проектов административных регламентов осуществляется органом, предоставляющим муниципальные услуги, с использованием программно-технических средств реестра услуг</w:t>
      </w:r>
      <w:r w:rsidRPr="00C55E30">
        <w:t xml:space="preserve"> </w:t>
      </w:r>
      <w:r w:rsidRPr="00C55E30">
        <w:rPr>
          <w:spacing w:val="5"/>
          <w:sz w:val="28"/>
          <w:szCs w:val="28"/>
        </w:rPr>
        <w:t>в электронной форме.</w:t>
      </w:r>
    </w:p>
    <w:p w:rsidR="0099165A" w:rsidRPr="00C55E30" w:rsidRDefault="0099165A" w:rsidP="0099165A">
      <w:pPr>
        <w:widowControl w:val="0"/>
        <w:numPr>
          <w:ilvl w:val="0"/>
          <w:numId w:val="4"/>
        </w:numPr>
        <w:tabs>
          <w:tab w:val="left" w:pos="1356"/>
        </w:tabs>
        <w:ind w:right="-5" w:firstLine="709"/>
        <w:jc w:val="both"/>
        <w:rPr>
          <w:spacing w:val="5"/>
          <w:sz w:val="28"/>
          <w:szCs w:val="28"/>
        </w:rPr>
      </w:pPr>
      <w:r w:rsidRPr="00C55E30">
        <w:rPr>
          <w:spacing w:val="5"/>
          <w:sz w:val="28"/>
          <w:szCs w:val="28"/>
        </w:rPr>
        <w:t>Разработка административных регламентов включает следующие этапы:</w:t>
      </w:r>
    </w:p>
    <w:p w:rsidR="0099165A" w:rsidRPr="00C55E30" w:rsidRDefault="0099165A" w:rsidP="0099165A">
      <w:pPr>
        <w:widowControl w:val="0"/>
        <w:tabs>
          <w:tab w:val="left" w:pos="1356"/>
        </w:tabs>
        <w:ind w:right="-5" w:firstLine="709"/>
        <w:jc w:val="both"/>
        <w:rPr>
          <w:spacing w:val="5"/>
          <w:sz w:val="28"/>
          <w:szCs w:val="28"/>
        </w:rPr>
      </w:pPr>
      <w:proofErr w:type="gramStart"/>
      <w:r w:rsidRPr="00C55E30">
        <w:rPr>
          <w:spacing w:val="5"/>
          <w:sz w:val="28"/>
          <w:szCs w:val="28"/>
        </w:rPr>
        <w:t>а</w:t>
      </w:r>
      <w:proofErr w:type="gramEnd"/>
      <w:r w:rsidRPr="00C55E30">
        <w:rPr>
          <w:spacing w:val="5"/>
          <w:sz w:val="28"/>
          <w:szCs w:val="28"/>
        </w:rPr>
        <w:t>) внесение в реестр услуг органом, предоставляющими муниципальные услуги,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99165A" w:rsidRPr="00C55E30" w:rsidRDefault="0099165A" w:rsidP="0099165A">
      <w:pPr>
        <w:widowControl w:val="0"/>
        <w:tabs>
          <w:tab w:val="left" w:pos="1356"/>
        </w:tabs>
        <w:ind w:right="-6" w:firstLine="709"/>
        <w:jc w:val="both"/>
        <w:rPr>
          <w:spacing w:val="5"/>
          <w:sz w:val="28"/>
          <w:szCs w:val="28"/>
        </w:rPr>
      </w:pPr>
      <w:proofErr w:type="gramStart"/>
      <w:r w:rsidRPr="00C55E30">
        <w:rPr>
          <w:spacing w:val="5"/>
          <w:sz w:val="28"/>
          <w:szCs w:val="28"/>
        </w:rPr>
        <w:t>б</w:t>
      </w:r>
      <w:proofErr w:type="gramEnd"/>
      <w:r w:rsidRPr="00C55E30">
        <w:rPr>
          <w:spacing w:val="5"/>
          <w:sz w:val="28"/>
          <w:szCs w:val="28"/>
        </w:rPr>
        <w:t>) преобразование сведений, указанных в подпункте «а» настоящего пункта, в машиночитаемый вид в соответствии с требованиями, предусмотренными частью 3 статьи 12 Федерального закона от 27 июля 2010 г.                   № 210-ФЗ «Об организации предоставления государственных и муниципальных услуг» (далее – Федеральный закон № 210-ФЗ);</w:t>
      </w:r>
    </w:p>
    <w:p w:rsidR="0099165A" w:rsidRPr="00C55E30" w:rsidRDefault="0099165A" w:rsidP="0099165A">
      <w:pPr>
        <w:widowControl w:val="0"/>
        <w:tabs>
          <w:tab w:val="left" w:pos="1356"/>
        </w:tabs>
        <w:ind w:right="-5" w:firstLine="709"/>
        <w:jc w:val="both"/>
        <w:rPr>
          <w:spacing w:val="5"/>
          <w:sz w:val="28"/>
          <w:szCs w:val="28"/>
        </w:rPr>
      </w:pPr>
      <w:proofErr w:type="gramStart"/>
      <w:r w:rsidRPr="00C55E30">
        <w:rPr>
          <w:spacing w:val="5"/>
          <w:sz w:val="28"/>
          <w:szCs w:val="28"/>
        </w:rPr>
        <w:t>в</w:t>
      </w:r>
      <w:proofErr w:type="gramEnd"/>
      <w:r w:rsidRPr="00C55E30">
        <w:rPr>
          <w:spacing w:val="5"/>
          <w:sz w:val="28"/>
          <w:szCs w:val="28"/>
        </w:rPr>
        <w:t>) автоматическое формирование из сведений, указанных в подпункте «б»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настоящего Порядка.</w:t>
      </w:r>
    </w:p>
    <w:p w:rsidR="0099165A" w:rsidRPr="00C55E30" w:rsidRDefault="0099165A" w:rsidP="0099165A">
      <w:pPr>
        <w:widowControl w:val="0"/>
        <w:numPr>
          <w:ilvl w:val="0"/>
          <w:numId w:val="4"/>
        </w:numPr>
        <w:tabs>
          <w:tab w:val="left" w:pos="1356"/>
        </w:tabs>
        <w:ind w:right="-5" w:firstLine="709"/>
        <w:jc w:val="both"/>
        <w:rPr>
          <w:spacing w:val="5"/>
          <w:sz w:val="28"/>
          <w:szCs w:val="28"/>
        </w:rPr>
      </w:pPr>
      <w:r w:rsidRPr="00C55E30">
        <w:rPr>
          <w:spacing w:val="5"/>
          <w:sz w:val="28"/>
          <w:szCs w:val="28"/>
        </w:rPr>
        <w:t>Сведения о муниципальной услуге, указанные в подпункте «а» пункта 1.6 настоящего Порядка, должны быть достаточны для описания:</w:t>
      </w:r>
    </w:p>
    <w:p w:rsidR="0099165A" w:rsidRPr="00C55E30" w:rsidRDefault="0099165A" w:rsidP="0099165A">
      <w:pPr>
        <w:widowControl w:val="0"/>
        <w:tabs>
          <w:tab w:val="left" w:pos="1356"/>
        </w:tabs>
        <w:ind w:right="-5" w:firstLine="709"/>
        <w:jc w:val="both"/>
        <w:rPr>
          <w:spacing w:val="5"/>
          <w:sz w:val="28"/>
          <w:szCs w:val="28"/>
        </w:rPr>
      </w:pPr>
      <w:proofErr w:type="gramStart"/>
      <w:r w:rsidRPr="00C55E30">
        <w:rPr>
          <w:spacing w:val="5"/>
          <w:sz w:val="28"/>
          <w:szCs w:val="28"/>
        </w:rPr>
        <w:t>всех</w:t>
      </w:r>
      <w:proofErr w:type="gramEnd"/>
      <w:r w:rsidRPr="00C55E30">
        <w:rPr>
          <w:spacing w:val="5"/>
          <w:sz w:val="28"/>
          <w:szCs w:val="28"/>
        </w:rPr>
        <w:t xml:space="preserve"> возможных категорий заявителей, обратившихся за одним результатом предоставления муниципальной услуги и объединенных общими признаками;</w:t>
      </w:r>
    </w:p>
    <w:p w:rsidR="0099165A" w:rsidRPr="00C55E30" w:rsidRDefault="0099165A" w:rsidP="0099165A">
      <w:pPr>
        <w:widowControl w:val="0"/>
        <w:tabs>
          <w:tab w:val="left" w:pos="1356"/>
        </w:tabs>
        <w:ind w:right="-5" w:firstLine="709"/>
        <w:jc w:val="both"/>
        <w:rPr>
          <w:spacing w:val="5"/>
          <w:sz w:val="28"/>
          <w:szCs w:val="28"/>
        </w:rPr>
      </w:pPr>
      <w:r w:rsidRPr="00C55E30">
        <w:rPr>
          <w:spacing w:val="5"/>
          <w:sz w:val="28"/>
          <w:szCs w:val="28"/>
        </w:rPr>
        <w:t>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критериях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99165A" w:rsidRPr="00C55E30" w:rsidRDefault="0099165A" w:rsidP="0099165A">
      <w:pPr>
        <w:widowControl w:val="0"/>
        <w:numPr>
          <w:ilvl w:val="0"/>
          <w:numId w:val="4"/>
        </w:numPr>
        <w:tabs>
          <w:tab w:val="left" w:pos="1356"/>
        </w:tabs>
        <w:ind w:left="20" w:right="-5" w:firstLine="709"/>
        <w:jc w:val="both"/>
        <w:rPr>
          <w:spacing w:val="5"/>
          <w:sz w:val="28"/>
          <w:szCs w:val="28"/>
        </w:rPr>
      </w:pPr>
      <w:r w:rsidRPr="00C55E30">
        <w:rPr>
          <w:spacing w:val="5"/>
          <w:sz w:val="28"/>
          <w:szCs w:val="28"/>
        </w:rPr>
        <w:lastRenderedPageBreak/>
        <w:t>Сведения о муниципальной услуге, преобразованные в машиночитаемый вид в соответствии с подпунктом "б" пункта 1.6 настоящего Порядка,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99165A" w:rsidRPr="00C55E30" w:rsidRDefault="0099165A" w:rsidP="0099165A">
      <w:pPr>
        <w:widowControl w:val="0"/>
        <w:numPr>
          <w:ilvl w:val="0"/>
          <w:numId w:val="4"/>
        </w:numPr>
        <w:tabs>
          <w:tab w:val="left" w:pos="1356"/>
        </w:tabs>
        <w:ind w:left="20" w:right="-5" w:firstLine="689"/>
        <w:jc w:val="both"/>
        <w:rPr>
          <w:spacing w:val="5"/>
          <w:sz w:val="28"/>
          <w:szCs w:val="28"/>
        </w:rPr>
      </w:pPr>
      <w:r w:rsidRPr="00C55E30">
        <w:rPr>
          <w:spacing w:val="5"/>
          <w:sz w:val="28"/>
          <w:szCs w:val="28"/>
        </w:rPr>
        <w:t>При разработке административных регламентов орган, предоставляющий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C55E30">
        <w:rPr>
          <w:spacing w:val="5"/>
          <w:sz w:val="28"/>
          <w:szCs w:val="28"/>
        </w:rPr>
        <w:t>проактивном</w:t>
      </w:r>
      <w:proofErr w:type="spellEnd"/>
      <w:r w:rsidRPr="00C55E30">
        <w:rPr>
          <w:spacing w:val="5"/>
          <w:sz w:val="28"/>
          <w:szCs w:val="28"/>
        </w:rPr>
        <w:t>)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 210-ФЗ.</w:t>
      </w:r>
    </w:p>
    <w:p w:rsidR="0099165A" w:rsidRPr="00C55E30" w:rsidRDefault="0099165A" w:rsidP="0099165A">
      <w:pPr>
        <w:widowControl w:val="0"/>
        <w:numPr>
          <w:ilvl w:val="0"/>
          <w:numId w:val="4"/>
        </w:numPr>
        <w:tabs>
          <w:tab w:val="left" w:pos="1356"/>
        </w:tabs>
        <w:ind w:left="20" w:right="-5" w:firstLine="689"/>
        <w:jc w:val="both"/>
        <w:rPr>
          <w:spacing w:val="5"/>
          <w:sz w:val="28"/>
          <w:szCs w:val="28"/>
        </w:rPr>
      </w:pPr>
      <w:r w:rsidRPr="00C55E30">
        <w:rPr>
          <w:spacing w:val="5"/>
          <w:sz w:val="28"/>
          <w:szCs w:val="28"/>
        </w:rPr>
        <w:t>Наименование административных регламентов определяется органом, предоставляющим муниципальные услуги, с учетом формулировки нормативного правового акта, которым предусмотрена соответствующая муниципальная услуга.</w:t>
      </w:r>
    </w:p>
    <w:p w:rsidR="0099165A" w:rsidRPr="00C55E30" w:rsidRDefault="0099165A" w:rsidP="0099165A">
      <w:pPr>
        <w:widowControl w:val="0"/>
        <w:tabs>
          <w:tab w:val="left" w:pos="1356"/>
        </w:tabs>
        <w:ind w:right="-5"/>
        <w:jc w:val="both"/>
        <w:rPr>
          <w:spacing w:val="5"/>
          <w:sz w:val="28"/>
          <w:szCs w:val="28"/>
        </w:rPr>
      </w:pPr>
    </w:p>
    <w:p w:rsidR="0099165A" w:rsidRPr="00C55E30" w:rsidRDefault="0099165A" w:rsidP="0099165A">
      <w:pPr>
        <w:widowControl w:val="0"/>
        <w:tabs>
          <w:tab w:val="left" w:pos="1356"/>
        </w:tabs>
        <w:ind w:right="-5" w:firstLine="709"/>
        <w:jc w:val="center"/>
        <w:rPr>
          <w:b/>
          <w:spacing w:val="5"/>
          <w:sz w:val="28"/>
          <w:szCs w:val="28"/>
        </w:rPr>
      </w:pPr>
      <w:r w:rsidRPr="00C55E30">
        <w:rPr>
          <w:b/>
          <w:spacing w:val="5"/>
          <w:sz w:val="28"/>
          <w:szCs w:val="28"/>
        </w:rPr>
        <w:t>2. Требования к структуре</w:t>
      </w:r>
    </w:p>
    <w:p w:rsidR="0099165A" w:rsidRPr="00C55E30" w:rsidRDefault="0099165A" w:rsidP="0099165A">
      <w:pPr>
        <w:widowControl w:val="0"/>
        <w:tabs>
          <w:tab w:val="left" w:pos="1356"/>
        </w:tabs>
        <w:ind w:right="-5" w:firstLine="709"/>
        <w:jc w:val="center"/>
        <w:rPr>
          <w:b/>
          <w:spacing w:val="5"/>
          <w:sz w:val="28"/>
          <w:szCs w:val="28"/>
        </w:rPr>
      </w:pPr>
      <w:proofErr w:type="gramStart"/>
      <w:r w:rsidRPr="00C55E30">
        <w:rPr>
          <w:b/>
          <w:spacing w:val="5"/>
          <w:sz w:val="28"/>
          <w:szCs w:val="28"/>
        </w:rPr>
        <w:t>и</w:t>
      </w:r>
      <w:proofErr w:type="gramEnd"/>
      <w:r w:rsidRPr="00C55E30">
        <w:rPr>
          <w:b/>
          <w:spacing w:val="5"/>
          <w:sz w:val="28"/>
          <w:szCs w:val="28"/>
        </w:rPr>
        <w:t xml:space="preserve"> содержанию административных регламентов</w:t>
      </w:r>
    </w:p>
    <w:p w:rsidR="0099165A" w:rsidRPr="00C55E30" w:rsidRDefault="0099165A" w:rsidP="0099165A">
      <w:pPr>
        <w:widowControl w:val="0"/>
        <w:tabs>
          <w:tab w:val="left" w:pos="1356"/>
        </w:tabs>
        <w:ind w:right="-5" w:firstLine="709"/>
        <w:jc w:val="both"/>
        <w:rPr>
          <w:spacing w:val="5"/>
          <w:sz w:val="28"/>
          <w:szCs w:val="28"/>
        </w:rPr>
      </w:pPr>
    </w:p>
    <w:p w:rsidR="0099165A" w:rsidRPr="00C55E30" w:rsidRDefault="0099165A" w:rsidP="0099165A">
      <w:pPr>
        <w:pStyle w:val="a9"/>
        <w:widowControl w:val="0"/>
        <w:numPr>
          <w:ilvl w:val="1"/>
          <w:numId w:val="5"/>
        </w:numPr>
        <w:tabs>
          <w:tab w:val="left" w:pos="1356"/>
        </w:tabs>
        <w:ind w:left="0" w:right="-5" w:firstLine="709"/>
        <w:jc w:val="both"/>
        <w:rPr>
          <w:spacing w:val="5"/>
          <w:sz w:val="28"/>
          <w:szCs w:val="28"/>
        </w:rPr>
      </w:pPr>
      <w:r w:rsidRPr="00C55E30">
        <w:rPr>
          <w:spacing w:val="5"/>
          <w:sz w:val="28"/>
          <w:szCs w:val="28"/>
        </w:rPr>
        <w:t>В административный регламент включаются следующие разделы:</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а</w:t>
      </w:r>
      <w:proofErr w:type="gramEnd"/>
      <w:r w:rsidRPr="00C55E30">
        <w:rPr>
          <w:spacing w:val="5"/>
          <w:sz w:val="28"/>
          <w:szCs w:val="28"/>
        </w:rPr>
        <w:t>) общие положения;</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б</w:t>
      </w:r>
      <w:proofErr w:type="gramEnd"/>
      <w:r w:rsidRPr="00C55E30">
        <w:rPr>
          <w:spacing w:val="5"/>
          <w:sz w:val="28"/>
          <w:szCs w:val="28"/>
        </w:rPr>
        <w:t>) стандарт предоставления муниципальной услуги;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в</w:t>
      </w:r>
      <w:proofErr w:type="gramEnd"/>
      <w:r w:rsidRPr="00C55E30">
        <w:rPr>
          <w:spacing w:val="5"/>
          <w:sz w:val="28"/>
          <w:szCs w:val="28"/>
        </w:rPr>
        <w:t>) состав, последовательность и сроки выполнения административных процедур;</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г</w:t>
      </w:r>
      <w:proofErr w:type="gramEnd"/>
      <w:r w:rsidRPr="00C55E30">
        <w:rPr>
          <w:spacing w:val="5"/>
          <w:sz w:val="28"/>
          <w:szCs w:val="28"/>
        </w:rPr>
        <w:t>) формы контроля за исполнением административного регламента;</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д</w:t>
      </w:r>
      <w:proofErr w:type="gramEnd"/>
      <w:r w:rsidRPr="00C55E30">
        <w:rPr>
          <w:spacing w:val="5"/>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99165A" w:rsidRPr="00C55E30" w:rsidRDefault="0099165A" w:rsidP="0099165A">
      <w:pPr>
        <w:pStyle w:val="a9"/>
        <w:widowControl w:val="0"/>
        <w:numPr>
          <w:ilvl w:val="1"/>
          <w:numId w:val="5"/>
        </w:numPr>
        <w:tabs>
          <w:tab w:val="left" w:pos="1356"/>
        </w:tabs>
        <w:ind w:left="0" w:right="-5" w:firstLine="709"/>
        <w:jc w:val="both"/>
        <w:rPr>
          <w:spacing w:val="5"/>
          <w:sz w:val="28"/>
          <w:szCs w:val="28"/>
        </w:rPr>
      </w:pPr>
      <w:r w:rsidRPr="00C55E30">
        <w:rPr>
          <w:spacing w:val="5"/>
          <w:sz w:val="28"/>
          <w:szCs w:val="28"/>
        </w:rPr>
        <w:t>В раздел «Общие положения» включаются следующие положения:</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а</w:t>
      </w:r>
      <w:proofErr w:type="gramEnd"/>
      <w:r w:rsidRPr="00C55E30">
        <w:rPr>
          <w:spacing w:val="5"/>
          <w:sz w:val="28"/>
          <w:szCs w:val="28"/>
        </w:rPr>
        <w:t>) предмет регулирования административного регламента;</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б</w:t>
      </w:r>
      <w:proofErr w:type="gramEnd"/>
      <w:r w:rsidRPr="00C55E30">
        <w:rPr>
          <w:spacing w:val="5"/>
          <w:sz w:val="28"/>
          <w:szCs w:val="28"/>
        </w:rPr>
        <w:t>) круг заявителей;</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в</w:t>
      </w:r>
      <w:proofErr w:type="gramEnd"/>
      <w:r w:rsidRPr="00C55E30">
        <w:rPr>
          <w:spacing w:val="5"/>
          <w:sz w:val="28"/>
          <w:szCs w:val="28"/>
        </w:rPr>
        <w:t>)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99165A" w:rsidRPr="00C55E30" w:rsidRDefault="0099165A" w:rsidP="0099165A">
      <w:pPr>
        <w:pStyle w:val="a9"/>
        <w:widowControl w:val="0"/>
        <w:numPr>
          <w:ilvl w:val="1"/>
          <w:numId w:val="5"/>
        </w:numPr>
        <w:tabs>
          <w:tab w:val="left" w:pos="1356"/>
        </w:tabs>
        <w:ind w:left="0" w:right="-5" w:firstLine="709"/>
        <w:jc w:val="both"/>
        <w:rPr>
          <w:spacing w:val="5"/>
          <w:sz w:val="28"/>
          <w:szCs w:val="28"/>
        </w:rPr>
      </w:pPr>
      <w:r w:rsidRPr="00C55E30">
        <w:rPr>
          <w:spacing w:val="5"/>
          <w:sz w:val="28"/>
          <w:szCs w:val="28"/>
        </w:rPr>
        <w:lastRenderedPageBreak/>
        <w:t>Раздел «Стандарт предоставления государственной услуги» состоит из следующих подразделов:</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а</w:t>
      </w:r>
      <w:proofErr w:type="gramEnd"/>
      <w:r w:rsidRPr="00C55E30">
        <w:rPr>
          <w:spacing w:val="5"/>
          <w:sz w:val="28"/>
          <w:szCs w:val="28"/>
        </w:rPr>
        <w:t>) наименование муниципальной услуги;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б</w:t>
      </w:r>
      <w:proofErr w:type="gramEnd"/>
      <w:r w:rsidRPr="00C55E30">
        <w:rPr>
          <w:spacing w:val="5"/>
          <w:sz w:val="28"/>
          <w:szCs w:val="28"/>
        </w:rPr>
        <w:t>) наименование органа, предоставляющего муниципальную услугу;</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в</w:t>
      </w:r>
      <w:proofErr w:type="gramEnd"/>
      <w:r w:rsidRPr="00C55E30">
        <w:rPr>
          <w:spacing w:val="5"/>
          <w:sz w:val="28"/>
          <w:szCs w:val="28"/>
        </w:rPr>
        <w:t>) результат предоставления муниципальной услуги;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г</w:t>
      </w:r>
      <w:proofErr w:type="gramEnd"/>
      <w:r w:rsidRPr="00C55E30">
        <w:rPr>
          <w:spacing w:val="5"/>
          <w:sz w:val="28"/>
          <w:szCs w:val="28"/>
        </w:rPr>
        <w:t>) срок предоставления муниципальной услуги;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д</w:t>
      </w:r>
      <w:proofErr w:type="gramEnd"/>
      <w:r w:rsidRPr="00C55E30">
        <w:rPr>
          <w:spacing w:val="5"/>
          <w:sz w:val="28"/>
          <w:szCs w:val="28"/>
        </w:rPr>
        <w:t>) правовые основания для предоставления муниципальной услуги;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е</w:t>
      </w:r>
      <w:proofErr w:type="gramEnd"/>
      <w:r w:rsidRPr="00C55E30">
        <w:rPr>
          <w:spacing w:val="5"/>
          <w:sz w:val="28"/>
          <w:szCs w:val="28"/>
        </w:rPr>
        <w:t>) исчерпывающий перечень документов, необходимых для предоставления муниципальной услуги;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ж</w:t>
      </w:r>
      <w:proofErr w:type="gramEnd"/>
      <w:r w:rsidRPr="00C55E30">
        <w:rPr>
          <w:spacing w:val="5"/>
          <w:sz w:val="28"/>
          <w:szCs w:val="28"/>
        </w:rPr>
        <w:t>) исчерпывающий перечень оснований для отказа в приеме документов, необходимых для предоставления муниципальной услуги;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з</w:t>
      </w:r>
      <w:proofErr w:type="gramEnd"/>
      <w:r w:rsidRPr="00C55E30">
        <w:rPr>
          <w:spacing w:val="5"/>
          <w:sz w:val="28"/>
          <w:szCs w:val="28"/>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и</w:t>
      </w:r>
      <w:proofErr w:type="gramEnd"/>
      <w:r w:rsidRPr="00C55E30">
        <w:rPr>
          <w:spacing w:val="5"/>
          <w:sz w:val="28"/>
          <w:szCs w:val="28"/>
        </w:rPr>
        <w:t>) размер платы, взимаемой с заявителя при предоставлении муниципальной услуги, и способы ее взимания;</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к</w:t>
      </w:r>
      <w:proofErr w:type="gramEnd"/>
      <w:r w:rsidRPr="00C55E30">
        <w:rPr>
          <w:spacing w:val="5"/>
          <w:sz w:val="28"/>
          <w:szCs w:val="28"/>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л</w:t>
      </w:r>
      <w:proofErr w:type="gramEnd"/>
      <w:r w:rsidRPr="00C55E30">
        <w:rPr>
          <w:spacing w:val="5"/>
          <w:sz w:val="28"/>
          <w:szCs w:val="28"/>
        </w:rPr>
        <w:t>) срок регистрации запроса заявителя о предоставлении муниципальной услуги;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м</w:t>
      </w:r>
      <w:proofErr w:type="gramEnd"/>
      <w:r w:rsidRPr="00C55E30">
        <w:rPr>
          <w:spacing w:val="5"/>
          <w:sz w:val="28"/>
          <w:szCs w:val="28"/>
        </w:rPr>
        <w:t>) требования к помещениям, в которых предоставляются муниципальные услуги;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н</w:t>
      </w:r>
      <w:proofErr w:type="gramEnd"/>
      <w:r w:rsidRPr="00C55E30">
        <w:rPr>
          <w:spacing w:val="5"/>
          <w:sz w:val="28"/>
          <w:szCs w:val="28"/>
        </w:rPr>
        <w:t>) показатели доступности и качества муниципальной услуги;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о</w:t>
      </w:r>
      <w:proofErr w:type="gramEnd"/>
      <w:r w:rsidRPr="00C55E30">
        <w:rPr>
          <w:spacing w:val="5"/>
          <w:sz w:val="28"/>
          <w:szCs w:val="28"/>
        </w:rPr>
        <w:t>) иные требования к предоставлению муниципальной услуги, в том числе учитывающие особенности предоставления муниципальной муниципальных услуг в многофункциональных центрах и особенности предоставления муниципальных услуг в электронной форме.</w:t>
      </w:r>
    </w:p>
    <w:p w:rsidR="0099165A" w:rsidRPr="00C55E30" w:rsidRDefault="0099165A" w:rsidP="0099165A">
      <w:pPr>
        <w:pStyle w:val="a9"/>
        <w:widowControl w:val="0"/>
        <w:numPr>
          <w:ilvl w:val="1"/>
          <w:numId w:val="5"/>
        </w:numPr>
        <w:tabs>
          <w:tab w:val="left" w:pos="1356"/>
        </w:tabs>
        <w:ind w:left="0" w:right="-5" w:firstLine="709"/>
        <w:jc w:val="both"/>
        <w:rPr>
          <w:spacing w:val="5"/>
          <w:sz w:val="28"/>
          <w:szCs w:val="28"/>
        </w:rPr>
      </w:pPr>
      <w:r w:rsidRPr="00C55E30">
        <w:rPr>
          <w:spacing w:val="5"/>
          <w:sz w:val="28"/>
          <w:szCs w:val="28"/>
        </w:rPr>
        <w:t>Подраздел «Наименование органа, предоставляющего муниципальную услугу» должен включать следующие положения:</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а</w:t>
      </w:r>
      <w:proofErr w:type="gramEnd"/>
      <w:r w:rsidRPr="00C55E30">
        <w:rPr>
          <w:spacing w:val="5"/>
          <w:sz w:val="28"/>
          <w:szCs w:val="28"/>
        </w:rPr>
        <w:t>) полное наименование органа, предоставляющего муниципальную услугу;</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б</w:t>
      </w:r>
      <w:proofErr w:type="gramEnd"/>
      <w:r w:rsidRPr="00C55E30">
        <w:rPr>
          <w:spacing w:val="5"/>
          <w:sz w:val="28"/>
          <w:szCs w:val="28"/>
        </w:rPr>
        <w:t>)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99165A" w:rsidRPr="00C55E30" w:rsidRDefault="0099165A" w:rsidP="0099165A">
      <w:pPr>
        <w:pStyle w:val="a9"/>
        <w:widowControl w:val="0"/>
        <w:numPr>
          <w:ilvl w:val="1"/>
          <w:numId w:val="5"/>
        </w:numPr>
        <w:tabs>
          <w:tab w:val="left" w:pos="1356"/>
        </w:tabs>
        <w:ind w:left="0" w:right="-5" w:firstLine="709"/>
        <w:jc w:val="both"/>
        <w:rPr>
          <w:spacing w:val="5"/>
          <w:sz w:val="28"/>
          <w:szCs w:val="28"/>
        </w:rPr>
      </w:pPr>
      <w:r w:rsidRPr="00C55E30">
        <w:rPr>
          <w:spacing w:val="5"/>
          <w:sz w:val="28"/>
          <w:szCs w:val="28"/>
        </w:rPr>
        <w:t>Подраздел «Результат предоставления муниципальной услуги» должен включать следующие положения:</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наименование</w:t>
      </w:r>
      <w:proofErr w:type="gramEnd"/>
      <w:r w:rsidRPr="00C55E30">
        <w:rPr>
          <w:spacing w:val="5"/>
          <w:sz w:val="28"/>
          <w:szCs w:val="28"/>
        </w:rPr>
        <w:t xml:space="preserve"> результата (результатов) предоставления муниципальной услуги;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наименование</w:t>
      </w:r>
      <w:proofErr w:type="gramEnd"/>
      <w:r w:rsidRPr="00C55E30">
        <w:rPr>
          <w:spacing w:val="5"/>
          <w:sz w:val="28"/>
          <w:szCs w:val="28"/>
        </w:rPr>
        <w:t xml:space="preserve"> и состав реквизитов документа, содержащего решение о предоставлении муниципальной услуги, на основании которого заявителю предоставляется результат государственной услуги;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состав</w:t>
      </w:r>
      <w:proofErr w:type="gramEnd"/>
      <w:r w:rsidRPr="00C55E30">
        <w:rPr>
          <w:spacing w:val="5"/>
          <w:sz w:val="28"/>
          <w:szCs w:val="28"/>
        </w:rPr>
        <w:t xml:space="preserve"> реестровой записи о результате предоставления муниципальной </w:t>
      </w:r>
      <w:r w:rsidRPr="00C55E30">
        <w:rPr>
          <w:spacing w:val="5"/>
          <w:sz w:val="28"/>
          <w:szCs w:val="28"/>
        </w:rPr>
        <w:lastRenderedPageBreak/>
        <w:t>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наименование</w:t>
      </w:r>
      <w:proofErr w:type="gramEnd"/>
      <w:r w:rsidRPr="00C55E30">
        <w:rPr>
          <w:spacing w:val="5"/>
          <w:sz w:val="28"/>
          <w:szCs w:val="28"/>
        </w:rPr>
        <w:t xml:space="preserve"> информационной системы, в которой фиксируется факт получения заявителем результата предоставления муниципальной услуги;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способ</w:t>
      </w:r>
      <w:proofErr w:type="gramEnd"/>
      <w:r w:rsidRPr="00C55E30">
        <w:rPr>
          <w:spacing w:val="5"/>
          <w:sz w:val="28"/>
          <w:szCs w:val="28"/>
        </w:rPr>
        <w:t xml:space="preserve"> получения результата предоставления муниципальной услуги.</w:t>
      </w:r>
    </w:p>
    <w:p w:rsidR="0099165A" w:rsidRPr="00C55E30" w:rsidRDefault="0099165A" w:rsidP="0099165A">
      <w:pPr>
        <w:pStyle w:val="a9"/>
        <w:widowControl w:val="0"/>
        <w:numPr>
          <w:ilvl w:val="1"/>
          <w:numId w:val="5"/>
        </w:numPr>
        <w:tabs>
          <w:tab w:val="left" w:pos="1356"/>
        </w:tabs>
        <w:ind w:left="0" w:right="-5" w:firstLine="709"/>
        <w:jc w:val="both"/>
        <w:rPr>
          <w:spacing w:val="5"/>
          <w:sz w:val="28"/>
          <w:szCs w:val="28"/>
        </w:rPr>
      </w:pPr>
      <w:r w:rsidRPr="00C55E30">
        <w:rPr>
          <w:spacing w:val="5"/>
          <w:sz w:val="28"/>
          <w:szCs w:val="28"/>
        </w:rPr>
        <w:t>Положения, указанные в пункте 2.5 настоящего Порядка,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99165A" w:rsidRPr="00C55E30" w:rsidRDefault="0099165A" w:rsidP="0099165A">
      <w:pPr>
        <w:pStyle w:val="a9"/>
        <w:widowControl w:val="0"/>
        <w:numPr>
          <w:ilvl w:val="1"/>
          <w:numId w:val="5"/>
        </w:numPr>
        <w:tabs>
          <w:tab w:val="left" w:pos="1356"/>
        </w:tabs>
        <w:ind w:left="0" w:right="-5" w:firstLine="709"/>
        <w:jc w:val="both"/>
        <w:rPr>
          <w:spacing w:val="5"/>
          <w:sz w:val="28"/>
          <w:szCs w:val="28"/>
        </w:rPr>
      </w:pPr>
      <w:r w:rsidRPr="00C55E30">
        <w:rPr>
          <w:spacing w:val="5"/>
          <w:sz w:val="28"/>
          <w:szCs w:val="28"/>
        </w:rPr>
        <w:t>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в</w:t>
      </w:r>
      <w:proofErr w:type="gramEnd"/>
      <w:r w:rsidRPr="00C55E30">
        <w:rPr>
          <w:spacing w:val="5"/>
          <w:sz w:val="28"/>
          <w:szCs w:val="28"/>
        </w:rPr>
        <w:t xml:space="preserve">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в</w:t>
      </w:r>
      <w:proofErr w:type="gramEnd"/>
      <w:r w:rsidRPr="00C55E30">
        <w:rPr>
          <w:spacing w:val="5"/>
          <w:sz w:val="28"/>
          <w:szCs w:val="28"/>
        </w:rPr>
        <w:t xml:space="preserve">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w:t>
      </w:r>
      <w:r w:rsidRPr="00C55E30">
        <w:t xml:space="preserve"> </w:t>
      </w:r>
      <w:r w:rsidRPr="00C55E30">
        <w:rPr>
          <w:sz w:val="28"/>
          <w:szCs w:val="28"/>
        </w:rPr>
        <w:t>государственной информационной системе Краснодарского края «</w:t>
      </w:r>
      <w:r w:rsidRPr="00C55E30">
        <w:rPr>
          <w:spacing w:val="5"/>
          <w:sz w:val="28"/>
          <w:szCs w:val="28"/>
        </w:rPr>
        <w:t>Портал государственных и муниципальных услуг (функций) Краснодарского края (далее – Региональный портал</w:t>
      </w:r>
      <w:r w:rsidRPr="00C55E30">
        <w:t xml:space="preserve"> </w:t>
      </w:r>
      <w:r w:rsidRPr="00C55E30">
        <w:rPr>
          <w:spacing w:val="5"/>
          <w:sz w:val="28"/>
          <w:szCs w:val="28"/>
        </w:rPr>
        <w:t>государственных и муниципальных услуг), на официальном сайте органа, предоставляющего муниципальную услугу;</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в</w:t>
      </w:r>
      <w:proofErr w:type="gramEnd"/>
      <w:r w:rsidRPr="00C55E30">
        <w:rPr>
          <w:spacing w:val="5"/>
          <w:sz w:val="28"/>
          <w:szCs w:val="28"/>
        </w:rPr>
        <w:t xml:space="preserve">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99165A" w:rsidRPr="00C55E30" w:rsidRDefault="0099165A" w:rsidP="0099165A">
      <w:pPr>
        <w:pStyle w:val="a9"/>
        <w:widowControl w:val="0"/>
        <w:tabs>
          <w:tab w:val="left" w:pos="1356"/>
        </w:tabs>
        <w:ind w:left="0" w:right="-5" w:firstLine="709"/>
        <w:jc w:val="both"/>
        <w:rPr>
          <w:spacing w:val="5"/>
          <w:sz w:val="28"/>
          <w:szCs w:val="28"/>
        </w:rPr>
      </w:pPr>
      <w:r w:rsidRPr="00C55E30">
        <w:rPr>
          <w:spacing w:val="5"/>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99165A" w:rsidRPr="00C55E30" w:rsidRDefault="0099165A" w:rsidP="0099165A">
      <w:pPr>
        <w:pStyle w:val="a9"/>
        <w:widowControl w:val="0"/>
        <w:numPr>
          <w:ilvl w:val="1"/>
          <w:numId w:val="5"/>
        </w:numPr>
        <w:tabs>
          <w:tab w:val="left" w:pos="1356"/>
        </w:tabs>
        <w:ind w:left="0" w:right="-5" w:firstLine="709"/>
        <w:jc w:val="both"/>
        <w:rPr>
          <w:spacing w:val="5"/>
          <w:sz w:val="28"/>
          <w:szCs w:val="28"/>
        </w:rPr>
      </w:pPr>
      <w:r w:rsidRPr="00C55E30">
        <w:rPr>
          <w:spacing w:val="5"/>
          <w:sz w:val="28"/>
          <w:szCs w:val="28"/>
        </w:rPr>
        <w:t>Подраздел «Правовые основания для предоставления муниципальной услуги»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Региональном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органа, предоставляющего муниципальные услуги, а также его должностных лиц, муниципальных служащих, работников.</w:t>
      </w:r>
    </w:p>
    <w:p w:rsidR="0099165A" w:rsidRPr="00C55E30" w:rsidRDefault="0099165A" w:rsidP="0099165A">
      <w:pPr>
        <w:pStyle w:val="a9"/>
        <w:widowControl w:val="0"/>
        <w:numPr>
          <w:ilvl w:val="1"/>
          <w:numId w:val="5"/>
        </w:numPr>
        <w:tabs>
          <w:tab w:val="left" w:pos="1356"/>
        </w:tabs>
        <w:ind w:left="0" w:right="-5" w:firstLine="709"/>
        <w:jc w:val="both"/>
        <w:rPr>
          <w:spacing w:val="5"/>
          <w:sz w:val="28"/>
          <w:szCs w:val="28"/>
        </w:rPr>
      </w:pPr>
      <w:r w:rsidRPr="00C55E30">
        <w:rPr>
          <w:spacing w:val="5"/>
          <w:sz w:val="28"/>
          <w:szCs w:val="28"/>
        </w:rPr>
        <w:t xml:space="preserve">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w:t>
      </w:r>
      <w:r w:rsidRPr="00C55E30">
        <w:rPr>
          <w:spacing w:val="5"/>
          <w:sz w:val="28"/>
          <w:szCs w:val="28"/>
        </w:rPr>
        <w:lastRenderedPageBreak/>
        <w:t>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состав</w:t>
      </w:r>
      <w:proofErr w:type="gramEnd"/>
      <w:r w:rsidRPr="00C55E30">
        <w:rPr>
          <w:spacing w:val="5"/>
          <w:sz w:val="28"/>
          <w:szCs w:val="28"/>
        </w:rPr>
        <w:t xml:space="preserve"> и способы подачи запроса о предоставлении муниципальной услуги, который должен содержать:</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полное</w:t>
      </w:r>
      <w:proofErr w:type="gramEnd"/>
      <w:r w:rsidRPr="00C55E30">
        <w:rPr>
          <w:spacing w:val="5"/>
          <w:sz w:val="28"/>
          <w:szCs w:val="28"/>
        </w:rPr>
        <w:t xml:space="preserve"> наименование органа, предоставляющего муниципальную услугу;</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сведения</w:t>
      </w:r>
      <w:proofErr w:type="gramEnd"/>
      <w:r w:rsidRPr="00C55E30">
        <w:rPr>
          <w:spacing w:val="5"/>
          <w:sz w:val="28"/>
          <w:szCs w:val="28"/>
        </w:rPr>
        <w:t>, позволяющие идентифицировать заявителя, содержащиеся в документах, предусмотренных законодательством Российской Федерации;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сведения</w:t>
      </w:r>
      <w:proofErr w:type="gramEnd"/>
      <w:r w:rsidRPr="00C55E30">
        <w:rPr>
          <w:spacing w:val="5"/>
          <w:sz w:val="28"/>
          <w:szCs w:val="28"/>
        </w:rPr>
        <w:t>, позволяющие идентифицировать представителя, содержащиеся в документах, предусмотренных законодательством Российской Федерации;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дополнительные</w:t>
      </w:r>
      <w:proofErr w:type="gramEnd"/>
      <w:r w:rsidRPr="00C55E30">
        <w:rPr>
          <w:spacing w:val="5"/>
          <w:sz w:val="28"/>
          <w:szCs w:val="28"/>
        </w:rPr>
        <w:t xml:space="preserve"> сведения, необходимые для предоставления муниципальной услуги;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перечень</w:t>
      </w:r>
      <w:proofErr w:type="gramEnd"/>
      <w:r w:rsidRPr="00C55E30">
        <w:rPr>
          <w:spacing w:val="5"/>
          <w:sz w:val="28"/>
          <w:szCs w:val="28"/>
        </w:rPr>
        <w:t xml:space="preserve"> прилагаемых к запросу документов и (или) информации;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наименование</w:t>
      </w:r>
      <w:proofErr w:type="gramEnd"/>
      <w:r w:rsidRPr="00C55E30">
        <w:rPr>
          <w:spacing w:val="5"/>
          <w:sz w:val="28"/>
          <w:szCs w:val="28"/>
        </w:rPr>
        <w:t xml:space="preserve">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наименование</w:t>
      </w:r>
      <w:proofErr w:type="gramEnd"/>
      <w:r w:rsidRPr="00C55E30">
        <w:rPr>
          <w:spacing w:val="5"/>
          <w:sz w:val="28"/>
          <w:szCs w:val="28"/>
        </w:rPr>
        <w:t xml:space="preserve">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99165A" w:rsidRPr="00C55E30" w:rsidRDefault="0099165A" w:rsidP="0099165A">
      <w:pPr>
        <w:pStyle w:val="a9"/>
        <w:widowControl w:val="0"/>
        <w:tabs>
          <w:tab w:val="left" w:pos="1356"/>
        </w:tabs>
        <w:ind w:left="0" w:right="-5" w:firstLine="709"/>
        <w:jc w:val="both"/>
        <w:rPr>
          <w:spacing w:val="5"/>
          <w:sz w:val="28"/>
          <w:szCs w:val="28"/>
        </w:rPr>
      </w:pPr>
      <w:r w:rsidRPr="00C55E30">
        <w:rPr>
          <w:spacing w:val="5"/>
          <w:sz w:val="28"/>
          <w:szCs w:val="28"/>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w:t>
      </w:r>
    </w:p>
    <w:p w:rsidR="0099165A" w:rsidRPr="00C55E30" w:rsidRDefault="0099165A" w:rsidP="0099165A">
      <w:pPr>
        <w:pStyle w:val="a9"/>
        <w:widowControl w:val="0"/>
        <w:tabs>
          <w:tab w:val="left" w:pos="1356"/>
        </w:tabs>
        <w:ind w:left="0" w:right="-5" w:firstLine="709"/>
        <w:jc w:val="both"/>
        <w:rPr>
          <w:spacing w:val="5"/>
          <w:sz w:val="28"/>
          <w:szCs w:val="28"/>
        </w:rPr>
      </w:pPr>
      <w:r w:rsidRPr="00C55E30">
        <w:rPr>
          <w:spacing w:val="5"/>
          <w:sz w:val="28"/>
          <w:szCs w:val="28"/>
        </w:rPr>
        <w:t>Исчерпывающий перечень документов, указанных в абзацах восьмом и девятом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99165A" w:rsidRPr="00C55E30" w:rsidRDefault="0099165A" w:rsidP="0099165A">
      <w:pPr>
        <w:pStyle w:val="a9"/>
        <w:widowControl w:val="0"/>
        <w:numPr>
          <w:ilvl w:val="1"/>
          <w:numId w:val="5"/>
        </w:numPr>
        <w:tabs>
          <w:tab w:val="left" w:pos="1356"/>
        </w:tabs>
        <w:ind w:left="0" w:right="-5" w:firstLine="709"/>
        <w:jc w:val="both"/>
        <w:rPr>
          <w:spacing w:val="5"/>
          <w:sz w:val="28"/>
          <w:szCs w:val="28"/>
        </w:rPr>
      </w:pPr>
      <w:r w:rsidRPr="00C55E30">
        <w:rPr>
          <w:spacing w:val="5"/>
          <w:sz w:val="28"/>
          <w:szCs w:val="28"/>
        </w:rPr>
        <w:t>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p w:rsidR="0099165A" w:rsidRPr="00C55E30" w:rsidRDefault="0099165A" w:rsidP="0099165A">
      <w:pPr>
        <w:widowControl w:val="0"/>
        <w:tabs>
          <w:tab w:val="left" w:pos="1356"/>
        </w:tabs>
        <w:ind w:right="-5" w:firstLine="709"/>
        <w:jc w:val="both"/>
        <w:rPr>
          <w:spacing w:val="5"/>
          <w:sz w:val="28"/>
          <w:szCs w:val="28"/>
        </w:rPr>
      </w:pPr>
      <w:r w:rsidRPr="00C55E30">
        <w:rPr>
          <w:spacing w:val="5"/>
          <w:sz w:val="28"/>
          <w:szCs w:val="28"/>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99165A" w:rsidRPr="00C55E30" w:rsidRDefault="0099165A" w:rsidP="0099165A">
      <w:pPr>
        <w:pStyle w:val="a9"/>
        <w:widowControl w:val="0"/>
        <w:numPr>
          <w:ilvl w:val="1"/>
          <w:numId w:val="5"/>
        </w:numPr>
        <w:tabs>
          <w:tab w:val="left" w:pos="1356"/>
        </w:tabs>
        <w:ind w:left="0" w:right="-5" w:firstLine="709"/>
        <w:jc w:val="both"/>
        <w:rPr>
          <w:spacing w:val="5"/>
          <w:sz w:val="28"/>
          <w:szCs w:val="28"/>
        </w:rPr>
      </w:pPr>
      <w:r w:rsidRPr="00C55E30">
        <w:rPr>
          <w:spacing w:val="5"/>
          <w:sz w:val="28"/>
          <w:szCs w:val="28"/>
        </w:rPr>
        <w:t>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исчерпывающий</w:t>
      </w:r>
      <w:proofErr w:type="gramEnd"/>
      <w:r w:rsidRPr="00C55E30">
        <w:rPr>
          <w:spacing w:val="5"/>
          <w:sz w:val="28"/>
          <w:szCs w:val="28"/>
        </w:rPr>
        <w:t xml:space="preserve"> перечень оснований для приостановления </w:t>
      </w:r>
      <w:r w:rsidRPr="00C55E30">
        <w:rPr>
          <w:spacing w:val="5"/>
          <w:sz w:val="28"/>
          <w:szCs w:val="28"/>
        </w:rPr>
        <w:lastRenderedPageBreak/>
        <w:t>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исчерпывающий</w:t>
      </w:r>
      <w:proofErr w:type="gramEnd"/>
      <w:r w:rsidRPr="00C55E30">
        <w:rPr>
          <w:spacing w:val="5"/>
          <w:sz w:val="28"/>
          <w:szCs w:val="28"/>
        </w:rPr>
        <w:t xml:space="preserve"> перечень оснований для отказа в предоставлении муниципальной услуги.</w:t>
      </w:r>
    </w:p>
    <w:p w:rsidR="0099165A" w:rsidRPr="00C55E30" w:rsidRDefault="0099165A" w:rsidP="0099165A">
      <w:pPr>
        <w:pStyle w:val="a9"/>
        <w:widowControl w:val="0"/>
        <w:tabs>
          <w:tab w:val="left" w:pos="1356"/>
        </w:tabs>
        <w:ind w:left="0" w:right="-5" w:firstLine="709"/>
        <w:jc w:val="both"/>
        <w:rPr>
          <w:spacing w:val="5"/>
          <w:sz w:val="28"/>
          <w:szCs w:val="28"/>
        </w:rPr>
      </w:pPr>
      <w:r w:rsidRPr="00C55E30">
        <w:rPr>
          <w:spacing w:val="5"/>
          <w:sz w:val="28"/>
          <w:szCs w:val="28"/>
        </w:rPr>
        <w:t>Для каждого основания, включенного в перечни, указанные в абзацах втором и третьем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99165A" w:rsidRPr="00C55E30" w:rsidRDefault="0099165A" w:rsidP="0099165A">
      <w:pPr>
        <w:pStyle w:val="a9"/>
        <w:widowControl w:val="0"/>
        <w:tabs>
          <w:tab w:val="left" w:pos="1356"/>
        </w:tabs>
        <w:ind w:left="0" w:right="-5" w:firstLine="709"/>
        <w:jc w:val="both"/>
        <w:rPr>
          <w:spacing w:val="5"/>
          <w:sz w:val="28"/>
          <w:szCs w:val="28"/>
        </w:rPr>
      </w:pPr>
      <w:r w:rsidRPr="00C55E30">
        <w:rPr>
          <w:spacing w:val="5"/>
          <w:sz w:val="28"/>
          <w:szCs w:val="28"/>
        </w:rPr>
        <w:t>Исчерпывающий перечень оснований, предусмотренных абзацами вторым и третьим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99165A" w:rsidRPr="00C55E30" w:rsidRDefault="0099165A" w:rsidP="0099165A">
      <w:pPr>
        <w:pStyle w:val="a9"/>
        <w:widowControl w:val="0"/>
        <w:numPr>
          <w:ilvl w:val="1"/>
          <w:numId w:val="5"/>
        </w:numPr>
        <w:tabs>
          <w:tab w:val="left" w:pos="1356"/>
        </w:tabs>
        <w:ind w:left="0" w:right="-5" w:firstLine="709"/>
        <w:jc w:val="both"/>
        <w:rPr>
          <w:spacing w:val="5"/>
          <w:sz w:val="28"/>
          <w:szCs w:val="28"/>
        </w:rPr>
      </w:pPr>
      <w:r w:rsidRPr="00C55E30">
        <w:rPr>
          <w:spacing w:val="5"/>
          <w:sz w:val="28"/>
          <w:szCs w:val="28"/>
        </w:rPr>
        <w:t>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а</w:t>
      </w:r>
      <w:proofErr w:type="gramEnd"/>
      <w:r w:rsidRPr="00C55E30">
        <w:rPr>
          <w:spacing w:val="5"/>
          <w:sz w:val="28"/>
          <w:szCs w:val="28"/>
        </w:rPr>
        <w:t>) сведения о размещении на Едином портале государственных и муниципальных услуг, Региональном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б</w:t>
      </w:r>
      <w:proofErr w:type="gramEnd"/>
      <w:r w:rsidRPr="00C55E30">
        <w:rPr>
          <w:spacing w:val="5"/>
          <w:sz w:val="28"/>
          <w:szCs w:val="28"/>
        </w:rPr>
        <w:t>)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w:t>
      </w:r>
    </w:p>
    <w:p w:rsidR="0099165A" w:rsidRPr="00C55E30" w:rsidRDefault="0099165A" w:rsidP="0099165A">
      <w:pPr>
        <w:pStyle w:val="a9"/>
        <w:widowControl w:val="0"/>
        <w:numPr>
          <w:ilvl w:val="1"/>
          <w:numId w:val="5"/>
        </w:numPr>
        <w:tabs>
          <w:tab w:val="left" w:pos="1356"/>
        </w:tabs>
        <w:ind w:left="0" w:right="-5" w:firstLine="709"/>
        <w:jc w:val="both"/>
        <w:rPr>
          <w:spacing w:val="5"/>
          <w:sz w:val="28"/>
          <w:szCs w:val="28"/>
        </w:rPr>
      </w:pPr>
      <w:r w:rsidRPr="00C55E30">
        <w:rPr>
          <w:spacing w:val="5"/>
          <w:sz w:val="28"/>
          <w:szCs w:val="28"/>
        </w:rPr>
        <w:t>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9165A" w:rsidRPr="00C55E30" w:rsidRDefault="0099165A" w:rsidP="0099165A">
      <w:pPr>
        <w:pStyle w:val="a9"/>
        <w:widowControl w:val="0"/>
        <w:numPr>
          <w:ilvl w:val="1"/>
          <w:numId w:val="5"/>
        </w:numPr>
        <w:tabs>
          <w:tab w:val="left" w:pos="1356"/>
        </w:tabs>
        <w:ind w:left="0" w:right="-5" w:firstLine="709"/>
        <w:jc w:val="both"/>
        <w:rPr>
          <w:spacing w:val="5"/>
          <w:sz w:val="28"/>
          <w:szCs w:val="28"/>
        </w:rPr>
      </w:pPr>
      <w:r w:rsidRPr="00C55E30">
        <w:rPr>
          <w:spacing w:val="5"/>
          <w:sz w:val="28"/>
          <w:szCs w:val="28"/>
        </w:rPr>
        <w:t>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w:t>
      </w:r>
      <w:r w:rsidRPr="00C55E30">
        <w:t xml:space="preserve"> </w:t>
      </w:r>
      <w:r w:rsidRPr="00C55E30">
        <w:rPr>
          <w:spacing w:val="5"/>
          <w:sz w:val="28"/>
          <w:szCs w:val="28"/>
        </w:rPr>
        <w:t xml:space="preserve">муниципальной услуги в соответствии с вариантом предоставления </w:t>
      </w:r>
      <w:r w:rsidRPr="00C55E30">
        <w:rPr>
          <w:spacing w:val="5"/>
          <w:sz w:val="28"/>
          <w:szCs w:val="28"/>
        </w:rPr>
        <w:lastRenderedPageBreak/>
        <w:t>муниципальной услуги,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rsidR="0099165A" w:rsidRPr="00C55E30" w:rsidRDefault="0099165A" w:rsidP="0099165A">
      <w:pPr>
        <w:pStyle w:val="a9"/>
        <w:widowControl w:val="0"/>
        <w:numPr>
          <w:ilvl w:val="1"/>
          <w:numId w:val="5"/>
        </w:numPr>
        <w:tabs>
          <w:tab w:val="left" w:pos="1356"/>
        </w:tabs>
        <w:ind w:left="0" w:right="-5" w:firstLine="709"/>
        <w:jc w:val="both"/>
        <w:rPr>
          <w:spacing w:val="5"/>
          <w:sz w:val="28"/>
          <w:szCs w:val="28"/>
        </w:rPr>
      </w:pPr>
      <w:r w:rsidRPr="00C55E30">
        <w:rPr>
          <w:spacing w:val="5"/>
          <w:sz w:val="28"/>
          <w:szCs w:val="28"/>
        </w:rPr>
        <w:t>В подраздел «Иные требования к предоставлению муниципальной услуги» включаются следующие положения:</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а</w:t>
      </w:r>
      <w:proofErr w:type="gramEnd"/>
      <w:r w:rsidRPr="00C55E30">
        <w:rPr>
          <w:spacing w:val="5"/>
          <w:sz w:val="28"/>
          <w:szCs w:val="28"/>
        </w:rPr>
        <w:t>) перечень услуг, которые являются необходимыми и обязательными для предоставления муниципальной услуги;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б</w:t>
      </w:r>
      <w:proofErr w:type="gramEnd"/>
      <w:r w:rsidRPr="00C55E30">
        <w:rPr>
          <w:spacing w:val="5"/>
          <w:sz w:val="28"/>
          <w:szCs w:val="28"/>
        </w:rPr>
        <w:t>) размер платы за предоставление указанных в подпункте «а» настоящего пункта услуг в случаях, когда размер платы установлен законодательством Российской Федерации;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в</w:t>
      </w:r>
      <w:proofErr w:type="gramEnd"/>
      <w:r w:rsidRPr="00C55E30">
        <w:rPr>
          <w:spacing w:val="5"/>
          <w:sz w:val="28"/>
          <w:szCs w:val="28"/>
        </w:rPr>
        <w:t>) перечень информационных систем, используемых для предоставления муниципальной услуги.</w:t>
      </w:r>
    </w:p>
    <w:p w:rsidR="0099165A" w:rsidRPr="00C55E30" w:rsidRDefault="0099165A" w:rsidP="0099165A">
      <w:pPr>
        <w:pStyle w:val="a9"/>
        <w:widowControl w:val="0"/>
        <w:numPr>
          <w:ilvl w:val="1"/>
          <w:numId w:val="5"/>
        </w:numPr>
        <w:tabs>
          <w:tab w:val="left" w:pos="1356"/>
        </w:tabs>
        <w:ind w:left="0" w:right="-5" w:firstLine="709"/>
        <w:jc w:val="both"/>
        <w:rPr>
          <w:spacing w:val="5"/>
          <w:sz w:val="28"/>
          <w:szCs w:val="28"/>
        </w:rPr>
      </w:pPr>
      <w:r w:rsidRPr="00C55E30">
        <w:rPr>
          <w:spacing w:val="5"/>
          <w:sz w:val="28"/>
          <w:szCs w:val="28"/>
        </w:rPr>
        <w:t>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99165A" w:rsidRPr="00C55E30" w:rsidRDefault="0099165A" w:rsidP="0099165A">
      <w:pPr>
        <w:pStyle w:val="a9"/>
        <w:widowControl w:val="0"/>
        <w:tabs>
          <w:tab w:val="left" w:pos="1356"/>
        </w:tabs>
        <w:ind w:left="0" w:right="-5" w:firstLine="709"/>
        <w:jc w:val="both"/>
        <w:rPr>
          <w:spacing w:val="5"/>
          <w:sz w:val="28"/>
          <w:szCs w:val="28"/>
        </w:rPr>
      </w:pPr>
      <w:r w:rsidRPr="00C55E30">
        <w:rPr>
          <w:spacing w:val="5"/>
          <w:sz w:val="28"/>
          <w:szCs w:val="28"/>
        </w:rPr>
        <w:t>а)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б</w:t>
      </w:r>
      <w:proofErr w:type="gramEnd"/>
      <w:r w:rsidRPr="00C55E30">
        <w:rPr>
          <w:spacing w:val="5"/>
          <w:sz w:val="28"/>
          <w:szCs w:val="28"/>
        </w:rPr>
        <w:t>) описание административной процедуры профилирования заявителя;</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в</w:t>
      </w:r>
      <w:proofErr w:type="gramEnd"/>
      <w:r w:rsidRPr="00C55E30">
        <w:rPr>
          <w:spacing w:val="5"/>
          <w:sz w:val="28"/>
          <w:szCs w:val="28"/>
        </w:rPr>
        <w:t>) подразделы, содержащие описание вариантов предоставления</w:t>
      </w:r>
      <w:r w:rsidRPr="00C55E30">
        <w:t xml:space="preserve"> </w:t>
      </w:r>
      <w:r w:rsidRPr="00C55E30">
        <w:rPr>
          <w:spacing w:val="5"/>
          <w:sz w:val="28"/>
          <w:szCs w:val="28"/>
        </w:rPr>
        <w:t>муниципальной услуги.</w:t>
      </w:r>
    </w:p>
    <w:p w:rsidR="0099165A" w:rsidRPr="00C55E30" w:rsidRDefault="0099165A" w:rsidP="0099165A">
      <w:pPr>
        <w:pStyle w:val="a9"/>
        <w:widowControl w:val="0"/>
        <w:numPr>
          <w:ilvl w:val="1"/>
          <w:numId w:val="5"/>
        </w:numPr>
        <w:tabs>
          <w:tab w:val="left" w:pos="1356"/>
        </w:tabs>
        <w:ind w:left="0" w:right="-5" w:firstLine="709"/>
        <w:jc w:val="both"/>
        <w:rPr>
          <w:spacing w:val="5"/>
          <w:sz w:val="28"/>
          <w:szCs w:val="28"/>
        </w:rPr>
      </w:pPr>
      <w:r w:rsidRPr="00C55E30">
        <w:rPr>
          <w:spacing w:val="5"/>
          <w:sz w:val="28"/>
          <w:szCs w:val="28"/>
        </w:rPr>
        <w:t>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99165A" w:rsidRPr="00C55E30" w:rsidRDefault="0099165A" w:rsidP="0099165A">
      <w:pPr>
        <w:pStyle w:val="a9"/>
        <w:widowControl w:val="0"/>
        <w:tabs>
          <w:tab w:val="left" w:pos="1356"/>
        </w:tabs>
        <w:ind w:left="0" w:right="-5" w:firstLine="709"/>
        <w:jc w:val="both"/>
        <w:rPr>
          <w:spacing w:val="5"/>
          <w:sz w:val="28"/>
          <w:szCs w:val="28"/>
        </w:rPr>
      </w:pPr>
      <w:r w:rsidRPr="00C55E30">
        <w:rPr>
          <w:spacing w:val="5"/>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99165A" w:rsidRPr="00C55E30" w:rsidRDefault="0099165A" w:rsidP="0099165A">
      <w:pPr>
        <w:pStyle w:val="a9"/>
        <w:widowControl w:val="0"/>
        <w:numPr>
          <w:ilvl w:val="1"/>
          <w:numId w:val="5"/>
        </w:numPr>
        <w:tabs>
          <w:tab w:val="left" w:pos="1356"/>
        </w:tabs>
        <w:ind w:left="0" w:right="-5" w:firstLine="709"/>
        <w:jc w:val="both"/>
        <w:rPr>
          <w:spacing w:val="5"/>
          <w:sz w:val="28"/>
          <w:szCs w:val="28"/>
        </w:rPr>
      </w:pPr>
      <w:r w:rsidRPr="00C55E30">
        <w:rPr>
          <w:spacing w:val="5"/>
          <w:sz w:val="28"/>
          <w:szCs w:val="28"/>
        </w:rPr>
        <w:t>Подразделы, содержащие описание вариантов муниципальной услуги, формируются по количеству вариантов предоставления услуги, предусмотренных подпунктом «а» пункта 2.16 настоящего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99165A" w:rsidRPr="00C55E30" w:rsidRDefault="0099165A" w:rsidP="0099165A">
      <w:pPr>
        <w:pStyle w:val="a9"/>
        <w:widowControl w:val="0"/>
        <w:numPr>
          <w:ilvl w:val="1"/>
          <w:numId w:val="5"/>
        </w:numPr>
        <w:tabs>
          <w:tab w:val="left" w:pos="1356"/>
        </w:tabs>
        <w:ind w:left="0" w:right="-5" w:firstLine="709"/>
        <w:jc w:val="both"/>
        <w:rPr>
          <w:spacing w:val="5"/>
          <w:sz w:val="28"/>
          <w:szCs w:val="28"/>
        </w:rPr>
      </w:pPr>
      <w:r w:rsidRPr="00C55E30">
        <w:rPr>
          <w:spacing w:val="5"/>
          <w:sz w:val="28"/>
          <w:szCs w:val="28"/>
        </w:rPr>
        <w:lastRenderedPageBreak/>
        <w:t>В описание административной процедуры приема запроса и документов и (или) информации, необходимых для муниципальной услуги, включаются следующие положения:</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а</w:t>
      </w:r>
      <w:proofErr w:type="gramEnd"/>
      <w:r w:rsidRPr="00C55E30">
        <w:rPr>
          <w:spacing w:val="5"/>
          <w:sz w:val="28"/>
          <w:szCs w:val="28"/>
        </w:rPr>
        <w:t>)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б</w:t>
      </w:r>
      <w:proofErr w:type="gramEnd"/>
      <w:r w:rsidRPr="00C55E30">
        <w:rPr>
          <w:spacing w:val="5"/>
          <w:sz w:val="28"/>
          <w:szCs w:val="28"/>
        </w:rPr>
        <w:t>)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в</w:t>
      </w:r>
      <w:proofErr w:type="gramEnd"/>
      <w:r w:rsidRPr="00C55E30">
        <w:rPr>
          <w:spacing w:val="5"/>
          <w:sz w:val="28"/>
          <w:szCs w:val="28"/>
        </w:rPr>
        <w:t>) наличие (отсутствие) возможности подачи запроса представителем заявителя;</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г</w:t>
      </w:r>
      <w:proofErr w:type="gramEnd"/>
      <w:r w:rsidRPr="00C55E30">
        <w:rPr>
          <w:spacing w:val="5"/>
          <w:sz w:val="28"/>
          <w:szCs w:val="28"/>
        </w:rPr>
        <w:t>)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д</w:t>
      </w:r>
      <w:proofErr w:type="gramEnd"/>
      <w:r w:rsidRPr="00C55E30">
        <w:rPr>
          <w:spacing w:val="5"/>
          <w:sz w:val="28"/>
          <w:szCs w:val="28"/>
        </w:rPr>
        <w:t>) сведения о возможности подачи запроса в структурное подразделение органа, предоставляющем муниципальную услугу, или многофункциональный центр (при наличии такой возможности);</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е</w:t>
      </w:r>
      <w:proofErr w:type="gramEnd"/>
      <w:r w:rsidRPr="00C55E30">
        <w:rPr>
          <w:spacing w:val="5"/>
          <w:sz w:val="28"/>
          <w:szCs w:val="28"/>
        </w:rPr>
        <w:t>)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ж</w:t>
      </w:r>
      <w:proofErr w:type="gramEnd"/>
      <w:r w:rsidRPr="00C55E30">
        <w:rPr>
          <w:spacing w:val="5"/>
          <w:sz w:val="28"/>
          <w:szCs w:val="28"/>
        </w:rPr>
        <w:t>) срок регистрации запроса и документов и (или) информации, необходимых для предоставления муниципальной услуги, в органе, предоставляющем муниципальной услугу, или в многофункциональном центре.</w:t>
      </w:r>
    </w:p>
    <w:p w:rsidR="0099165A" w:rsidRPr="00C55E30" w:rsidRDefault="0099165A" w:rsidP="0099165A">
      <w:pPr>
        <w:pStyle w:val="a9"/>
        <w:widowControl w:val="0"/>
        <w:numPr>
          <w:ilvl w:val="1"/>
          <w:numId w:val="5"/>
        </w:numPr>
        <w:tabs>
          <w:tab w:val="left" w:pos="1356"/>
        </w:tabs>
        <w:ind w:left="0" w:right="-5" w:firstLine="709"/>
        <w:jc w:val="both"/>
        <w:rPr>
          <w:spacing w:val="5"/>
          <w:sz w:val="28"/>
          <w:szCs w:val="28"/>
        </w:rPr>
      </w:pPr>
      <w:r w:rsidRPr="00C55E30">
        <w:rPr>
          <w:spacing w:val="5"/>
          <w:sz w:val="28"/>
          <w:szCs w:val="28"/>
        </w:rPr>
        <w:t>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99165A" w:rsidRPr="00C55E30" w:rsidRDefault="0099165A" w:rsidP="0099165A">
      <w:pPr>
        <w:pStyle w:val="a9"/>
        <w:widowControl w:val="0"/>
        <w:tabs>
          <w:tab w:val="left" w:pos="1356"/>
        </w:tabs>
        <w:ind w:left="0" w:right="-5" w:firstLine="709"/>
        <w:jc w:val="both"/>
        <w:rPr>
          <w:spacing w:val="5"/>
          <w:sz w:val="28"/>
          <w:szCs w:val="28"/>
        </w:rPr>
      </w:pPr>
      <w:proofErr w:type="gramStart"/>
      <w:r w:rsidRPr="00C55E30">
        <w:rPr>
          <w:spacing w:val="5"/>
          <w:sz w:val="28"/>
          <w:szCs w:val="28"/>
        </w:rPr>
        <w:t>наименование</w:t>
      </w:r>
      <w:proofErr w:type="gramEnd"/>
      <w:r w:rsidRPr="00C55E30">
        <w:rPr>
          <w:spacing w:val="5"/>
          <w:sz w:val="28"/>
          <w:szCs w:val="28"/>
        </w:rPr>
        <w:t xml:space="preserve"> федерального органа исполнительной власти, органа государственного внебюджетного фонда или государственной корпорации, органа исполнительной власти Краснодарского края, органы местного самоуправления, в которые направляется запрос;</w:t>
      </w:r>
    </w:p>
    <w:p w:rsidR="0099165A" w:rsidRPr="00C55E30" w:rsidRDefault="0099165A" w:rsidP="0099165A">
      <w:pPr>
        <w:widowControl w:val="0"/>
        <w:tabs>
          <w:tab w:val="left" w:pos="1356"/>
        </w:tabs>
        <w:ind w:right="-5" w:firstLine="709"/>
        <w:jc w:val="both"/>
        <w:rPr>
          <w:spacing w:val="5"/>
          <w:sz w:val="28"/>
          <w:szCs w:val="28"/>
        </w:rPr>
      </w:pPr>
      <w:proofErr w:type="gramStart"/>
      <w:r w:rsidRPr="00C55E30">
        <w:rPr>
          <w:spacing w:val="5"/>
          <w:sz w:val="28"/>
          <w:szCs w:val="28"/>
        </w:rPr>
        <w:t>направляемые</w:t>
      </w:r>
      <w:proofErr w:type="gramEnd"/>
      <w:r w:rsidRPr="00C55E30">
        <w:rPr>
          <w:spacing w:val="5"/>
          <w:sz w:val="28"/>
          <w:szCs w:val="28"/>
        </w:rPr>
        <w:t xml:space="preserve"> в запросе сведения;</w:t>
      </w:r>
    </w:p>
    <w:p w:rsidR="0099165A" w:rsidRPr="00C55E30" w:rsidRDefault="0099165A" w:rsidP="0099165A">
      <w:pPr>
        <w:widowControl w:val="0"/>
        <w:tabs>
          <w:tab w:val="left" w:pos="1356"/>
        </w:tabs>
        <w:ind w:right="-5" w:firstLine="709"/>
        <w:jc w:val="both"/>
        <w:rPr>
          <w:spacing w:val="5"/>
          <w:sz w:val="28"/>
          <w:szCs w:val="28"/>
        </w:rPr>
      </w:pPr>
      <w:proofErr w:type="gramStart"/>
      <w:r w:rsidRPr="00C55E30">
        <w:rPr>
          <w:spacing w:val="5"/>
          <w:sz w:val="28"/>
          <w:szCs w:val="28"/>
        </w:rPr>
        <w:t>запрашиваемые</w:t>
      </w:r>
      <w:proofErr w:type="gramEnd"/>
      <w:r w:rsidRPr="00C55E30">
        <w:rPr>
          <w:spacing w:val="5"/>
          <w:sz w:val="28"/>
          <w:szCs w:val="28"/>
        </w:rPr>
        <w:t xml:space="preserve"> в запросе сведения с указанием их цели использования;</w:t>
      </w:r>
    </w:p>
    <w:p w:rsidR="0099165A" w:rsidRPr="00C55E30" w:rsidRDefault="0099165A" w:rsidP="0099165A">
      <w:pPr>
        <w:widowControl w:val="0"/>
        <w:tabs>
          <w:tab w:val="left" w:pos="1356"/>
        </w:tabs>
        <w:ind w:right="-5" w:firstLine="709"/>
        <w:jc w:val="both"/>
        <w:rPr>
          <w:spacing w:val="5"/>
          <w:sz w:val="28"/>
          <w:szCs w:val="28"/>
        </w:rPr>
      </w:pPr>
      <w:proofErr w:type="gramStart"/>
      <w:r w:rsidRPr="00C55E30">
        <w:rPr>
          <w:spacing w:val="5"/>
          <w:sz w:val="28"/>
          <w:szCs w:val="28"/>
        </w:rPr>
        <w:t>основание</w:t>
      </w:r>
      <w:proofErr w:type="gramEnd"/>
      <w:r w:rsidRPr="00C55E30">
        <w:rPr>
          <w:spacing w:val="5"/>
          <w:sz w:val="28"/>
          <w:szCs w:val="28"/>
        </w:rPr>
        <w:t xml:space="preserve"> для информационного запроса, срок его направления;</w:t>
      </w:r>
    </w:p>
    <w:p w:rsidR="0099165A" w:rsidRPr="00C55E30" w:rsidRDefault="0099165A" w:rsidP="0099165A">
      <w:pPr>
        <w:widowControl w:val="0"/>
        <w:tabs>
          <w:tab w:val="left" w:pos="1356"/>
        </w:tabs>
        <w:ind w:right="-5" w:firstLine="709"/>
        <w:jc w:val="both"/>
        <w:rPr>
          <w:spacing w:val="5"/>
          <w:sz w:val="28"/>
          <w:szCs w:val="28"/>
        </w:rPr>
      </w:pPr>
      <w:proofErr w:type="gramStart"/>
      <w:r w:rsidRPr="00C55E30">
        <w:rPr>
          <w:spacing w:val="5"/>
          <w:sz w:val="28"/>
          <w:szCs w:val="28"/>
        </w:rPr>
        <w:t>срок</w:t>
      </w:r>
      <w:proofErr w:type="gramEnd"/>
      <w:r w:rsidRPr="00C55E30">
        <w:rPr>
          <w:spacing w:val="5"/>
          <w:sz w:val="28"/>
          <w:szCs w:val="28"/>
        </w:rPr>
        <w:t>, в течение которого результат запроса должен поступить в орган, предоставляющий муниципальную услугу.</w:t>
      </w:r>
    </w:p>
    <w:p w:rsidR="0099165A" w:rsidRPr="00C55E30" w:rsidRDefault="0099165A" w:rsidP="0099165A">
      <w:pPr>
        <w:widowControl w:val="0"/>
        <w:tabs>
          <w:tab w:val="left" w:pos="1356"/>
        </w:tabs>
        <w:ind w:right="-5" w:firstLine="709"/>
        <w:jc w:val="both"/>
        <w:rPr>
          <w:spacing w:val="5"/>
          <w:sz w:val="28"/>
          <w:szCs w:val="28"/>
        </w:rPr>
      </w:pPr>
      <w:r w:rsidRPr="00C55E30">
        <w:rPr>
          <w:spacing w:val="5"/>
          <w:sz w:val="28"/>
          <w:szCs w:val="28"/>
        </w:rPr>
        <w:t xml:space="preserve">Орган, предоставляющий муниципальную услугу,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w:t>
      </w:r>
      <w:r w:rsidRPr="00C55E30">
        <w:rPr>
          <w:spacing w:val="5"/>
          <w:sz w:val="28"/>
          <w:szCs w:val="28"/>
        </w:rPr>
        <w:lastRenderedPageBreak/>
        <w:t>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99165A" w:rsidRPr="00C55E30" w:rsidRDefault="0099165A" w:rsidP="0099165A">
      <w:pPr>
        <w:pStyle w:val="a9"/>
        <w:widowControl w:val="0"/>
        <w:numPr>
          <w:ilvl w:val="1"/>
          <w:numId w:val="5"/>
        </w:numPr>
        <w:tabs>
          <w:tab w:val="left" w:pos="0"/>
          <w:tab w:val="left" w:pos="1356"/>
        </w:tabs>
        <w:ind w:left="0" w:right="-5" w:firstLine="709"/>
        <w:jc w:val="both"/>
        <w:rPr>
          <w:spacing w:val="5"/>
          <w:sz w:val="28"/>
          <w:szCs w:val="28"/>
        </w:rPr>
      </w:pPr>
      <w:r w:rsidRPr="00C55E30">
        <w:rPr>
          <w:spacing w:val="5"/>
          <w:sz w:val="28"/>
          <w:szCs w:val="28"/>
        </w:rPr>
        <w:t>В описание административной процедуры приостановления предоставления муниципальной услуги включаются следующие положения:</w:t>
      </w:r>
    </w:p>
    <w:p w:rsidR="0099165A" w:rsidRPr="00C55E30" w:rsidRDefault="0099165A" w:rsidP="0099165A">
      <w:pPr>
        <w:pStyle w:val="a9"/>
        <w:widowControl w:val="0"/>
        <w:tabs>
          <w:tab w:val="left" w:pos="0"/>
          <w:tab w:val="left" w:pos="1356"/>
        </w:tabs>
        <w:ind w:left="0" w:right="-5" w:firstLine="709"/>
        <w:jc w:val="both"/>
        <w:rPr>
          <w:spacing w:val="5"/>
          <w:sz w:val="28"/>
          <w:szCs w:val="28"/>
        </w:rPr>
      </w:pPr>
      <w:proofErr w:type="gramStart"/>
      <w:r w:rsidRPr="00C55E30">
        <w:rPr>
          <w:spacing w:val="5"/>
          <w:sz w:val="28"/>
          <w:szCs w:val="28"/>
        </w:rPr>
        <w:t>а</w:t>
      </w:r>
      <w:proofErr w:type="gramEnd"/>
      <w:r w:rsidRPr="00C55E30">
        <w:rPr>
          <w:spacing w:val="5"/>
          <w:sz w:val="28"/>
          <w:szCs w:val="28"/>
        </w:rPr>
        <w:t>) перечень оснований для приостановления предоставления</w:t>
      </w:r>
      <w:r w:rsidRPr="00C55E30">
        <w:t xml:space="preserve"> </w:t>
      </w:r>
      <w:r w:rsidRPr="00C55E30">
        <w:rPr>
          <w:spacing w:val="5"/>
          <w:sz w:val="28"/>
          <w:szCs w:val="28"/>
        </w:rPr>
        <w:t>муниципальной услуги, а в случае отсутствия таких оснований - указание на их отсутствие;</w:t>
      </w:r>
    </w:p>
    <w:p w:rsidR="0099165A" w:rsidRPr="00C55E30" w:rsidRDefault="0099165A" w:rsidP="0099165A">
      <w:pPr>
        <w:pStyle w:val="a9"/>
        <w:widowControl w:val="0"/>
        <w:tabs>
          <w:tab w:val="left" w:pos="0"/>
          <w:tab w:val="left" w:pos="1356"/>
        </w:tabs>
        <w:ind w:left="0" w:right="-5" w:firstLine="709"/>
        <w:jc w:val="both"/>
        <w:rPr>
          <w:spacing w:val="5"/>
          <w:sz w:val="28"/>
          <w:szCs w:val="28"/>
        </w:rPr>
      </w:pPr>
      <w:proofErr w:type="gramStart"/>
      <w:r w:rsidRPr="00C55E30">
        <w:rPr>
          <w:spacing w:val="5"/>
          <w:sz w:val="28"/>
          <w:szCs w:val="28"/>
        </w:rPr>
        <w:t>б</w:t>
      </w:r>
      <w:proofErr w:type="gramEnd"/>
      <w:r w:rsidRPr="00C55E30">
        <w:rPr>
          <w:spacing w:val="5"/>
          <w:sz w:val="28"/>
          <w:szCs w:val="28"/>
        </w:rPr>
        <w:t>) состав и содержание осуществляемых при приостановлении предоставления муниципальной услуги административных действий;</w:t>
      </w:r>
    </w:p>
    <w:p w:rsidR="0099165A" w:rsidRPr="00C55E30" w:rsidRDefault="0099165A" w:rsidP="0099165A">
      <w:pPr>
        <w:pStyle w:val="a9"/>
        <w:widowControl w:val="0"/>
        <w:tabs>
          <w:tab w:val="left" w:pos="0"/>
          <w:tab w:val="left" w:pos="1356"/>
        </w:tabs>
        <w:ind w:left="0" w:right="-5" w:firstLine="709"/>
        <w:jc w:val="both"/>
        <w:rPr>
          <w:spacing w:val="5"/>
          <w:sz w:val="28"/>
          <w:szCs w:val="28"/>
        </w:rPr>
      </w:pPr>
      <w:proofErr w:type="gramStart"/>
      <w:r w:rsidRPr="00C55E30">
        <w:rPr>
          <w:spacing w:val="5"/>
          <w:sz w:val="28"/>
          <w:szCs w:val="28"/>
        </w:rPr>
        <w:t>в</w:t>
      </w:r>
      <w:proofErr w:type="gramEnd"/>
      <w:r w:rsidRPr="00C55E30">
        <w:rPr>
          <w:spacing w:val="5"/>
          <w:sz w:val="28"/>
          <w:szCs w:val="28"/>
        </w:rPr>
        <w:t>) перечень оснований для возобновления предоставления</w:t>
      </w:r>
      <w:r w:rsidRPr="00C55E30">
        <w:t xml:space="preserve"> </w:t>
      </w:r>
      <w:r w:rsidRPr="00C55E30">
        <w:rPr>
          <w:spacing w:val="5"/>
          <w:sz w:val="28"/>
          <w:szCs w:val="28"/>
        </w:rPr>
        <w:t>муниципальной услуги.</w:t>
      </w:r>
    </w:p>
    <w:p w:rsidR="0099165A" w:rsidRPr="00C55E30" w:rsidRDefault="0099165A" w:rsidP="0099165A">
      <w:pPr>
        <w:pStyle w:val="a9"/>
        <w:widowControl w:val="0"/>
        <w:numPr>
          <w:ilvl w:val="1"/>
          <w:numId w:val="5"/>
        </w:numPr>
        <w:tabs>
          <w:tab w:val="left" w:pos="0"/>
          <w:tab w:val="left" w:pos="1356"/>
        </w:tabs>
        <w:ind w:left="0" w:right="-5" w:firstLine="709"/>
        <w:jc w:val="both"/>
        <w:rPr>
          <w:spacing w:val="5"/>
          <w:sz w:val="28"/>
          <w:szCs w:val="28"/>
        </w:rPr>
      </w:pPr>
      <w:r w:rsidRPr="00C55E30">
        <w:rPr>
          <w:spacing w:val="5"/>
          <w:sz w:val="28"/>
          <w:szCs w:val="28"/>
        </w:rPr>
        <w:t>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99165A" w:rsidRPr="00C55E30" w:rsidRDefault="0099165A" w:rsidP="0099165A">
      <w:pPr>
        <w:pStyle w:val="a9"/>
        <w:widowControl w:val="0"/>
        <w:tabs>
          <w:tab w:val="left" w:pos="0"/>
          <w:tab w:val="left" w:pos="1356"/>
        </w:tabs>
        <w:ind w:left="0" w:right="-5" w:firstLine="709"/>
        <w:jc w:val="both"/>
        <w:rPr>
          <w:spacing w:val="5"/>
          <w:sz w:val="28"/>
          <w:szCs w:val="28"/>
        </w:rPr>
      </w:pPr>
      <w:proofErr w:type="gramStart"/>
      <w:r w:rsidRPr="00C55E30">
        <w:rPr>
          <w:spacing w:val="5"/>
          <w:sz w:val="28"/>
          <w:szCs w:val="28"/>
        </w:rPr>
        <w:t>а</w:t>
      </w:r>
      <w:proofErr w:type="gramEnd"/>
      <w:r w:rsidRPr="00C55E30">
        <w:rPr>
          <w:spacing w:val="5"/>
          <w:sz w:val="28"/>
          <w:szCs w:val="28"/>
        </w:rPr>
        <w:t>) критерии принятия решения о предоставлении (об отказе в предоставлении) муниципальной услуги;</w:t>
      </w:r>
    </w:p>
    <w:p w:rsidR="0099165A" w:rsidRPr="00C55E30" w:rsidRDefault="0099165A" w:rsidP="0099165A">
      <w:pPr>
        <w:pStyle w:val="a9"/>
        <w:widowControl w:val="0"/>
        <w:tabs>
          <w:tab w:val="left" w:pos="0"/>
          <w:tab w:val="left" w:pos="1356"/>
        </w:tabs>
        <w:ind w:left="0" w:right="-5" w:firstLine="709"/>
        <w:jc w:val="both"/>
        <w:rPr>
          <w:spacing w:val="5"/>
          <w:sz w:val="28"/>
          <w:szCs w:val="28"/>
        </w:rPr>
      </w:pPr>
      <w:proofErr w:type="gramStart"/>
      <w:r w:rsidRPr="00C55E30">
        <w:rPr>
          <w:spacing w:val="5"/>
          <w:sz w:val="28"/>
          <w:szCs w:val="28"/>
        </w:rPr>
        <w:t>б</w:t>
      </w:r>
      <w:proofErr w:type="gramEnd"/>
      <w:r w:rsidRPr="00C55E30">
        <w:rPr>
          <w:spacing w:val="5"/>
          <w:sz w:val="28"/>
          <w:szCs w:val="28"/>
        </w:rPr>
        <w:t>)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муниципальной услугу, всех сведений, необходимых для принятия решения.</w:t>
      </w:r>
    </w:p>
    <w:p w:rsidR="0099165A" w:rsidRPr="00C55E30" w:rsidRDefault="0099165A" w:rsidP="0099165A">
      <w:pPr>
        <w:pStyle w:val="a9"/>
        <w:widowControl w:val="0"/>
        <w:numPr>
          <w:ilvl w:val="1"/>
          <w:numId w:val="5"/>
        </w:numPr>
        <w:tabs>
          <w:tab w:val="left" w:pos="0"/>
          <w:tab w:val="left" w:pos="1356"/>
        </w:tabs>
        <w:ind w:left="0" w:right="-5" w:firstLine="709"/>
        <w:jc w:val="both"/>
        <w:rPr>
          <w:spacing w:val="5"/>
          <w:sz w:val="28"/>
          <w:szCs w:val="28"/>
        </w:rPr>
      </w:pPr>
      <w:r w:rsidRPr="00C55E30">
        <w:rPr>
          <w:spacing w:val="5"/>
          <w:sz w:val="28"/>
          <w:szCs w:val="28"/>
        </w:rPr>
        <w:t>В описание административной процедуры предоставления результата муниципальной услуги включаются следующие положения:</w:t>
      </w:r>
    </w:p>
    <w:p w:rsidR="0099165A" w:rsidRPr="00C55E30" w:rsidRDefault="0099165A" w:rsidP="0099165A">
      <w:pPr>
        <w:pStyle w:val="a9"/>
        <w:widowControl w:val="0"/>
        <w:tabs>
          <w:tab w:val="left" w:pos="0"/>
          <w:tab w:val="left" w:pos="1356"/>
        </w:tabs>
        <w:ind w:left="0" w:right="-5" w:firstLine="709"/>
        <w:jc w:val="both"/>
        <w:rPr>
          <w:spacing w:val="5"/>
          <w:sz w:val="28"/>
          <w:szCs w:val="28"/>
        </w:rPr>
      </w:pPr>
      <w:proofErr w:type="gramStart"/>
      <w:r w:rsidRPr="00C55E30">
        <w:rPr>
          <w:spacing w:val="5"/>
          <w:sz w:val="28"/>
          <w:szCs w:val="28"/>
        </w:rPr>
        <w:t>а</w:t>
      </w:r>
      <w:proofErr w:type="gramEnd"/>
      <w:r w:rsidRPr="00C55E30">
        <w:rPr>
          <w:spacing w:val="5"/>
          <w:sz w:val="28"/>
          <w:szCs w:val="28"/>
        </w:rPr>
        <w:t>) способы предоставления результата муниципальной услуги;</w:t>
      </w:r>
    </w:p>
    <w:p w:rsidR="0099165A" w:rsidRPr="00C55E30" w:rsidRDefault="0099165A" w:rsidP="0099165A">
      <w:pPr>
        <w:pStyle w:val="a9"/>
        <w:widowControl w:val="0"/>
        <w:tabs>
          <w:tab w:val="left" w:pos="0"/>
          <w:tab w:val="left" w:pos="1356"/>
        </w:tabs>
        <w:ind w:left="0" w:right="-5" w:firstLine="709"/>
        <w:jc w:val="both"/>
        <w:rPr>
          <w:spacing w:val="5"/>
          <w:sz w:val="28"/>
          <w:szCs w:val="28"/>
        </w:rPr>
      </w:pPr>
      <w:proofErr w:type="gramStart"/>
      <w:r w:rsidRPr="00C55E30">
        <w:rPr>
          <w:spacing w:val="5"/>
          <w:sz w:val="28"/>
          <w:szCs w:val="28"/>
        </w:rPr>
        <w:t>б</w:t>
      </w:r>
      <w:proofErr w:type="gramEnd"/>
      <w:r w:rsidRPr="00C55E30">
        <w:rPr>
          <w:spacing w:val="5"/>
          <w:sz w:val="28"/>
          <w:szCs w:val="28"/>
        </w:rPr>
        <w:t>) срок предоставления заявителю результата муниципальной услуги, исчисляемый со дня принятия решения о предоставлении муниципальной услуги;</w:t>
      </w:r>
    </w:p>
    <w:p w:rsidR="0099165A" w:rsidRPr="00C55E30" w:rsidRDefault="0099165A" w:rsidP="0099165A">
      <w:pPr>
        <w:pStyle w:val="a9"/>
        <w:widowControl w:val="0"/>
        <w:tabs>
          <w:tab w:val="left" w:pos="0"/>
          <w:tab w:val="left" w:pos="1356"/>
        </w:tabs>
        <w:ind w:left="0" w:right="-5" w:firstLine="709"/>
        <w:jc w:val="both"/>
        <w:rPr>
          <w:spacing w:val="5"/>
          <w:sz w:val="28"/>
          <w:szCs w:val="28"/>
        </w:rPr>
      </w:pPr>
      <w:proofErr w:type="gramStart"/>
      <w:r w:rsidRPr="00C55E30">
        <w:rPr>
          <w:spacing w:val="5"/>
          <w:sz w:val="28"/>
          <w:szCs w:val="28"/>
        </w:rPr>
        <w:t>в</w:t>
      </w:r>
      <w:proofErr w:type="gramEnd"/>
      <w:r w:rsidRPr="00C55E30">
        <w:rPr>
          <w:spacing w:val="5"/>
          <w:sz w:val="28"/>
          <w:szCs w:val="28"/>
        </w:rPr>
        <w:t>) возможность (невозможность) предоставления органом, предоставляющим муниципальной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9165A" w:rsidRPr="00C55E30" w:rsidRDefault="0099165A" w:rsidP="0099165A">
      <w:pPr>
        <w:pStyle w:val="a9"/>
        <w:widowControl w:val="0"/>
        <w:numPr>
          <w:ilvl w:val="1"/>
          <w:numId w:val="5"/>
        </w:numPr>
        <w:tabs>
          <w:tab w:val="left" w:pos="0"/>
          <w:tab w:val="left" w:pos="1356"/>
        </w:tabs>
        <w:ind w:left="0" w:right="-5" w:firstLine="709"/>
        <w:jc w:val="both"/>
        <w:rPr>
          <w:spacing w:val="5"/>
          <w:sz w:val="28"/>
          <w:szCs w:val="28"/>
        </w:rPr>
      </w:pPr>
      <w:r w:rsidRPr="00C55E30">
        <w:rPr>
          <w:spacing w:val="5"/>
          <w:sz w:val="28"/>
          <w:szCs w:val="28"/>
        </w:rPr>
        <w:t>В описание административной процедуры получения дополнительных сведений от заявителя включаются следующие положения:</w:t>
      </w:r>
    </w:p>
    <w:p w:rsidR="0099165A" w:rsidRPr="00C55E30" w:rsidRDefault="0099165A" w:rsidP="0099165A">
      <w:pPr>
        <w:pStyle w:val="a9"/>
        <w:widowControl w:val="0"/>
        <w:tabs>
          <w:tab w:val="left" w:pos="0"/>
          <w:tab w:val="left" w:pos="1356"/>
        </w:tabs>
        <w:ind w:left="0" w:right="-5" w:firstLine="709"/>
        <w:jc w:val="both"/>
        <w:rPr>
          <w:spacing w:val="5"/>
          <w:sz w:val="28"/>
          <w:szCs w:val="28"/>
        </w:rPr>
      </w:pPr>
      <w:proofErr w:type="gramStart"/>
      <w:r w:rsidRPr="00C55E30">
        <w:rPr>
          <w:spacing w:val="5"/>
          <w:sz w:val="28"/>
          <w:szCs w:val="28"/>
        </w:rPr>
        <w:t>а</w:t>
      </w:r>
      <w:proofErr w:type="gramEnd"/>
      <w:r w:rsidRPr="00C55E30">
        <w:rPr>
          <w:spacing w:val="5"/>
          <w:sz w:val="28"/>
          <w:szCs w:val="28"/>
        </w:rPr>
        <w:t>) основания для получения от заявителя дополнительных документов и (или) информации в процессе предоставления муниципальной услуги;</w:t>
      </w:r>
    </w:p>
    <w:p w:rsidR="0099165A" w:rsidRPr="00C55E30" w:rsidRDefault="0099165A" w:rsidP="0099165A">
      <w:pPr>
        <w:pStyle w:val="a9"/>
        <w:widowControl w:val="0"/>
        <w:tabs>
          <w:tab w:val="left" w:pos="0"/>
          <w:tab w:val="left" w:pos="1356"/>
        </w:tabs>
        <w:ind w:left="0" w:right="-5" w:firstLine="709"/>
        <w:jc w:val="both"/>
        <w:rPr>
          <w:spacing w:val="5"/>
          <w:sz w:val="28"/>
          <w:szCs w:val="28"/>
        </w:rPr>
      </w:pPr>
      <w:proofErr w:type="gramStart"/>
      <w:r w:rsidRPr="00C55E30">
        <w:rPr>
          <w:spacing w:val="5"/>
          <w:sz w:val="28"/>
          <w:szCs w:val="28"/>
        </w:rPr>
        <w:t>б</w:t>
      </w:r>
      <w:proofErr w:type="gramEnd"/>
      <w:r w:rsidRPr="00C55E30">
        <w:rPr>
          <w:spacing w:val="5"/>
          <w:sz w:val="28"/>
          <w:szCs w:val="28"/>
        </w:rPr>
        <w:t>) срок, необходимый для получения таких документов и (или) информации;</w:t>
      </w:r>
    </w:p>
    <w:p w:rsidR="0099165A" w:rsidRPr="00C55E30" w:rsidRDefault="0099165A" w:rsidP="0099165A">
      <w:pPr>
        <w:pStyle w:val="a9"/>
        <w:widowControl w:val="0"/>
        <w:tabs>
          <w:tab w:val="left" w:pos="0"/>
          <w:tab w:val="left" w:pos="1356"/>
        </w:tabs>
        <w:ind w:left="0" w:right="-5" w:firstLine="709"/>
        <w:jc w:val="both"/>
        <w:rPr>
          <w:spacing w:val="5"/>
          <w:sz w:val="28"/>
          <w:szCs w:val="28"/>
        </w:rPr>
      </w:pPr>
      <w:proofErr w:type="gramStart"/>
      <w:r w:rsidRPr="00C55E30">
        <w:rPr>
          <w:spacing w:val="5"/>
          <w:sz w:val="28"/>
          <w:szCs w:val="28"/>
        </w:rPr>
        <w:t>в</w:t>
      </w:r>
      <w:proofErr w:type="gramEnd"/>
      <w:r w:rsidRPr="00C55E30">
        <w:rPr>
          <w:spacing w:val="5"/>
          <w:sz w:val="28"/>
          <w:szCs w:val="28"/>
        </w:rPr>
        <w:t>)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99165A" w:rsidRPr="00C55E30" w:rsidRDefault="0099165A" w:rsidP="0099165A">
      <w:pPr>
        <w:pStyle w:val="a9"/>
        <w:widowControl w:val="0"/>
        <w:tabs>
          <w:tab w:val="left" w:pos="0"/>
          <w:tab w:val="left" w:pos="1356"/>
        </w:tabs>
        <w:ind w:left="0" w:right="-5" w:firstLine="709"/>
        <w:jc w:val="both"/>
        <w:rPr>
          <w:spacing w:val="5"/>
          <w:sz w:val="28"/>
          <w:szCs w:val="28"/>
        </w:rPr>
      </w:pPr>
      <w:proofErr w:type="gramStart"/>
      <w:r w:rsidRPr="00C55E30">
        <w:rPr>
          <w:spacing w:val="5"/>
          <w:sz w:val="28"/>
          <w:szCs w:val="28"/>
        </w:rPr>
        <w:t>г</w:t>
      </w:r>
      <w:proofErr w:type="gramEnd"/>
      <w:r w:rsidRPr="00C55E30">
        <w:rPr>
          <w:spacing w:val="5"/>
          <w:sz w:val="28"/>
          <w:szCs w:val="28"/>
        </w:rPr>
        <w:t xml:space="preserve">) перечень федеральных органов исполнительной власти, государственных корпораций, органов государственных внебюджетных </w:t>
      </w:r>
      <w:r w:rsidRPr="00C55E30">
        <w:rPr>
          <w:spacing w:val="5"/>
          <w:sz w:val="28"/>
          <w:szCs w:val="28"/>
        </w:rPr>
        <w:lastRenderedPageBreak/>
        <w:t>фондов, органов исполнительной власти Краснодарского края, органов местного самоуправления, участвующих в административной процедуре, в случае, если они известны (при необходимости).</w:t>
      </w:r>
    </w:p>
    <w:p w:rsidR="0099165A" w:rsidRPr="00C55E30" w:rsidRDefault="0099165A" w:rsidP="0099165A">
      <w:pPr>
        <w:pStyle w:val="a9"/>
        <w:widowControl w:val="0"/>
        <w:numPr>
          <w:ilvl w:val="1"/>
          <w:numId w:val="5"/>
        </w:numPr>
        <w:tabs>
          <w:tab w:val="left" w:pos="0"/>
          <w:tab w:val="left" w:pos="1356"/>
        </w:tabs>
        <w:ind w:left="0" w:right="-5" w:firstLine="709"/>
        <w:jc w:val="both"/>
        <w:rPr>
          <w:spacing w:val="5"/>
          <w:sz w:val="28"/>
          <w:szCs w:val="28"/>
        </w:rPr>
      </w:pPr>
      <w:r w:rsidRPr="00C55E30">
        <w:rPr>
          <w:spacing w:val="5"/>
          <w:sz w:val="28"/>
          <w:szCs w:val="28"/>
        </w:rPr>
        <w:t>В случае если вариант предоставления муниципальной услуги предполагает предоставление муниципальной услуги в упреждающем (</w:t>
      </w:r>
      <w:proofErr w:type="spellStart"/>
      <w:r w:rsidRPr="00C55E30">
        <w:rPr>
          <w:spacing w:val="5"/>
          <w:sz w:val="28"/>
          <w:szCs w:val="28"/>
        </w:rPr>
        <w:t>проактивном</w:t>
      </w:r>
      <w:proofErr w:type="spellEnd"/>
      <w:r w:rsidRPr="00C55E30">
        <w:rPr>
          <w:spacing w:val="5"/>
          <w:sz w:val="28"/>
          <w:szCs w:val="28"/>
        </w:rPr>
        <w:t>) режиме, в состав подраздела, содержащего описание варианта предоставления муниципальной услуги, включаются следующие положения:</w:t>
      </w:r>
    </w:p>
    <w:p w:rsidR="0099165A" w:rsidRPr="00C55E30" w:rsidRDefault="0099165A" w:rsidP="0099165A">
      <w:pPr>
        <w:pStyle w:val="a9"/>
        <w:widowControl w:val="0"/>
        <w:tabs>
          <w:tab w:val="left" w:pos="0"/>
          <w:tab w:val="left" w:pos="1356"/>
        </w:tabs>
        <w:ind w:left="0" w:right="-5" w:firstLine="709"/>
        <w:jc w:val="both"/>
        <w:rPr>
          <w:spacing w:val="5"/>
          <w:sz w:val="28"/>
          <w:szCs w:val="28"/>
        </w:rPr>
      </w:pPr>
      <w:proofErr w:type="gramStart"/>
      <w:r w:rsidRPr="00C55E30">
        <w:rPr>
          <w:spacing w:val="5"/>
          <w:sz w:val="28"/>
          <w:szCs w:val="28"/>
        </w:rPr>
        <w:t>а</w:t>
      </w:r>
      <w:proofErr w:type="gramEnd"/>
      <w:r w:rsidRPr="00C55E30">
        <w:rPr>
          <w:spacing w:val="5"/>
          <w:sz w:val="28"/>
          <w:szCs w:val="28"/>
        </w:rPr>
        <w:t>)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C55E30">
        <w:rPr>
          <w:spacing w:val="5"/>
          <w:sz w:val="28"/>
          <w:szCs w:val="28"/>
        </w:rPr>
        <w:t>проактивном</w:t>
      </w:r>
      <w:proofErr w:type="spellEnd"/>
      <w:r w:rsidRPr="00C55E30">
        <w:rPr>
          <w:spacing w:val="5"/>
          <w:sz w:val="28"/>
          <w:szCs w:val="28"/>
        </w:rPr>
        <w:t>) режиме или подачи заявителем запроса о предоставлении данной муниципальной услуги после осуществления органом, предоставляющим государственную услугу, мероприятий в соответствии с пунктом 1 части 1 статьи 7.3 Федерального закона № 210-ФЗ;</w:t>
      </w:r>
    </w:p>
    <w:p w:rsidR="0099165A" w:rsidRPr="00C55E30" w:rsidRDefault="0099165A" w:rsidP="0099165A">
      <w:pPr>
        <w:pStyle w:val="a9"/>
        <w:widowControl w:val="0"/>
        <w:tabs>
          <w:tab w:val="left" w:pos="0"/>
          <w:tab w:val="left" w:pos="1356"/>
        </w:tabs>
        <w:ind w:left="0" w:right="-5" w:firstLine="709"/>
        <w:jc w:val="both"/>
        <w:rPr>
          <w:spacing w:val="5"/>
          <w:sz w:val="28"/>
          <w:szCs w:val="28"/>
        </w:rPr>
      </w:pPr>
      <w:proofErr w:type="gramStart"/>
      <w:r w:rsidRPr="00C55E30">
        <w:rPr>
          <w:spacing w:val="5"/>
          <w:sz w:val="28"/>
          <w:szCs w:val="28"/>
        </w:rPr>
        <w:t>б</w:t>
      </w:r>
      <w:proofErr w:type="gramEnd"/>
      <w:r w:rsidRPr="00C55E30">
        <w:rPr>
          <w:spacing w:val="5"/>
          <w:sz w:val="28"/>
          <w:szCs w:val="28"/>
        </w:rPr>
        <w:t>)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sidRPr="00C55E30">
        <w:rPr>
          <w:spacing w:val="5"/>
          <w:sz w:val="28"/>
          <w:szCs w:val="28"/>
        </w:rPr>
        <w:t>проактивном</w:t>
      </w:r>
      <w:proofErr w:type="spellEnd"/>
      <w:r w:rsidRPr="00C55E30">
        <w:rPr>
          <w:spacing w:val="5"/>
          <w:sz w:val="28"/>
          <w:szCs w:val="28"/>
        </w:rPr>
        <w:t>) режиме;</w:t>
      </w:r>
    </w:p>
    <w:p w:rsidR="0099165A" w:rsidRPr="00C55E30" w:rsidRDefault="0099165A" w:rsidP="0099165A">
      <w:pPr>
        <w:pStyle w:val="a9"/>
        <w:widowControl w:val="0"/>
        <w:tabs>
          <w:tab w:val="left" w:pos="0"/>
          <w:tab w:val="left" w:pos="1356"/>
        </w:tabs>
        <w:ind w:left="0" w:right="-5" w:firstLine="709"/>
        <w:jc w:val="both"/>
        <w:rPr>
          <w:spacing w:val="5"/>
          <w:sz w:val="28"/>
          <w:szCs w:val="28"/>
        </w:rPr>
      </w:pPr>
      <w:proofErr w:type="gramStart"/>
      <w:r w:rsidRPr="00C55E30">
        <w:rPr>
          <w:spacing w:val="5"/>
          <w:sz w:val="28"/>
          <w:szCs w:val="28"/>
        </w:rPr>
        <w:t>в</w:t>
      </w:r>
      <w:proofErr w:type="gramEnd"/>
      <w:r w:rsidRPr="00C55E30">
        <w:rPr>
          <w:spacing w:val="5"/>
          <w:sz w:val="28"/>
          <w:szCs w:val="28"/>
        </w:rPr>
        <w:t>) наименование информационной системы, из которой должны поступить сведения, указанные в подпункте «б» настоящего пункта, а также информационной системы органа, предоставляющего муниципальную услугу, в которую должны поступить данные сведения;</w:t>
      </w:r>
    </w:p>
    <w:p w:rsidR="0099165A" w:rsidRPr="00C55E30" w:rsidRDefault="0099165A" w:rsidP="0099165A">
      <w:pPr>
        <w:pStyle w:val="a9"/>
        <w:widowControl w:val="0"/>
        <w:tabs>
          <w:tab w:val="left" w:pos="0"/>
          <w:tab w:val="left" w:pos="1356"/>
        </w:tabs>
        <w:ind w:left="0" w:right="-5" w:firstLine="709"/>
        <w:jc w:val="both"/>
        <w:rPr>
          <w:spacing w:val="5"/>
          <w:sz w:val="28"/>
          <w:szCs w:val="28"/>
        </w:rPr>
      </w:pPr>
      <w:proofErr w:type="gramStart"/>
      <w:r w:rsidRPr="00C55E30">
        <w:rPr>
          <w:spacing w:val="5"/>
          <w:sz w:val="28"/>
          <w:szCs w:val="28"/>
        </w:rPr>
        <w:t>г</w:t>
      </w:r>
      <w:proofErr w:type="gramEnd"/>
      <w:r w:rsidRPr="00C55E30">
        <w:rPr>
          <w:spacing w:val="5"/>
          <w:sz w:val="28"/>
          <w:szCs w:val="28"/>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подпункте «б» настоящего пункта.</w:t>
      </w:r>
    </w:p>
    <w:p w:rsidR="0099165A" w:rsidRPr="00C55E30" w:rsidRDefault="0099165A" w:rsidP="0099165A">
      <w:pPr>
        <w:pStyle w:val="a9"/>
        <w:widowControl w:val="0"/>
        <w:numPr>
          <w:ilvl w:val="1"/>
          <w:numId w:val="5"/>
        </w:numPr>
        <w:tabs>
          <w:tab w:val="left" w:pos="0"/>
          <w:tab w:val="left" w:pos="1356"/>
        </w:tabs>
        <w:ind w:left="0" w:right="-5" w:firstLine="709"/>
        <w:jc w:val="both"/>
        <w:rPr>
          <w:spacing w:val="5"/>
          <w:sz w:val="28"/>
          <w:szCs w:val="28"/>
        </w:rPr>
      </w:pPr>
      <w:r w:rsidRPr="00C55E30">
        <w:rPr>
          <w:spacing w:val="5"/>
          <w:sz w:val="28"/>
          <w:szCs w:val="28"/>
        </w:rPr>
        <w:t>Раздел «Формы контроля за исполнением административного регламента» состоит из следующих подразделов:</w:t>
      </w:r>
    </w:p>
    <w:p w:rsidR="0099165A" w:rsidRPr="00C55E30" w:rsidRDefault="0099165A" w:rsidP="0099165A">
      <w:pPr>
        <w:pStyle w:val="a9"/>
        <w:widowControl w:val="0"/>
        <w:tabs>
          <w:tab w:val="left" w:pos="0"/>
          <w:tab w:val="left" w:pos="851"/>
          <w:tab w:val="left" w:pos="1356"/>
        </w:tabs>
        <w:ind w:left="0" w:right="-5" w:firstLine="709"/>
        <w:jc w:val="both"/>
        <w:rPr>
          <w:spacing w:val="5"/>
          <w:sz w:val="28"/>
          <w:szCs w:val="28"/>
        </w:rPr>
      </w:pPr>
      <w:proofErr w:type="gramStart"/>
      <w:r w:rsidRPr="00C55E30">
        <w:rPr>
          <w:spacing w:val="5"/>
          <w:sz w:val="28"/>
          <w:szCs w:val="28"/>
        </w:rPr>
        <w:t>а</w:t>
      </w:r>
      <w:proofErr w:type="gramEnd"/>
      <w:r w:rsidRPr="00C55E30">
        <w:rPr>
          <w:spacing w:val="5"/>
          <w:sz w:val="28"/>
          <w:szCs w:val="28"/>
        </w:rPr>
        <w:t>)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9165A" w:rsidRPr="00C55E30" w:rsidRDefault="0099165A" w:rsidP="0099165A">
      <w:pPr>
        <w:pStyle w:val="a9"/>
        <w:widowControl w:val="0"/>
        <w:tabs>
          <w:tab w:val="left" w:pos="0"/>
          <w:tab w:val="left" w:pos="851"/>
          <w:tab w:val="left" w:pos="1356"/>
        </w:tabs>
        <w:ind w:left="0" w:right="-5" w:firstLine="709"/>
        <w:jc w:val="both"/>
        <w:rPr>
          <w:spacing w:val="5"/>
          <w:sz w:val="28"/>
          <w:szCs w:val="28"/>
        </w:rPr>
      </w:pPr>
      <w:proofErr w:type="gramStart"/>
      <w:r w:rsidRPr="00C55E30">
        <w:rPr>
          <w:spacing w:val="5"/>
          <w:sz w:val="28"/>
          <w:szCs w:val="28"/>
        </w:rPr>
        <w:t>б</w:t>
      </w:r>
      <w:proofErr w:type="gramEnd"/>
      <w:r w:rsidRPr="00C55E30">
        <w:rPr>
          <w:spacing w:val="5"/>
          <w:sz w:val="28"/>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9165A" w:rsidRPr="00C55E30" w:rsidRDefault="0099165A" w:rsidP="0099165A">
      <w:pPr>
        <w:pStyle w:val="a9"/>
        <w:widowControl w:val="0"/>
        <w:tabs>
          <w:tab w:val="left" w:pos="0"/>
          <w:tab w:val="left" w:pos="851"/>
          <w:tab w:val="left" w:pos="1356"/>
        </w:tabs>
        <w:ind w:left="0" w:right="-5" w:firstLine="709"/>
        <w:jc w:val="both"/>
        <w:rPr>
          <w:spacing w:val="5"/>
          <w:sz w:val="28"/>
          <w:szCs w:val="28"/>
        </w:rPr>
      </w:pPr>
      <w:proofErr w:type="gramStart"/>
      <w:r w:rsidRPr="00C55E30">
        <w:rPr>
          <w:spacing w:val="5"/>
          <w:sz w:val="28"/>
          <w:szCs w:val="28"/>
        </w:rPr>
        <w:t>в</w:t>
      </w:r>
      <w:proofErr w:type="gramEnd"/>
      <w:r w:rsidRPr="00C55E30">
        <w:rPr>
          <w:spacing w:val="5"/>
          <w:sz w:val="28"/>
          <w:szCs w:val="28"/>
        </w:rPr>
        <w:t>) ответственность должностных лиц органа, предоставляющего муниципальной услугу, за решения и действия (бездействие), принимаемые (осуществляемые) ими в ходе предоставления муниципальной услуги;</w:t>
      </w:r>
    </w:p>
    <w:p w:rsidR="0099165A" w:rsidRPr="00C55E30" w:rsidRDefault="0099165A" w:rsidP="0099165A">
      <w:pPr>
        <w:pStyle w:val="a9"/>
        <w:widowControl w:val="0"/>
        <w:tabs>
          <w:tab w:val="left" w:pos="0"/>
          <w:tab w:val="left" w:pos="851"/>
          <w:tab w:val="left" w:pos="1356"/>
        </w:tabs>
        <w:ind w:left="0" w:right="-5" w:firstLine="709"/>
        <w:jc w:val="both"/>
        <w:rPr>
          <w:spacing w:val="5"/>
          <w:sz w:val="28"/>
          <w:szCs w:val="28"/>
        </w:rPr>
      </w:pPr>
      <w:proofErr w:type="gramStart"/>
      <w:r w:rsidRPr="00C55E30">
        <w:rPr>
          <w:spacing w:val="5"/>
          <w:sz w:val="28"/>
          <w:szCs w:val="28"/>
        </w:rPr>
        <w:t>г</w:t>
      </w:r>
      <w:proofErr w:type="gramEnd"/>
      <w:r w:rsidRPr="00C55E30">
        <w:rPr>
          <w:spacing w:val="5"/>
          <w:sz w:val="28"/>
          <w:szCs w:val="28"/>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9165A" w:rsidRPr="00C55E30" w:rsidRDefault="0099165A" w:rsidP="0099165A">
      <w:pPr>
        <w:pStyle w:val="a9"/>
        <w:widowControl w:val="0"/>
        <w:numPr>
          <w:ilvl w:val="1"/>
          <w:numId w:val="5"/>
        </w:numPr>
        <w:tabs>
          <w:tab w:val="left" w:pos="0"/>
          <w:tab w:val="left" w:pos="1356"/>
        </w:tabs>
        <w:ind w:left="0" w:right="-5" w:firstLine="709"/>
        <w:jc w:val="both"/>
        <w:rPr>
          <w:spacing w:val="5"/>
          <w:sz w:val="28"/>
          <w:szCs w:val="28"/>
        </w:rPr>
      </w:pPr>
      <w:r w:rsidRPr="00C55E30">
        <w:rPr>
          <w:spacing w:val="5"/>
          <w:sz w:val="28"/>
          <w:szCs w:val="28"/>
        </w:rPr>
        <w:t xml:space="preserve">Раздел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части 1.1 статьи 16 Федерального закона № 210-ФЗ, а также их должностных лиц, муниципальных </w:t>
      </w:r>
      <w:r w:rsidRPr="00C55E30">
        <w:rPr>
          <w:spacing w:val="5"/>
          <w:sz w:val="28"/>
          <w:szCs w:val="28"/>
        </w:rPr>
        <w:lastRenderedPageBreak/>
        <w:t>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
    <w:p w:rsidR="00D2223B" w:rsidRPr="00C55E30" w:rsidRDefault="00D2223B" w:rsidP="00D2223B">
      <w:pPr>
        <w:pStyle w:val="a9"/>
        <w:widowControl w:val="0"/>
        <w:tabs>
          <w:tab w:val="left" w:pos="0"/>
          <w:tab w:val="left" w:pos="1356"/>
        </w:tabs>
        <w:ind w:left="709" w:right="-5"/>
        <w:jc w:val="both"/>
        <w:rPr>
          <w:spacing w:val="5"/>
          <w:sz w:val="28"/>
          <w:szCs w:val="28"/>
        </w:rPr>
      </w:pPr>
    </w:p>
    <w:p w:rsidR="0099165A" w:rsidRPr="00C55E30" w:rsidRDefault="0099165A" w:rsidP="0099165A">
      <w:pPr>
        <w:pStyle w:val="a9"/>
        <w:widowControl w:val="0"/>
        <w:numPr>
          <w:ilvl w:val="0"/>
          <w:numId w:val="5"/>
        </w:numPr>
        <w:tabs>
          <w:tab w:val="left" w:pos="0"/>
          <w:tab w:val="left" w:pos="1356"/>
        </w:tabs>
        <w:ind w:right="-5"/>
        <w:jc w:val="center"/>
        <w:rPr>
          <w:spacing w:val="5"/>
          <w:sz w:val="28"/>
          <w:szCs w:val="28"/>
        </w:rPr>
      </w:pPr>
      <w:r w:rsidRPr="00C55E30">
        <w:rPr>
          <w:b/>
          <w:spacing w:val="5"/>
          <w:sz w:val="28"/>
          <w:szCs w:val="28"/>
        </w:rPr>
        <w:t xml:space="preserve">Порядок </w:t>
      </w:r>
      <w:r w:rsidRPr="00C55E30">
        <w:rPr>
          <w:b/>
          <w:sz w:val="28"/>
          <w:szCs w:val="28"/>
        </w:rPr>
        <w:t>согласования и утверждения административных</w:t>
      </w:r>
    </w:p>
    <w:p w:rsidR="0099165A" w:rsidRPr="00C55E30" w:rsidRDefault="0099165A" w:rsidP="0099165A">
      <w:pPr>
        <w:pStyle w:val="a9"/>
        <w:widowControl w:val="0"/>
        <w:tabs>
          <w:tab w:val="left" w:pos="0"/>
          <w:tab w:val="left" w:pos="1356"/>
        </w:tabs>
        <w:ind w:left="450" w:right="-5"/>
        <w:jc w:val="center"/>
        <w:rPr>
          <w:spacing w:val="5"/>
          <w:sz w:val="28"/>
          <w:szCs w:val="28"/>
        </w:rPr>
      </w:pPr>
      <w:proofErr w:type="gramStart"/>
      <w:r w:rsidRPr="00C55E30">
        <w:rPr>
          <w:b/>
          <w:sz w:val="28"/>
          <w:szCs w:val="28"/>
        </w:rPr>
        <w:t>регламентов</w:t>
      </w:r>
      <w:proofErr w:type="gramEnd"/>
      <w:r w:rsidRPr="00C55E30">
        <w:rPr>
          <w:b/>
          <w:sz w:val="28"/>
          <w:szCs w:val="28"/>
        </w:rPr>
        <w:t xml:space="preserve"> предоставления муниципальных услуг</w:t>
      </w:r>
    </w:p>
    <w:p w:rsidR="0099165A" w:rsidRPr="00C55E30" w:rsidRDefault="0099165A" w:rsidP="0099165A">
      <w:pPr>
        <w:widowControl w:val="0"/>
        <w:ind w:right="20"/>
        <w:rPr>
          <w:spacing w:val="5"/>
          <w:sz w:val="28"/>
          <w:szCs w:val="28"/>
        </w:rPr>
      </w:pPr>
    </w:p>
    <w:p w:rsidR="0099165A" w:rsidRPr="00C55E30" w:rsidRDefault="0099165A" w:rsidP="0099165A">
      <w:pPr>
        <w:pStyle w:val="a9"/>
        <w:widowControl w:val="0"/>
        <w:numPr>
          <w:ilvl w:val="1"/>
          <w:numId w:val="5"/>
        </w:numPr>
        <w:ind w:left="0" w:right="20" w:firstLine="709"/>
        <w:jc w:val="both"/>
        <w:rPr>
          <w:spacing w:val="5"/>
          <w:sz w:val="28"/>
          <w:szCs w:val="28"/>
        </w:rPr>
      </w:pPr>
      <w:r w:rsidRPr="00C55E30">
        <w:rPr>
          <w:spacing w:val="5"/>
          <w:sz w:val="28"/>
          <w:szCs w:val="28"/>
        </w:rPr>
        <w:t>При разработке и утверждении проектов административных регламентов применяется инструкция по делопроизводству</w:t>
      </w:r>
      <w:r w:rsidRPr="00C55E30">
        <w:t xml:space="preserve"> </w:t>
      </w:r>
      <w:r w:rsidRPr="00C55E30">
        <w:rPr>
          <w:spacing w:val="5"/>
          <w:sz w:val="28"/>
          <w:szCs w:val="28"/>
        </w:rPr>
        <w:t xml:space="preserve">в администрации </w:t>
      </w:r>
      <w:r w:rsidR="004E0592" w:rsidRPr="00C55E30">
        <w:rPr>
          <w:spacing w:val="5"/>
          <w:sz w:val="28"/>
          <w:szCs w:val="28"/>
        </w:rPr>
        <w:t>Днепровского сельского поселения Тимашевского района</w:t>
      </w:r>
      <w:r w:rsidRPr="00C55E30">
        <w:rPr>
          <w:spacing w:val="5"/>
          <w:sz w:val="28"/>
          <w:szCs w:val="28"/>
        </w:rPr>
        <w:t xml:space="preserve">, утвержденная постановлением администрации </w:t>
      </w:r>
      <w:r w:rsidR="004E0592" w:rsidRPr="00C55E30">
        <w:rPr>
          <w:spacing w:val="5"/>
          <w:sz w:val="28"/>
          <w:szCs w:val="28"/>
        </w:rPr>
        <w:t xml:space="preserve">Днепровского сельского поселения Тимашевского района </w:t>
      </w:r>
      <w:r w:rsidRPr="00C55E30">
        <w:rPr>
          <w:spacing w:val="5"/>
          <w:sz w:val="28"/>
          <w:szCs w:val="28"/>
        </w:rPr>
        <w:t xml:space="preserve">от </w:t>
      </w:r>
      <w:r w:rsidR="004E0592" w:rsidRPr="00C55E30">
        <w:rPr>
          <w:spacing w:val="5"/>
          <w:sz w:val="28"/>
          <w:szCs w:val="28"/>
        </w:rPr>
        <w:t>28 января 2019 г. № 11</w:t>
      </w:r>
      <w:r w:rsidRPr="00C55E30">
        <w:rPr>
          <w:spacing w:val="5"/>
          <w:sz w:val="28"/>
          <w:szCs w:val="28"/>
        </w:rPr>
        <w:t xml:space="preserve"> «Об утверждении инструкции по делопроизводству в администрации </w:t>
      </w:r>
      <w:r w:rsidR="004E0592" w:rsidRPr="00C55E30">
        <w:rPr>
          <w:spacing w:val="5"/>
          <w:sz w:val="28"/>
          <w:szCs w:val="28"/>
        </w:rPr>
        <w:t>Днепровского сельского поселения Тимашевского района</w:t>
      </w:r>
      <w:r w:rsidRPr="00C55E30">
        <w:rPr>
          <w:spacing w:val="5"/>
          <w:sz w:val="28"/>
          <w:szCs w:val="28"/>
        </w:rPr>
        <w:t>», за исключением особенностей, установленных настоящим Порядком.</w:t>
      </w:r>
    </w:p>
    <w:p w:rsidR="0099165A" w:rsidRPr="00C55E30" w:rsidRDefault="0099165A" w:rsidP="0099165A">
      <w:pPr>
        <w:pStyle w:val="a9"/>
        <w:widowControl w:val="0"/>
        <w:numPr>
          <w:ilvl w:val="1"/>
          <w:numId w:val="5"/>
        </w:numPr>
        <w:ind w:left="0" w:right="20" w:firstLine="709"/>
        <w:jc w:val="both"/>
        <w:rPr>
          <w:spacing w:val="5"/>
          <w:sz w:val="28"/>
          <w:szCs w:val="28"/>
        </w:rPr>
      </w:pPr>
      <w:r w:rsidRPr="00C55E30">
        <w:rPr>
          <w:spacing w:val="5"/>
          <w:sz w:val="28"/>
          <w:szCs w:val="28"/>
        </w:rPr>
        <w:t>Проект административного регламента формируется структурным подразделением, в машиночитаемом формате в электронном виде в реестре услуг.</w:t>
      </w:r>
    </w:p>
    <w:p w:rsidR="00A47CA4" w:rsidRPr="00C55E30" w:rsidRDefault="00A47CA4" w:rsidP="00A47CA4">
      <w:pPr>
        <w:widowControl w:val="0"/>
        <w:ind w:right="20" w:firstLine="709"/>
        <w:jc w:val="both"/>
        <w:rPr>
          <w:spacing w:val="5"/>
          <w:sz w:val="28"/>
          <w:szCs w:val="28"/>
        </w:rPr>
      </w:pPr>
      <w:r w:rsidRPr="00C55E30">
        <w:rPr>
          <w:spacing w:val="5"/>
          <w:sz w:val="28"/>
          <w:szCs w:val="28"/>
        </w:rPr>
        <w:t>3.3. Участие в разработке, согласовании и утверждении проекта административного регламента осуществляется при предоставлении доступа уполномоченным органом по ведению информационного ресурса реестра услуг.</w:t>
      </w:r>
    </w:p>
    <w:p w:rsidR="0099165A" w:rsidRPr="00C55E30" w:rsidRDefault="0099165A" w:rsidP="0099165A">
      <w:pPr>
        <w:widowControl w:val="0"/>
        <w:ind w:right="20" w:firstLine="709"/>
        <w:rPr>
          <w:spacing w:val="5"/>
          <w:sz w:val="28"/>
          <w:szCs w:val="28"/>
        </w:rPr>
      </w:pPr>
      <w:proofErr w:type="gramStart"/>
      <w:r w:rsidRPr="00C55E30">
        <w:rPr>
          <w:spacing w:val="5"/>
          <w:sz w:val="28"/>
          <w:szCs w:val="28"/>
        </w:rPr>
        <w:t>а</w:t>
      </w:r>
      <w:proofErr w:type="gramEnd"/>
      <w:r w:rsidRPr="00C55E30">
        <w:rPr>
          <w:spacing w:val="5"/>
          <w:sz w:val="28"/>
          <w:szCs w:val="28"/>
        </w:rPr>
        <w:t>) органу, предоставляющему муниципальные услуги;</w:t>
      </w:r>
    </w:p>
    <w:p w:rsidR="0099165A" w:rsidRPr="00C55E30" w:rsidRDefault="0099165A" w:rsidP="0099165A">
      <w:pPr>
        <w:widowControl w:val="0"/>
        <w:ind w:right="20" w:firstLine="709"/>
        <w:jc w:val="both"/>
        <w:rPr>
          <w:spacing w:val="5"/>
          <w:sz w:val="28"/>
          <w:szCs w:val="28"/>
        </w:rPr>
      </w:pPr>
      <w:proofErr w:type="gramStart"/>
      <w:r w:rsidRPr="00C55E30">
        <w:rPr>
          <w:spacing w:val="5"/>
          <w:sz w:val="28"/>
          <w:szCs w:val="28"/>
        </w:rPr>
        <w:t>б</w:t>
      </w:r>
      <w:proofErr w:type="gramEnd"/>
      <w:r w:rsidRPr="00C55E30">
        <w:rPr>
          <w:spacing w:val="5"/>
          <w:sz w:val="28"/>
          <w:szCs w:val="28"/>
        </w:rPr>
        <w:t>)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99165A" w:rsidRPr="00C55E30" w:rsidRDefault="0099165A" w:rsidP="00046377">
      <w:pPr>
        <w:pStyle w:val="a9"/>
        <w:widowControl w:val="0"/>
        <w:numPr>
          <w:ilvl w:val="1"/>
          <w:numId w:val="5"/>
        </w:numPr>
        <w:ind w:left="0" w:right="20" w:firstLine="709"/>
        <w:jc w:val="both"/>
        <w:rPr>
          <w:spacing w:val="5"/>
          <w:sz w:val="28"/>
          <w:szCs w:val="28"/>
        </w:rPr>
      </w:pPr>
      <w:r w:rsidRPr="00C55E30">
        <w:rPr>
          <w:spacing w:val="5"/>
          <w:sz w:val="28"/>
          <w:szCs w:val="28"/>
        </w:rPr>
        <w:t>Органы, участвующие в согласовании,</w:t>
      </w:r>
      <w:r w:rsidRPr="00C55E30">
        <w:rPr>
          <w:color w:val="FF0000"/>
          <w:spacing w:val="5"/>
          <w:sz w:val="28"/>
          <w:szCs w:val="28"/>
        </w:rPr>
        <w:t xml:space="preserve"> </w:t>
      </w:r>
      <w:r w:rsidRPr="00C55E30">
        <w:rPr>
          <w:spacing w:val="5"/>
          <w:sz w:val="28"/>
          <w:szCs w:val="28"/>
        </w:rPr>
        <w:t>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99165A" w:rsidRPr="00C55E30" w:rsidRDefault="0099165A" w:rsidP="00046377">
      <w:pPr>
        <w:pStyle w:val="a9"/>
        <w:widowControl w:val="0"/>
        <w:numPr>
          <w:ilvl w:val="1"/>
          <w:numId w:val="5"/>
        </w:numPr>
        <w:ind w:left="0" w:right="20" w:firstLine="709"/>
        <w:jc w:val="both"/>
        <w:rPr>
          <w:spacing w:val="5"/>
          <w:sz w:val="28"/>
          <w:szCs w:val="28"/>
        </w:rPr>
      </w:pPr>
      <w:r w:rsidRPr="00C55E30">
        <w:rPr>
          <w:spacing w:val="5"/>
          <w:sz w:val="28"/>
          <w:szCs w:val="28"/>
        </w:rPr>
        <w:t>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rsidR="0099165A" w:rsidRPr="00C55E30" w:rsidRDefault="0099165A" w:rsidP="00046377">
      <w:pPr>
        <w:jc w:val="both"/>
        <w:rPr>
          <w:spacing w:val="5"/>
          <w:sz w:val="28"/>
          <w:szCs w:val="28"/>
        </w:rPr>
      </w:pPr>
      <w:r w:rsidRPr="00C55E30">
        <w:rPr>
          <w:spacing w:val="5"/>
          <w:sz w:val="28"/>
          <w:szCs w:val="28"/>
        </w:rPr>
        <w:t xml:space="preserve">Одновременно с началом процедуры согласования в целях проведения независимой экспертизы проект административного регламента </w:t>
      </w:r>
      <w:r w:rsidR="001400F9" w:rsidRPr="00C55E30">
        <w:rPr>
          <w:spacing w:val="5"/>
          <w:sz w:val="28"/>
          <w:szCs w:val="28"/>
        </w:rPr>
        <w:t>ра</w:t>
      </w:r>
      <w:r w:rsidR="00B03C31" w:rsidRPr="00C55E30">
        <w:rPr>
          <w:spacing w:val="5"/>
          <w:sz w:val="28"/>
          <w:szCs w:val="28"/>
        </w:rPr>
        <w:t xml:space="preserve">змещается </w:t>
      </w:r>
      <w:r w:rsidRPr="00C55E30">
        <w:rPr>
          <w:spacing w:val="5"/>
          <w:sz w:val="28"/>
          <w:szCs w:val="28"/>
        </w:rPr>
        <w:t xml:space="preserve">на официальном сайте администрации </w:t>
      </w:r>
      <w:r w:rsidR="004E0592" w:rsidRPr="00C55E30">
        <w:rPr>
          <w:spacing w:val="5"/>
          <w:sz w:val="28"/>
          <w:szCs w:val="28"/>
        </w:rPr>
        <w:t>Днепровского сельского поселения Тимашевского района</w:t>
      </w:r>
      <w:r w:rsidRPr="00C55E30">
        <w:rPr>
          <w:spacing w:val="5"/>
          <w:sz w:val="28"/>
          <w:szCs w:val="28"/>
        </w:rPr>
        <w:t xml:space="preserve">: </w:t>
      </w:r>
      <w:hyperlink r:id="rId9" w:history="1">
        <w:r w:rsidR="00046377" w:rsidRPr="00C55E30">
          <w:rPr>
            <w:rStyle w:val="aa"/>
            <w:sz w:val="28"/>
            <w:szCs w:val="28"/>
          </w:rPr>
          <w:t>www.dneprovskoe.ru</w:t>
        </w:r>
      </w:hyperlink>
      <w:r w:rsidR="00046377" w:rsidRPr="00C55E30">
        <w:rPr>
          <w:sz w:val="28"/>
          <w:szCs w:val="28"/>
        </w:rPr>
        <w:t xml:space="preserve"> </w:t>
      </w:r>
      <w:r w:rsidRPr="00C55E30">
        <w:rPr>
          <w:spacing w:val="5"/>
          <w:sz w:val="28"/>
          <w:szCs w:val="28"/>
        </w:rPr>
        <w:t>в информационно-телекоммуникационной сети «Интернет» (далее – официальный сайт).</w:t>
      </w:r>
    </w:p>
    <w:p w:rsidR="00046377" w:rsidRPr="00C55E30" w:rsidRDefault="0099165A" w:rsidP="003F6F48">
      <w:pPr>
        <w:pStyle w:val="a9"/>
        <w:widowControl w:val="0"/>
        <w:numPr>
          <w:ilvl w:val="1"/>
          <w:numId w:val="5"/>
        </w:numPr>
        <w:ind w:left="0" w:right="20" w:firstLine="709"/>
        <w:jc w:val="both"/>
        <w:rPr>
          <w:spacing w:val="5"/>
          <w:sz w:val="28"/>
          <w:szCs w:val="28"/>
        </w:rPr>
      </w:pPr>
      <w:r w:rsidRPr="00C55E30">
        <w:rPr>
          <w:spacing w:val="5"/>
          <w:sz w:val="28"/>
          <w:szCs w:val="28"/>
        </w:rPr>
        <w:t>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99165A" w:rsidRPr="00C55E30" w:rsidRDefault="00046377" w:rsidP="00046377">
      <w:pPr>
        <w:pStyle w:val="a9"/>
        <w:widowControl w:val="0"/>
        <w:ind w:left="0" w:right="20" w:firstLine="709"/>
        <w:jc w:val="both"/>
        <w:rPr>
          <w:spacing w:val="5"/>
          <w:sz w:val="28"/>
          <w:szCs w:val="28"/>
        </w:rPr>
      </w:pPr>
      <w:r w:rsidRPr="00C55E30">
        <w:rPr>
          <w:spacing w:val="5"/>
          <w:sz w:val="28"/>
          <w:szCs w:val="28"/>
        </w:rPr>
        <w:t xml:space="preserve"> </w:t>
      </w:r>
      <w:r w:rsidR="0099165A" w:rsidRPr="00C55E30">
        <w:rPr>
          <w:spacing w:val="5"/>
          <w:sz w:val="28"/>
          <w:szCs w:val="28"/>
        </w:rPr>
        <w:t xml:space="preserve">При принятии решения о согласовании проекта административного </w:t>
      </w:r>
      <w:r w:rsidR="0099165A" w:rsidRPr="00C55E30">
        <w:rPr>
          <w:spacing w:val="5"/>
          <w:sz w:val="28"/>
          <w:szCs w:val="28"/>
        </w:rPr>
        <w:lastRenderedPageBreak/>
        <w:t>регламента орган, участвующий в согласовании, проставляет отметку о согласовании проекта в листе согласования.</w:t>
      </w:r>
    </w:p>
    <w:p w:rsidR="0099165A" w:rsidRPr="00C55E30" w:rsidRDefault="0099165A" w:rsidP="00046377">
      <w:pPr>
        <w:widowControl w:val="0"/>
        <w:ind w:right="20" w:firstLine="709"/>
        <w:jc w:val="both"/>
        <w:rPr>
          <w:spacing w:val="5"/>
          <w:sz w:val="28"/>
          <w:szCs w:val="28"/>
        </w:rPr>
      </w:pPr>
      <w:r w:rsidRPr="00C55E30">
        <w:rPr>
          <w:spacing w:val="5"/>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99165A" w:rsidRPr="00C55E30" w:rsidRDefault="0099165A" w:rsidP="0099165A">
      <w:pPr>
        <w:pStyle w:val="a9"/>
        <w:widowControl w:val="0"/>
        <w:numPr>
          <w:ilvl w:val="1"/>
          <w:numId w:val="5"/>
        </w:numPr>
        <w:ind w:left="0" w:right="20" w:firstLine="709"/>
        <w:jc w:val="both"/>
        <w:rPr>
          <w:spacing w:val="5"/>
          <w:sz w:val="28"/>
          <w:szCs w:val="28"/>
        </w:rPr>
      </w:pPr>
      <w:r w:rsidRPr="00C55E30">
        <w:rPr>
          <w:spacing w:val="5"/>
          <w:sz w:val="28"/>
          <w:szCs w:val="28"/>
        </w:rPr>
        <w:t>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в соответствии с подразделом 4 настоящего Порядка, орган, предоставляющий муниципальную услугу, рассматривает поступившие замечания.</w:t>
      </w:r>
    </w:p>
    <w:p w:rsidR="0099165A" w:rsidRPr="00C55E30" w:rsidRDefault="0099165A" w:rsidP="0099165A">
      <w:pPr>
        <w:widowControl w:val="0"/>
        <w:ind w:right="20" w:firstLine="709"/>
        <w:jc w:val="both"/>
        <w:rPr>
          <w:spacing w:val="5"/>
          <w:sz w:val="28"/>
          <w:szCs w:val="28"/>
        </w:rPr>
      </w:pPr>
      <w:r w:rsidRPr="00C55E30">
        <w:rPr>
          <w:spacing w:val="5"/>
          <w:sz w:val="28"/>
          <w:szCs w:val="28"/>
        </w:rPr>
        <w:t>Решение о возможности учета заключений по результатам независимой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от 17 июля 2009 г. № 172-ФЗ «Об антикоррупционной экспертизе нормативных правовых актов и проектов нормативных правовых актов».</w:t>
      </w:r>
    </w:p>
    <w:p w:rsidR="0099165A" w:rsidRPr="00C55E30" w:rsidRDefault="0099165A" w:rsidP="0099165A">
      <w:pPr>
        <w:widowControl w:val="0"/>
        <w:ind w:right="20" w:firstLine="709"/>
        <w:jc w:val="both"/>
        <w:rPr>
          <w:spacing w:val="5"/>
          <w:sz w:val="28"/>
          <w:szCs w:val="28"/>
        </w:rPr>
      </w:pPr>
      <w:r w:rsidRPr="00C55E30">
        <w:rPr>
          <w:spacing w:val="5"/>
          <w:sz w:val="28"/>
          <w:szCs w:val="28"/>
        </w:rPr>
        <w:t>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муниципальную услуге, указанные в подпункте "а" пункта 1.6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99165A" w:rsidRPr="00C55E30" w:rsidRDefault="0099165A" w:rsidP="0099165A">
      <w:pPr>
        <w:widowControl w:val="0"/>
        <w:ind w:right="20" w:firstLine="709"/>
        <w:jc w:val="both"/>
        <w:rPr>
          <w:spacing w:val="5"/>
          <w:sz w:val="28"/>
          <w:szCs w:val="28"/>
        </w:rPr>
      </w:pPr>
      <w:r w:rsidRPr="00C55E30">
        <w:rPr>
          <w:spacing w:val="5"/>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99165A" w:rsidRPr="00C55E30" w:rsidRDefault="0099165A" w:rsidP="0099165A">
      <w:pPr>
        <w:pStyle w:val="a9"/>
        <w:widowControl w:val="0"/>
        <w:numPr>
          <w:ilvl w:val="1"/>
          <w:numId w:val="5"/>
        </w:numPr>
        <w:ind w:left="0" w:right="20" w:firstLine="709"/>
        <w:jc w:val="both"/>
        <w:rPr>
          <w:spacing w:val="5"/>
          <w:sz w:val="28"/>
          <w:szCs w:val="28"/>
        </w:rPr>
      </w:pPr>
      <w:r w:rsidRPr="00C55E30">
        <w:rPr>
          <w:spacing w:val="5"/>
          <w:sz w:val="28"/>
          <w:szCs w:val="28"/>
        </w:rPr>
        <w:t>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99165A" w:rsidRPr="00C55E30" w:rsidRDefault="0099165A" w:rsidP="0099165A">
      <w:pPr>
        <w:widowControl w:val="0"/>
        <w:ind w:right="20" w:firstLine="709"/>
        <w:jc w:val="both"/>
        <w:rPr>
          <w:spacing w:val="5"/>
          <w:sz w:val="28"/>
          <w:szCs w:val="28"/>
        </w:rPr>
      </w:pPr>
      <w:r w:rsidRPr="00C55E30">
        <w:rPr>
          <w:spacing w:val="5"/>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99165A" w:rsidRPr="00C55E30" w:rsidRDefault="0099165A" w:rsidP="0099165A">
      <w:pPr>
        <w:pStyle w:val="a9"/>
        <w:widowControl w:val="0"/>
        <w:numPr>
          <w:ilvl w:val="1"/>
          <w:numId w:val="5"/>
        </w:numPr>
        <w:ind w:left="0" w:right="20" w:firstLine="709"/>
        <w:jc w:val="both"/>
        <w:rPr>
          <w:spacing w:val="5"/>
          <w:sz w:val="28"/>
          <w:szCs w:val="28"/>
        </w:rPr>
      </w:pPr>
      <w:r w:rsidRPr="00C55E30">
        <w:rPr>
          <w:spacing w:val="5"/>
          <w:sz w:val="28"/>
          <w:szCs w:val="28"/>
        </w:rPr>
        <w:lastRenderedPageBreak/>
        <w:t>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99165A" w:rsidRPr="00C55E30" w:rsidRDefault="0099165A" w:rsidP="0099165A">
      <w:pPr>
        <w:pStyle w:val="a9"/>
        <w:widowControl w:val="0"/>
        <w:numPr>
          <w:ilvl w:val="1"/>
          <w:numId w:val="5"/>
        </w:numPr>
        <w:ind w:left="0" w:right="20" w:firstLine="709"/>
        <w:jc w:val="both"/>
        <w:rPr>
          <w:color w:val="FF0000"/>
          <w:spacing w:val="5"/>
          <w:sz w:val="28"/>
          <w:szCs w:val="28"/>
        </w:rPr>
      </w:pPr>
      <w:r w:rsidRPr="00C55E30">
        <w:rPr>
          <w:spacing w:val="5"/>
          <w:sz w:val="28"/>
          <w:szCs w:val="28"/>
        </w:rPr>
        <w:t>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разделом 4 настоящего Порядка.</w:t>
      </w:r>
    </w:p>
    <w:p w:rsidR="0099165A" w:rsidRPr="00C55E30" w:rsidRDefault="0099165A" w:rsidP="0099165A">
      <w:pPr>
        <w:pStyle w:val="a9"/>
        <w:widowControl w:val="0"/>
        <w:numPr>
          <w:ilvl w:val="1"/>
          <w:numId w:val="5"/>
        </w:numPr>
        <w:ind w:left="0" w:right="20" w:firstLine="709"/>
        <w:jc w:val="both"/>
        <w:rPr>
          <w:color w:val="FF0000"/>
          <w:spacing w:val="5"/>
          <w:sz w:val="28"/>
          <w:szCs w:val="28"/>
        </w:rPr>
      </w:pPr>
      <w:r w:rsidRPr="00C55E30">
        <w:rPr>
          <w:spacing w:val="5"/>
          <w:sz w:val="28"/>
          <w:szCs w:val="28"/>
        </w:rPr>
        <w:t xml:space="preserve">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главы </w:t>
      </w:r>
      <w:r w:rsidR="00046377" w:rsidRPr="00C55E30">
        <w:rPr>
          <w:spacing w:val="5"/>
          <w:sz w:val="28"/>
          <w:szCs w:val="28"/>
        </w:rPr>
        <w:t>Днепровского сельского поселения Тимашевского района</w:t>
      </w:r>
      <w:r w:rsidRPr="00C55E30">
        <w:rPr>
          <w:spacing w:val="5"/>
          <w:sz w:val="28"/>
          <w:szCs w:val="28"/>
        </w:rPr>
        <w:t>, после получения положительного заключения экспертизы органа, уполномоченного на проведение экспертизы проектов административных регламентов либо урегулирования разногласий по результатам экспертизы данного уполномоченного органа.</w:t>
      </w:r>
    </w:p>
    <w:p w:rsidR="0099165A" w:rsidRPr="00C55E30" w:rsidRDefault="0099165A" w:rsidP="0099165A">
      <w:pPr>
        <w:pStyle w:val="a9"/>
        <w:widowControl w:val="0"/>
        <w:numPr>
          <w:ilvl w:val="1"/>
          <w:numId w:val="5"/>
        </w:numPr>
        <w:ind w:left="0" w:right="20" w:firstLine="709"/>
        <w:jc w:val="both"/>
        <w:rPr>
          <w:color w:val="FF0000"/>
          <w:spacing w:val="5"/>
          <w:sz w:val="28"/>
          <w:szCs w:val="28"/>
        </w:rPr>
      </w:pPr>
      <w:r w:rsidRPr="00C55E30">
        <w:rPr>
          <w:spacing w:val="5"/>
          <w:sz w:val="28"/>
          <w:szCs w:val="28"/>
        </w:rPr>
        <w:t>При наличии оснований для внесения изменений в административный регламент</w:t>
      </w:r>
      <w:r w:rsidRPr="00C55E30">
        <w:rPr>
          <w:color w:val="FF0000"/>
          <w:spacing w:val="5"/>
          <w:sz w:val="28"/>
          <w:szCs w:val="28"/>
        </w:rPr>
        <w:t xml:space="preserve"> </w:t>
      </w:r>
      <w:r w:rsidRPr="00C55E30">
        <w:rPr>
          <w:spacing w:val="5"/>
          <w:sz w:val="28"/>
          <w:szCs w:val="28"/>
        </w:rPr>
        <w:t>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 (отказа).</w:t>
      </w:r>
    </w:p>
    <w:p w:rsidR="0099165A" w:rsidRPr="00C55E30" w:rsidRDefault="0099165A" w:rsidP="0099165A">
      <w:pPr>
        <w:widowControl w:val="0"/>
        <w:tabs>
          <w:tab w:val="left" w:pos="1356"/>
        </w:tabs>
        <w:ind w:right="-5"/>
        <w:jc w:val="both"/>
        <w:rPr>
          <w:spacing w:val="5"/>
          <w:sz w:val="28"/>
          <w:szCs w:val="28"/>
        </w:rPr>
      </w:pPr>
    </w:p>
    <w:p w:rsidR="0099165A" w:rsidRPr="00C55E30" w:rsidRDefault="0099165A" w:rsidP="0099165A">
      <w:pPr>
        <w:widowControl w:val="0"/>
        <w:tabs>
          <w:tab w:val="left" w:pos="1356"/>
        </w:tabs>
        <w:ind w:right="-5"/>
        <w:jc w:val="center"/>
        <w:rPr>
          <w:b/>
          <w:bCs/>
          <w:spacing w:val="5"/>
          <w:sz w:val="28"/>
          <w:szCs w:val="28"/>
        </w:rPr>
      </w:pPr>
      <w:r w:rsidRPr="00C55E30">
        <w:rPr>
          <w:b/>
          <w:bCs/>
          <w:spacing w:val="5"/>
          <w:sz w:val="28"/>
          <w:szCs w:val="28"/>
        </w:rPr>
        <w:t>4. Проведение экспертизы</w:t>
      </w:r>
    </w:p>
    <w:p w:rsidR="0099165A" w:rsidRPr="00C55E30" w:rsidRDefault="0099165A" w:rsidP="0099165A">
      <w:pPr>
        <w:widowControl w:val="0"/>
        <w:tabs>
          <w:tab w:val="left" w:pos="1356"/>
        </w:tabs>
        <w:ind w:right="-5"/>
        <w:jc w:val="center"/>
        <w:rPr>
          <w:b/>
          <w:bCs/>
          <w:spacing w:val="5"/>
          <w:sz w:val="28"/>
          <w:szCs w:val="28"/>
        </w:rPr>
      </w:pPr>
      <w:proofErr w:type="gramStart"/>
      <w:r w:rsidRPr="00C55E30">
        <w:rPr>
          <w:b/>
          <w:bCs/>
          <w:spacing w:val="5"/>
          <w:sz w:val="28"/>
          <w:szCs w:val="28"/>
        </w:rPr>
        <w:t>проектов</w:t>
      </w:r>
      <w:proofErr w:type="gramEnd"/>
      <w:r w:rsidRPr="00C55E30">
        <w:rPr>
          <w:b/>
          <w:bCs/>
          <w:spacing w:val="5"/>
          <w:sz w:val="28"/>
          <w:szCs w:val="28"/>
        </w:rPr>
        <w:t xml:space="preserve"> административных регламентов</w:t>
      </w:r>
    </w:p>
    <w:p w:rsidR="0099165A" w:rsidRPr="00C55E30" w:rsidRDefault="0099165A" w:rsidP="0099165A">
      <w:pPr>
        <w:widowControl w:val="0"/>
        <w:tabs>
          <w:tab w:val="left" w:pos="1356"/>
        </w:tabs>
        <w:ind w:right="-5"/>
        <w:jc w:val="both"/>
        <w:rPr>
          <w:spacing w:val="5"/>
          <w:sz w:val="28"/>
          <w:szCs w:val="28"/>
        </w:rPr>
      </w:pPr>
    </w:p>
    <w:p w:rsidR="0099165A" w:rsidRPr="00C55E30" w:rsidRDefault="0099165A" w:rsidP="0099165A">
      <w:pPr>
        <w:pStyle w:val="a9"/>
        <w:widowControl w:val="0"/>
        <w:numPr>
          <w:ilvl w:val="1"/>
          <w:numId w:val="6"/>
        </w:numPr>
        <w:tabs>
          <w:tab w:val="left" w:pos="1356"/>
        </w:tabs>
        <w:ind w:left="0" w:right="-5" w:firstLine="709"/>
        <w:jc w:val="both"/>
        <w:rPr>
          <w:spacing w:val="5"/>
          <w:sz w:val="28"/>
          <w:szCs w:val="28"/>
        </w:rPr>
      </w:pPr>
      <w:r w:rsidRPr="00C55E30">
        <w:rPr>
          <w:spacing w:val="5"/>
          <w:sz w:val="28"/>
          <w:szCs w:val="28"/>
        </w:rPr>
        <w:t xml:space="preserve">Проекты административных регламентов подлежат независимой экспертизе и экспертизе, проводимой органом местного самоуправления </w:t>
      </w:r>
      <w:r w:rsidR="00046377" w:rsidRPr="00C55E30">
        <w:rPr>
          <w:spacing w:val="5"/>
          <w:sz w:val="28"/>
          <w:szCs w:val="28"/>
        </w:rPr>
        <w:t>Днепровского сельского поселения Тимашевского района</w:t>
      </w:r>
      <w:r w:rsidRPr="00C55E30">
        <w:rPr>
          <w:spacing w:val="5"/>
          <w:sz w:val="28"/>
          <w:szCs w:val="28"/>
        </w:rPr>
        <w:t>.</w:t>
      </w:r>
    </w:p>
    <w:p w:rsidR="0099165A" w:rsidRPr="00C55E30" w:rsidRDefault="0099165A" w:rsidP="0099165A">
      <w:pPr>
        <w:pStyle w:val="a9"/>
        <w:widowControl w:val="0"/>
        <w:numPr>
          <w:ilvl w:val="1"/>
          <w:numId w:val="6"/>
        </w:numPr>
        <w:tabs>
          <w:tab w:val="left" w:pos="1356"/>
        </w:tabs>
        <w:ind w:left="0" w:right="-5" w:firstLine="709"/>
        <w:jc w:val="both"/>
        <w:rPr>
          <w:spacing w:val="5"/>
          <w:sz w:val="28"/>
          <w:szCs w:val="28"/>
        </w:rPr>
      </w:pPr>
      <w:r w:rsidRPr="00C55E30">
        <w:rPr>
          <w:spacing w:val="5"/>
          <w:sz w:val="28"/>
          <w:szCs w:val="28"/>
        </w:rPr>
        <w:t>Экспертиза проектов административных регламентов проводится органом, уполномоченным на проведение экспертизы проектов административных регламентов (далее - уполномоченный орган).</w:t>
      </w:r>
    </w:p>
    <w:p w:rsidR="0099165A" w:rsidRPr="00C55E30" w:rsidRDefault="0099165A" w:rsidP="0099165A">
      <w:pPr>
        <w:pStyle w:val="a9"/>
        <w:widowControl w:val="0"/>
        <w:numPr>
          <w:ilvl w:val="1"/>
          <w:numId w:val="6"/>
        </w:numPr>
        <w:tabs>
          <w:tab w:val="left" w:pos="1356"/>
        </w:tabs>
        <w:ind w:left="0" w:right="-5" w:firstLine="709"/>
        <w:jc w:val="both"/>
        <w:rPr>
          <w:spacing w:val="5"/>
          <w:sz w:val="28"/>
          <w:szCs w:val="28"/>
        </w:rPr>
      </w:pPr>
      <w:r w:rsidRPr="00C55E30">
        <w:rPr>
          <w:spacing w:val="5"/>
          <w:sz w:val="28"/>
          <w:szCs w:val="28"/>
        </w:rPr>
        <w:t>Уполномоченным органом является администрация</w:t>
      </w:r>
      <w:r w:rsidRPr="00C55E30">
        <w:t xml:space="preserve"> </w:t>
      </w:r>
      <w:r w:rsidR="00046377" w:rsidRPr="00C55E30">
        <w:rPr>
          <w:spacing w:val="5"/>
          <w:sz w:val="28"/>
          <w:szCs w:val="28"/>
        </w:rPr>
        <w:t xml:space="preserve">сельского поселения Тимашевского района </w:t>
      </w:r>
      <w:r w:rsidRPr="00C55E30">
        <w:rPr>
          <w:spacing w:val="5"/>
          <w:sz w:val="28"/>
          <w:szCs w:val="28"/>
        </w:rPr>
        <w:t xml:space="preserve">в лице </w:t>
      </w:r>
      <w:r w:rsidR="00046377" w:rsidRPr="00C55E30">
        <w:rPr>
          <w:spacing w:val="5"/>
          <w:sz w:val="28"/>
          <w:szCs w:val="28"/>
        </w:rPr>
        <w:t xml:space="preserve">специалистов администрации Днепровского сельского поселения Тимашевского района. </w:t>
      </w:r>
    </w:p>
    <w:p w:rsidR="0099165A" w:rsidRPr="00C55E30" w:rsidRDefault="0099165A" w:rsidP="0099165A">
      <w:pPr>
        <w:pStyle w:val="a9"/>
        <w:widowControl w:val="0"/>
        <w:numPr>
          <w:ilvl w:val="1"/>
          <w:numId w:val="6"/>
        </w:numPr>
        <w:tabs>
          <w:tab w:val="left" w:pos="1356"/>
        </w:tabs>
        <w:ind w:left="0" w:right="-5" w:firstLine="709"/>
        <w:jc w:val="both"/>
        <w:rPr>
          <w:spacing w:val="5"/>
          <w:sz w:val="28"/>
          <w:szCs w:val="28"/>
        </w:rPr>
      </w:pPr>
      <w:r w:rsidRPr="00C55E30">
        <w:rPr>
          <w:spacing w:val="5"/>
          <w:sz w:val="28"/>
          <w:szCs w:val="28"/>
        </w:rPr>
        <w:t>Предметом экспертизы являются:</w:t>
      </w:r>
    </w:p>
    <w:p w:rsidR="0099165A" w:rsidRPr="00C55E30" w:rsidRDefault="0099165A" w:rsidP="0099165A">
      <w:pPr>
        <w:widowControl w:val="0"/>
        <w:tabs>
          <w:tab w:val="left" w:pos="1356"/>
        </w:tabs>
        <w:ind w:right="-5" w:firstLine="709"/>
        <w:jc w:val="both"/>
        <w:rPr>
          <w:spacing w:val="5"/>
          <w:sz w:val="28"/>
          <w:szCs w:val="28"/>
        </w:rPr>
      </w:pPr>
      <w:proofErr w:type="gramStart"/>
      <w:r w:rsidRPr="00C55E30">
        <w:rPr>
          <w:spacing w:val="5"/>
          <w:sz w:val="28"/>
          <w:szCs w:val="28"/>
        </w:rPr>
        <w:t>а</w:t>
      </w:r>
      <w:proofErr w:type="gramEnd"/>
      <w:r w:rsidRPr="00C55E30">
        <w:rPr>
          <w:spacing w:val="5"/>
          <w:sz w:val="28"/>
          <w:szCs w:val="28"/>
        </w:rPr>
        <w:t xml:space="preserve">) соответствие проектов административных регламентов требованиям </w:t>
      </w:r>
      <w:hyperlink r:id="rId10" w:history="1">
        <w:r w:rsidRPr="00C55E30">
          <w:rPr>
            <w:rStyle w:val="aa"/>
            <w:spacing w:val="5"/>
            <w:sz w:val="28"/>
            <w:szCs w:val="28"/>
          </w:rPr>
          <w:t>пунктов</w:t>
        </w:r>
      </w:hyperlink>
      <w:r w:rsidRPr="00C55E30">
        <w:rPr>
          <w:spacing w:val="5"/>
          <w:sz w:val="28"/>
          <w:szCs w:val="28"/>
        </w:rPr>
        <w:t xml:space="preserve"> 1.3 и 1.7 настоящего Порядка;</w:t>
      </w:r>
    </w:p>
    <w:p w:rsidR="0099165A" w:rsidRPr="00C55E30" w:rsidRDefault="0099165A" w:rsidP="0099165A">
      <w:pPr>
        <w:widowControl w:val="0"/>
        <w:tabs>
          <w:tab w:val="left" w:pos="1356"/>
        </w:tabs>
        <w:ind w:right="-5" w:firstLine="709"/>
        <w:jc w:val="both"/>
        <w:rPr>
          <w:spacing w:val="5"/>
          <w:sz w:val="28"/>
          <w:szCs w:val="28"/>
        </w:rPr>
      </w:pPr>
      <w:proofErr w:type="gramStart"/>
      <w:r w:rsidRPr="00C55E30">
        <w:rPr>
          <w:spacing w:val="5"/>
          <w:sz w:val="28"/>
          <w:szCs w:val="28"/>
        </w:rPr>
        <w:t>б</w:t>
      </w:r>
      <w:proofErr w:type="gramEnd"/>
      <w:r w:rsidRPr="00C55E30">
        <w:rPr>
          <w:spacing w:val="5"/>
          <w:sz w:val="28"/>
          <w:szCs w:val="28"/>
        </w:rPr>
        <w:t>) соответствие критериев принятия решения требованиям, предусмотренным абзацем 4 пункта 2.11 настоящего Порядка;</w:t>
      </w:r>
    </w:p>
    <w:p w:rsidR="0099165A" w:rsidRPr="00C55E30" w:rsidRDefault="0099165A" w:rsidP="0099165A">
      <w:pPr>
        <w:widowControl w:val="0"/>
        <w:tabs>
          <w:tab w:val="left" w:pos="1356"/>
        </w:tabs>
        <w:ind w:right="-5" w:firstLine="709"/>
        <w:jc w:val="both"/>
        <w:rPr>
          <w:spacing w:val="5"/>
          <w:sz w:val="28"/>
          <w:szCs w:val="28"/>
        </w:rPr>
      </w:pPr>
      <w:proofErr w:type="gramStart"/>
      <w:r w:rsidRPr="00C55E30">
        <w:rPr>
          <w:spacing w:val="5"/>
          <w:sz w:val="28"/>
          <w:szCs w:val="28"/>
        </w:rPr>
        <w:t>в</w:t>
      </w:r>
      <w:proofErr w:type="gramEnd"/>
      <w:r w:rsidRPr="00C55E30">
        <w:rPr>
          <w:spacing w:val="5"/>
          <w:sz w:val="28"/>
          <w:szCs w:val="28"/>
        </w:rPr>
        <w:t xml:space="preserve">) отсутствие в проекте требований об обязательном предоставлении заявителями документов и (или) информации, которые могут быть получены в </w:t>
      </w:r>
      <w:r w:rsidRPr="00C55E30">
        <w:rPr>
          <w:spacing w:val="5"/>
          <w:sz w:val="28"/>
          <w:szCs w:val="28"/>
        </w:rPr>
        <w:lastRenderedPageBreak/>
        <w:t>рамках межведомственного запроса.</w:t>
      </w:r>
    </w:p>
    <w:p w:rsidR="0099165A" w:rsidRPr="00C55E30" w:rsidRDefault="0099165A" w:rsidP="0099165A">
      <w:pPr>
        <w:pStyle w:val="a9"/>
        <w:widowControl w:val="0"/>
        <w:numPr>
          <w:ilvl w:val="1"/>
          <w:numId w:val="6"/>
        </w:numPr>
        <w:tabs>
          <w:tab w:val="left" w:pos="0"/>
          <w:tab w:val="left" w:pos="1356"/>
        </w:tabs>
        <w:ind w:left="0" w:right="-5" w:firstLine="709"/>
        <w:jc w:val="both"/>
        <w:rPr>
          <w:spacing w:val="5"/>
          <w:sz w:val="28"/>
          <w:szCs w:val="28"/>
        </w:rPr>
      </w:pPr>
      <w:r w:rsidRPr="00C55E30">
        <w:rPr>
          <w:spacing w:val="5"/>
          <w:sz w:val="28"/>
          <w:szCs w:val="28"/>
        </w:rPr>
        <w:t>Предметом независимой экспертизы проекта административного регламента является оценка возможного положительного эффекта, а также возможных негативных последствий реализации положений проекта для граждан и организаций</w:t>
      </w:r>
      <w:r w:rsidRPr="00C55E30">
        <w:rPr>
          <w:rFonts w:eastAsia="Calibri"/>
          <w:sz w:val="28"/>
          <w:szCs w:val="28"/>
        </w:rPr>
        <w:t>.</w:t>
      </w:r>
    </w:p>
    <w:p w:rsidR="0099165A" w:rsidRPr="00C55E30" w:rsidRDefault="0099165A" w:rsidP="0099165A">
      <w:pPr>
        <w:pStyle w:val="a9"/>
        <w:widowControl w:val="0"/>
        <w:numPr>
          <w:ilvl w:val="1"/>
          <w:numId w:val="6"/>
        </w:numPr>
        <w:tabs>
          <w:tab w:val="left" w:pos="0"/>
          <w:tab w:val="left" w:pos="1356"/>
        </w:tabs>
        <w:ind w:left="0" w:right="-5" w:firstLine="709"/>
        <w:jc w:val="both"/>
        <w:rPr>
          <w:spacing w:val="5"/>
          <w:sz w:val="28"/>
          <w:szCs w:val="28"/>
        </w:rPr>
      </w:pPr>
      <w:r w:rsidRPr="00C55E30">
        <w:rPr>
          <w:spacing w:val="5"/>
          <w:sz w:val="28"/>
          <w:szCs w:val="28"/>
        </w:rPr>
        <w:t xml:space="preserve">Независимая экспертиза может проводиться физическими и юридическими лицами в инициативном порядке за счет собственных средств. </w:t>
      </w:r>
    </w:p>
    <w:p w:rsidR="0099165A" w:rsidRPr="00C55E30" w:rsidRDefault="0099165A" w:rsidP="0099165A">
      <w:pPr>
        <w:widowControl w:val="0"/>
        <w:tabs>
          <w:tab w:val="left" w:pos="0"/>
          <w:tab w:val="left" w:pos="1356"/>
        </w:tabs>
        <w:ind w:right="-5" w:firstLine="709"/>
        <w:jc w:val="both"/>
        <w:rPr>
          <w:spacing w:val="5"/>
          <w:sz w:val="28"/>
          <w:szCs w:val="28"/>
        </w:rPr>
      </w:pPr>
      <w:r w:rsidRPr="00C55E30">
        <w:rPr>
          <w:spacing w:val="5"/>
          <w:sz w:val="28"/>
          <w:szCs w:val="28"/>
        </w:rPr>
        <w:t xml:space="preserve">Независимая экспертиза не может проводиться физическими и юридическими лицами, принимавшими участие в разработке проекта регламента, а также организациями и учреждениями, </w:t>
      </w:r>
      <w:r w:rsidRPr="00C55E30">
        <w:rPr>
          <w:bCs/>
          <w:spacing w:val="5"/>
          <w:sz w:val="28"/>
          <w:szCs w:val="28"/>
        </w:rPr>
        <w:t>подведомственными</w:t>
      </w:r>
      <w:r w:rsidRPr="00C55E30">
        <w:rPr>
          <w:spacing w:val="5"/>
          <w:sz w:val="28"/>
          <w:szCs w:val="28"/>
        </w:rPr>
        <w:t xml:space="preserve"> </w:t>
      </w:r>
      <w:r w:rsidRPr="00C55E30">
        <w:rPr>
          <w:sz w:val="28"/>
          <w:szCs w:val="28"/>
        </w:rPr>
        <w:t>структурному подразделению,</w:t>
      </w:r>
      <w:r w:rsidRPr="00C55E30">
        <w:rPr>
          <w:spacing w:val="5"/>
          <w:sz w:val="28"/>
          <w:szCs w:val="28"/>
        </w:rPr>
        <w:t xml:space="preserve"> ответственному за разработку и согласование проекта регламента.</w:t>
      </w:r>
    </w:p>
    <w:p w:rsidR="0099165A" w:rsidRPr="00C55E30" w:rsidRDefault="0099165A" w:rsidP="0099165A">
      <w:pPr>
        <w:pStyle w:val="a9"/>
        <w:widowControl w:val="0"/>
        <w:numPr>
          <w:ilvl w:val="1"/>
          <w:numId w:val="6"/>
        </w:numPr>
        <w:tabs>
          <w:tab w:val="left" w:pos="0"/>
          <w:tab w:val="left" w:pos="1356"/>
        </w:tabs>
        <w:ind w:left="0" w:right="-5" w:firstLine="709"/>
        <w:jc w:val="both"/>
        <w:rPr>
          <w:spacing w:val="5"/>
          <w:sz w:val="28"/>
          <w:szCs w:val="28"/>
        </w:rPr>
      </w:pPr>
      <w:r w:rsidRPr="00C55E30">
        <w:rPr>
          <w:spacing w:val="5"/>
          <w:sz w:val="28"/>
          <w:szCs w:val="28"/>
        </w:rPr>
        <w:t xml:space="preserve"> Независимая экспертиза проекта административного регламента, проводится </w:t>
      </w:r>
      <w:proofErr w:type="gramStart"/>
      <w:r w:rsidRPr="00C55E30">
        <w:rPr>
          <w:spacing w:val="5"/>
          <w:sz w:val="28"/>
          <w:szCs w:val="28"/>
        </w:rPr>
        <w:t>во время</w:t>
      </w:r>
      <w:proofErr w:type="gramEnd"/>
      <w:r w:rsidRPr="00C55E30">
        <w:rPr>
          <w:spacing w:val="5"/>
          <w:sz w:val="28"/>
          <w:szCs w:val="28"/>
        </w:rPr>
        <w:t xml:space="preserve"> его размещения на официальном сайте, в соответствии с пунктом 3.6 настоящего Порядка, с указанием дат начала и окончания приема заключений по результатам независимой экспертизы. Срок, отведенный для проведения независимой экспертизы, составляет не менее пятнадцать календарных дней со дня его размещения на официальном сайте.</w:t>
      </w:r>
    </w:p>
    <w:p w:rsidR="0099165A" w:rsidRPr="00C55E30" w:rsidRDefault="0099165A" w:rsidP="0099165A">
      <w:pPr>
        <w:pStyle w:val="a9"/>
        <w:widowControl w:val="0"/>
        <w:numPr>
          <w:ilvl w:val="1"/>
          <w:numId w:val="6"/>
        </w:numPr>
        <w:tabs>
          <w:tab w:val="left" w:pos="0"/>
          <w:tab w:val="left" w:pos="1356"/>
        </w:tabs>
        <w:ind w:left="0" w:right="-5" w:firstLine="709"/>
        <w:jc w:val="both"/>
        <w:rPr>
          <w:spacing w:val="5"/>
          <w:sz w:val="28"/>
          <w:szCs w:val="28"/>
        </w:rPr>
      </w:pPr>
      <w:r w:rsidRPr="00C55E30">
        <w:rPr>
          <w:spacing w:val="5"/>
          <w:sz w:val="28"/>
          <w:szCs w:val="28"/>
        </w:rPr>
        <w:t xml:space="preserve">Структурное подразделение, ответственное за разработку административного регламента, направляет электронную версию проекта административного регламента, </w:t>
      </w:r>
      <w:r w:rsidR="00B03C31" w:rsidRPr="00C55E30">
        <w:rPr>
          <w:spacing w:val="5"/>
          <w:sz w:val="28"/>
          <w:szCs w:val="28"/>
        </w:rPr>
        <w:t>специалисту ответственному за размещение проектов</w:t>
      </w:r>
      <w:r w:rsidR="00AC4E2F" w:rsidRPr="00C55E30">
        <w:rPr>
          <w:spacing w:val="5"/>
          <w:sz w:val="28"/>
          <w:szCs w:val="28"/>
        </w:rPr>
        <w:t xml:space="preserve">, </w:t>
      </w:r>
      <w:r w:rsidRPr="00C55E30">
        <w:rPr>
          <w:spacing w:val="5"/>
          <w:sz w:val="28"/>
          <w:szCs w:val="28"/>
        </w:rPr>
        <w:t>для размещения на официальном сайте.</w:t>
      </w:r>
    </w:p>
    <w:p w:rsidR="0099165A" w:rsidRPr="00C55E30" w:rsidRDefault="0099165A" w:rsidP="0099165A">
      <w:pPr>
        <w:pStyle w:val="a9"/>
        <w:widowControl w:val="0"/>
        <w:numPr>
          <w:ilvl w:val="1"/>
          <w:numId w:val="6"/>
        </w:numPr>
        <w:tabs>
          <w:tab w:val="left" w:pos="0"/>
          <w:tab w:val="left" w:pos="1356"/>
        </w:tabs>
        <w:ind w:left="0" w:right="-5" w:firstLine="709"/>
        <w:jc w:val="both"/>
        <w:rPr>
          <w:spacing w:val="5"/>
          <w:sz w:val="28"/>
          <w:szCs w:val="28"/>
        </w:rPr>
      </w:pPr>
      <w:r w:rsidRPr="00C55E30">
        <w:rPr>
          <w:spacing w:val="5"/>
          <w:sz w:val="28"/>
          <w:szCs w:val="28"/>
        </w:rPr>
        <w:t>К проекту административного регламента, в обязательном порядке прилагается информация, содержащая: наименование разработчика проекта; адрес электронной почты, на который могут быть направлены заключения независимой экспертизы; срок, отведенный для проведения независимой экспертизы.</w:t>
      </w:r>
    </w:p>
    <w:p w:rsidR="0099165A" w:rsidRPr="00C55E30" w:rsidRDefault="0099165A" w:rsidP="0099165A">
      <w:pPr>
        <w:pStyle w:val="a9"/>
        <w:widowControl w:val="0"/>
        <w:numPr>
          <w:ilvl w:val="1"/>
          <w:numId w:val="6"/>
        </w:numPr>
        <w:tabs>
          <w:tab w:val="left" w:pos="0"/>
          <w:tab w:val="left" w:pos="1356"/>
        </w:tabs>
        <w:ind w:left="0" w:right="-5" w:firstLine="709"/>
        <w:jc w:val="both"/>
        <w:rPr>
          <w:spacing w:val="5"/>
          <w:sz w:val="28"/>
          <w:szCs w:val="28"/>
        </w:rPr>
      </w:pPr>
      <w:r w:rsidRPr="00C55E30">
        <w:rPr>
          <w:spacing w:val="5"/>
          <w:sz w:val="28"/>
          <w:szCs w:val="28"/>
        </w:rPr>
        <w:t xml:space="preserve">Специалист </w:t>
      </w:r>
      <w:r w:rsidR="00AC4E2F" w:rsidRPr="00C55E30">
        <w:rPr>
          <w:spacing w:val="5"/>
          <w:sz w:val="28"/>
          <w:szCs w:val="28"/>
        </w:rPr>
        <w:t>администрации Днепровского сельского поселения Тимашевского района</w:t>
      </w:r>
      <w:r w:rsidRPr="00C55E30">
        <w:rPr>
          <w:spacing w:val="5"/>
          <w:sz w:val="28"/>
          <w:szCs w:val="28"/>
        </w:rPr>
        <w:t xml:space="preserve">, ответственный за размещение проекта административного регламента на официальном сайте, в течение 1 рабочего дня со дня поступления проекта регламента, размещает его на официальном сайте. </w:t>
      </w:r>
    </w:p>
    <w:p w:rsidR="0099165A" w:rsidRPr="00C55E30" w:rsidRDefault="0099165A" w:rsidP="0099165A">
      <w:pPr>
        <w:pStyle w:val="a9"/>
        <w:widowControl w:val="0"/>
        <w:tabs>
          <w:tab w:val="left" w:pos="0"/>
          <w:tab w:val="left" w:pos="1356"/>
        </w:tabs>
        <w:ind w:left="0" w:right="-5" w:firstLine="709"/>
        <w:jc w:val="both"/>
        <w:rPr>
          <w:spacing w:val="5"/>
          <w:sz w:val="28"/>
          <w:szCs w:val="28"/>
        </w:rPr>
      </w:pPr>
      <w:r w:rsidRPr="00C55E30">
        <w:rPr>
          <w:spacing w:val="5"/>
          <w:sz w:val="28"/>
          <w:szCs w:val="28"/>
        </w:rPr>
        <w:t xml:space="preserve">В подразделе «Независимая экспертиза проектов административных регламентов» раздела «Предоставление муниципальных услуг» официального сайта специалистом </w:t>
      </w:r>
      <w:r w:rsidR="00AC4E2F" w:rsidRPr="00C55E30">
        <w:rPr>
          <w:spacing w:val="5"/>
          <w:sz w:val="28"/>
          <w:szCs w:val="28"/>
        </w:rPr>
        <w:t>администрации Днепровского сельского поселения Тимашевского района</w:t>
      </w:r>
      <w:r w:rsidRPr="00C55E30">
        <w:rPr>
          <w:spacing w:val="5"/>
          <w:sz w:val="28"/>
          <w:szCs w:val="28"/>
        </w:rPr>
        <w:t xml:space="preserve"> указывается: </w:t>
      </w:r>
    </w:p>
    <w:p w:rsidR="0099165A" w:rsidRPr="00C55E30" w:rsidRDefault="0099165A" w:rsidP="0099165A">
      <w:pPr>
        <w:pStyle w:val="a9"/>
        <w:widowControl w:val="0"/>
        <w:tabs>
          <w:tab w:val="left" w:pos="0"/>
          <w:tab w:val="left" w:pos="1356"/>
        </w:tabs>
        <w:ind w:left="0" w:right="-5" w:firstLine="709"/>
        <w:jc w:val="both"/>
        <w:rPr>
          <w:spacing w:val="5"/>
          <w:sz w:val="28"/>
          <w:szCs w:val="28"/>
        </w:rPr>
      </w:pPr>
      <w:proofErr w:type="gramStart"/>
      <w:r w:rsidRPr="00C55E30">
        <w:rPr>
          <w:spacing w:val="5"/>
          <w:sz w:val="28"/>
          <w:szCs w:val="28"/>
        </w:rPr>
        <w:t>гиперссылка</w:t>
      </w:r>
      <w:proofErr w:type="gramEnd"/>
      <w:r w:rsidRPr="00C55E30">
        <w:rPr>
          <w:spacing w:val="5"/>
          <w:sz w:val="28"/>
          <w:szCs w:val="28"/>
        </w:rPr>
        <w:t xml:space="preserve"> на размещенный проект административного регламента; </w:t>
      </w:r>
    </w:p>
    <w:p w:rsidR="0099165A" w:rsidRPr="00C55E30" w:rsidRDefault="0099165A" w:rsidP="0099165A">
      <w:pPr>
        <w:pStyle w:val="a9"/>
        <w:widowControl w:val="0"/>
        <w:tabs>
          <w:tab w:val="left" w:pos="0"/>
          <w:tab w:val="left" w:pos="1356"/>
        </w:tabs>
        <w:ind w:left="0" w:right="-5" w:firstLine="709"/>
        <w:jc w:val="both"/>
        <w:rPr>
          <w:spacing w:val="5"/>
          <w:sz w:val="28"/>
          <w:szCs w:val="28"/>
        </w:rPr>
      </w:pPr>
      <w:proofErr w:type="gramStart"/>
      <w:r w:rsidRPr="00C55E30">
        <w:rPr>
          <w:spacing w:val="5"/>
          <w:sz w:val="28"/>
          <w:szCs w:val="28"/>
        </w:rPr>
        <w:t>наименование</w:t>
      </w:r>
      <w:proofErr w:type="gramEnd"/>
      <w:r w:rsidRPr="00C55E30">
        <w:rPr>
          <w:spacing w:val="5"/>
          <w:sz w:val="28"/>
          <w:szCs w:val="28"/>
        </w:rPr>
        <w:t xml:space="preserve"> структурного подразделения и адрес его электронной почты на который могут быть направлены заключения независимой экспертизы; </w:t>
      </w:r>
    </w:p>
    <w:p w:rsidR="0099165A" w:rsidRPr="00C55E30" w:rsidRDefault="0099165A" w:rsidP="0099165A">
      <w:pPr>
        <w:pStyle w:val="a9"/>
        <w:widowControl w:val="0"/>
        <w:tabs>
          <w:tab w:val="left" w:pos="0"/>
          <w:tab w:val="left" w:pos="1356"/>
        </w:tabs>
        <w:ind w:left="0" w:right="-5" w:firstLine="709"/>
        <w:jc w:val="both"/>
        <w:rPr>
          <w:spacing w:val="5"/>
          <w:sz w:val="28"/>
          <w:szCs w:val="28"/>
        </w:rPr>
      </w:pPr>
      <w:proofErr w:type="gramStart"/>
      <w:r w:rsidRPr="00C55E30">
        <w:rPr>
          <w:spacing w:val="5"/>
          <w:sz w:val="28"/>
          <w:szCs w:val="28"/>
        </w:rPr>
        <w:t>срок</w:t>
      </w:r>
      <w:proofErr w:type="gramEnd"/>
      <w:r w:rsidRPr="00C55E30">
        <w:rPr>
          <w:spacing w:val="5"/>
          <w:sz w:val="28"/>
          <w:szCs w:val="28"/>
        </w:rPr>
        <w:t>, отведенный для проведения независимой экспертизы.</w:t>
      </w:r>
    </w:p>
    <w:p w:rsidR="0099165A" w:rsidRPr="00C55E30" w:rsidRDefault="0099165A" w:rsidP="0099165A">
      <w:pPr>
        <w:pStyle w:val="a9"/>
        <w:widowControl w:val="0"/>
        <w:numPr>
          <w:ilvl w:val="1"/>
          <w:numId w:val="6"/>
        </w:numPr>
        <w:tabs>
          <w:tab w:val="left" w:pos="0"/>
          <w:tab w:val="left" w:pos="993"/>
          <w:tab w:val="left" w:pos="1560"/>
        </w:tabs>
        <w:ind w:left="0" w:right="20" w:firstLine="709"/>
        <w:jc w:val="both"/>
        <w:rPr>
          <w:rFonts w:eastAsia="Calibri"/>
          <w:color w:val="FF0000"/>
          <w:spacing w:val="5"/>
          <w:sz w:val="28"/>
          <w:szCs w:val="28"/>
          <w:lang w:eastAsia="en-US"/>
        </w:rPr>
      </w:pPr>
      <w:r w:rsidRPr="00C55E30">
        <w:rPr>
          <w:rFonts w:eastAsia="Calibri"/>
          <w:sz w:val="28"/>
          <w:szCs w:val="28"/>
        </w:rPr>
        <w:t xml:space="preserve">Заключение, составленное по результатам проведения независимой экспертизы может быть направлено в администрацию </w:t>
      </w:r>
      <w:r w:rsidR="00AC4E2F" w:rsidRPr="00C55E30">
        <w:rPr>
          <w:rFonts w:eastAsia="Calibri"/>
          <w:sz w:val="28"/>
          <w:szCs w:val="28"/>
        </w:rPr>
        <w:t xml:space="preserve">Днепровского сельского поселения Тимашевского района </w:t>
      </w:r>
      <w:r w:rsidRPr="00C55E30">
        <w:rPr>
          <w:rFonts w:eastAsia="Calibri"/>
          <w:sz w:val="28"/>
          <w:szCs w:val="28"/>
        </w:rPr>
        <w:t xml:space="preserve">в письменной форме на бумажном носителе или в электронном виде. </w:t>
      </w:r>
    </w:p>
    <w:p w:rsidR="0099165A" w:rsidRPr="00C55E30" w:rsidRDefault="0099165A" w:rsidP="0099165A">
      <w:pPr>
        <w:widowControl w:val="0"/>
        <w:tabs>
          <w:tab w:val="left" w:pos="709"/>
          <w:tab w:val="left" w:pos="993"/>
          <w:tab w:val="left" w:pos="1560"/>
        </w:tabs>
        <w:ind w:left="851" w:right="20"/>
        <w:contextualSpacing/>
        <w:jc w:val="both"/>
        <w:rPr>
          <w:rFonts w:eastAsia="Calibri"/>
          <w:color w:val="FF0000"/>
          <w:spacing w:val="5"/>
          <w:sz w:val="28"/>
          <w:szCs w:val="28"/>
        </w:rPr>
      </w:pPr>
      <w:r w:rsidRPr="00C55E30">
        <w:rPr>
          <w:rFonts w:eastAsia="Calibri"/>
          <w:bCs/>
          <w:sz w:val="28"/>
          <w:szCs w:val="28"/>
        </w:rPr>
        <w:lastRenderedPageBreak/>
        <w:t>Способы направления заключения:</w:t>
      </w:r>
    </w:p>
    <w:p w:rsidR="0099165A" w:rsidRPr="00C55E30" w:rsidRDefault="0099165A" w:rsidP="0099165A">
      <w:pPr>
        <w:widowControl w:val="0"/>
        <w:tabs>
          <w:tab w:val="left" w:pos="709"/>
          <w:tab w:val="left" w:pos="993"/>
          <w:tab w:val="left" w:pos="1560"/>
        </w:tabs>
        <w:ind w:right="23" w:firstLine="851"/>
        <w:jc w:val="both"/>
        <w:rPr>
          <w:color w:val="FF0000"/>
          <w:sz w:val="28"/>
          <w:szCs w:val="28"/>
        </w:rPr>
      </w:pPr>
      <w:proofErr w:type="gramStart"/>
      <w:r w:rsidRPr="00C55E30">
        <w:rPr>
          <w:bCs/>
          <w:sz w:val="28"/>
          <w:szCs w:val="28"/>
        </w:rPr>
        <w:t>в</w:t>
      </w:r>
      <w:proofErr w:type="gramEnd"/>
      <w:r w:rsidRPr="00C55E30">
        <w:rPr>
          <w:bCs/>
          <w:sz w:val="28"/>
          <w:szCs w:val="28"/>
        </w:rPr>
        <w:t xml:space="preserve"> письменной форме посредством почтовой связи, при этом должен быть учтен срок, необходимый для получения заключения органом, предоставляющим муниципальную услугу, в пределах срока,</w:t>
      </w:r>
      <w:r w:rsidRPr="00C55E30">
        <w:rPr>
          <w:sz w:val="28"/>
          <w:szCs w:val="28"/>
        </w:rPr>
        <w:t xml:space="preserve"> отведенного для проведения независимой экспертизы</w:t>
      </w:r>
      <w:r w:rsidRPr="00C55E30">
        <w:rPr>
          <w:bCs/>
          <w:sz w:val="28"/>
          <w:szCs w:val="28"/>
        </w:rPr>
        <w:t>;</w:t>
      </w:r>
    </w:p>
    <w:p w:rsidR="0099165A" w:rsidRPr="00C55E30" w:rsidRDefault="0099165A" w:rsidP="0099165A">
      <w:pPr>
        <w:widowControl w:val="0"/>
        <w:tabs>
          <w:tab w:val="left" w:pos="1560"/>
        </w:tabs>
        <w:ind w:left="20" w:right="20" w:firstLine="851"/>
        <w:jc w:val="both"/>
        <w:rPr>
          <w:sz w:val="28"/>
          <w:szCs w:val="28"/>
        </w:rPr>
      </w:pPr>
      <w:proofErr w:type="gramStart"/>
      <w:r w:rsidRPr="00C55E30">
        <w:rPr>
          <w:bCs/>
          <w:sz w:val="28"/>
          <w:szCs w:val="28"/>
        </w:rPr>
        <w:t>в</w:t>
      </w:r>
      <w:proofErr w:type="gramEnd"/>
      <w:r w:rsidRPr="00C55E30">
        <w:rPr>
          <w:bCs/>
          <w:sz w:val="28"/>
          <w:szCs w:val="28"/>
        </w:rPr>
        <w:t xml:space="preserve"> электронном виде – на электронный </w:t>
      </w:r>
      <w:r w:rsidRPr="00C55E30">
        <w:rPr>
          <w:sz w:val="28"/>
          <w:szCs w:val="28"/>
        </w:rPr>
        <w:t>адрес структурного подразделения.</w:t>
      </w:r>
    </w:p>
    <w:p w:rsidR="0099165A" w:rsidRPr="00C55E30" w:rsidRDefault="0099165A" w:rsidP="0099165A">
      <w:pPr>
        <w:widowControl w:val="0"/>
        <w:autoSpaceDE w:val="0"/>
        <w:autoSpaceDN w:val="0"/>
        <w:adjustRightInd w:val="0"/>
        <w:ind w:firstLine="851"/>
        <w:jc w:val="both"/>
        <w:rPr>
          <w:rFonts w:eastAsia="Calibri"/>
          <w:sz w:val="28"/>
          <w:szCs w:val="28"/>
          <w:lang w:eastAsia="en-US"/>
        </w:rPr>
      </w:pPr>
      <w:r w:rsidRPr="00C55E30">
        <w:rPr>
          <w:rFonts w:eastAsia="Calibri"/>
          <w:sz w:val="28"/>
          <w:szCs w:val="28"/>
        </w:rPr>
        <w:t xml:space="preserve">Заключение независимой экспертизы дается на проект соответствующего регламента. </w:t>
      </w:r>
    </w:p>
    <w:p w:rsidR="0099165A" w:rsidRPr="00C55E30" w:rsidRDefault="0099165A" w:rsidP="0099165A">
      <w:pPr>
        <w:widowControl w:val="0"/>
        <w:tabs>
          <w:tab w:val="left" w:pos="1418"/>
        </w:tabs>
        <w:autoSpaceDE w:val="0"/>
        <w:autoSpaceDN w:val="0"/>
        <w:adjustRightInd w:val="0"/>
        <w:ind w:firstLine="709"/>
        <w:jc w:val="both"/>
        <w:rPr>
          <w:rFonts w:eastAsia="Calibri"/>
          <w:sz w:val="28"/>
          <w:szCs w:val="28"/>
        </w:rPr>
      </w:pPr>
      <w:r w:rsidRPr="00C55E30">
        <w:rPr>
          <w:sz w:val="28"/>
          <w:szCs w:val="28"/>
        </w:rPr>
        <w:t xml:space="preserve">В течение 3 рабочих дней со дня поступления заключения независимой экспертизы структурное подразделение направляет его </w:t>
      </w:r>
      <w:r w:rsidR="00AC4E2F" w:rsidRPr="00C55E30">
        <w:rPr>
          <w:sz w:val="28"/>
          <w:szCs w:val="28"/>
        </w:rPr>
        <w:t>с</w:t>
      </w:r>
      <w:r w:rsidR="00AC4E2F" w:rsidRPr="00C55E30">
        <w:rPr>
          <w:spacing w:val="5"/>
          <w:sz w:val="28"/>
          <w:szCs w:val="28"/>
        </w:rPr>
        <w:t xml:space="preserve">пециалисту администрации Днепровского сельского поселения Тимашевского района, ответственному за размещение проектов </w:t>
      </w:r>
      <w:r w:rsidRPr="00C55E30">
        <w:rPr>
          <w:sz w:val="28"/>
          <w:szCs w:val="28"/>
        </w:rPr>
        <w:t>для размещения на официальном сайте.</w:t>
      </w:r>
    </w:p>
    <w:p w:rsidR="0099165A" w:rsidRPr="00C55E30" w:rsidRDefault="0099165A" w:rsidP="0099165A">
      <w:pPr>
        <w:widowControl w:val="0"/>
        <w:numPr>
          <w:ilvl w:val="1"/>
          <w:numId w:val="6"/>
        </w:numPr>
        <w:tabs>
          <w:tab w:val="left" w:pos="851"/>
          <w:tab w:val="left" w:pos="1134"/>
          <w:tab w:val="left" w:pos="1418"/>
          <w:tab w:val="left" w:pos="1560"/>
        </w:tabs>
        <w:autoSpaceDE w:val="0"/>
        <w:autoSpaceDN w:val="0"/>
        <w:adjustRightInd w:val="0"/>
        <w:ind w:left="0" w:firstLine="709"/>
        <w:contextualSpacing/>
        <w:jc w:val="both"/>
        <w:rPr>
          <w:rFonts w:eastAsia="Calibri"/>
          <w:sz w:val="28"/>
          <w:szCs w:val="28"/>
        </w:rPr>
      </w:pPr>
      <w:r w:rsidRPr="00C55E30">
        <w:rPr>
          <w:rFonts w:eastAsia="Calibri"/>
          <w:sz w:val="28"/>
          <w:szCs w:val="28"/>
        </w:rPr>
        <w:t xml:space="preserve">Администрация </w:t>
      </w:r>
      <w:r w:rsidR="00AC4E2F" w:rsidRPr="00C55E30">
        <w:rPr>
          <w:rFonts w:eastAsia="Calibri"/>
          <w:sz w:val="28"/>
          <w:szCs w:val="28"/>
        </w:rPr>
        <w:t>Днепровского сельского поселения Тимашевского района</w:t>
      </w:r>
      <w:r w:rsidRPr="00C55E30">
        <w:rPr>
          <w:rFonts w:eastAsia="Calibri"/>
          <w:sz w:val="28"/>
          <w:szCs w:val="28"/>
        </w:rPr>
        <w:t xml:space="preserve"> рассматривает все поступившие заключения независимой экспертизы и принимает решение по результатам каждой такой экспертизы.</w:t>
      </w:r>
    </w:p>
    <w:p w:rsidR="0099165A" w:rsidRPr="00C55E30" w:rsidRDefault="0099165A" w:rsidP="0099165A">
      <w:pPr>
        <w:widowControl w:val="0"/>
        <w:tabs>
          <w:tab w:val="left" w:pos="851"/>
          <w:tab w:val="left" w:pos="993"/>
          <w:tab w:val="left" w:pos="1418"/>
          <w:tab w:val="left" w:pos="1560"/>
        </w:tabs>
        <w:autoSpaceDE w:val="0"/>
        <w:autoSpaceDN w:val="0"/>
        <w:adjustRightInd w:val="0"/>
        <w:ind w:firstLine="709"/>
        <w:jc w:val="both"/>
        <w:rPr>
          <w:sz w:val="28"/>
          <w:szCs w:val="28"/>
        </w:rPr>
      </w:pPr>
      <w:r w:rsidRPr="00C55E30">
        <w:rPr>
          <w:spacing w:val="5"/>
          <w:sz w:val="28"/>
          <w:szCs w:val="28"/>
        </w:rPr>
        <w:t>В течение 10 календарных дней со дня поступления заключения независимой экспертизы структурное подразделение:</w:t>
      </w:r>
    </w:p>
    <w:p w:rsidR="0099165A" w:rsidRPr="00C55E30" w:rsidRDefault="0099165A" w:rsidP="0099165A">
      <w:pPr>
        <w:widowControl w:val="0"/>
        <w:tabs>
          <w:tab w:val="left" w:pos="851"/>
          <w:tab w:val="left" w:pos="993"/>
          <w:tab w:val="left" w:pos="1418"/>
          <w:tab w:val="left" w:pos="1560"/>
        </w:tabs>
        <w:autoSpaceDE w:val="0"/>
        <w:autoSpaceDN w:val="0"/>
        <w:adjustRightInd w:val="0"/>
        <w:ind w:firstLine="709"/>
        <w:jc w:val="both"/>
        <w:rPr>
          <w:sz w:val="28"/>
          <w:szCs w:val="28"/>
        </w:rPr>
      </w:pPr>
      <w:proofErr w:type="gramStart"/>
      <w:r w:rsidRPr="00C55E30">
        <w:rPr>
          <w:spacing w:val="5"/>
          <w:sz w:val="28"/>
          <w:szCs w:val="28"/>
        </w:rPr>
        <w:t>рассматривает</w:t>
      </w:r>
      <w:proofErr w:type="gramEnd"/>
      <w:r w:rsidRPr="00C55E30">
        <w:rPr>
          <w:spacing w:val="5"/>
          <w:sz w:val="28"/>
          <w:szCs w:val="28"/>
        </w:rPr>
        <w:t xml:space="preserve"> заключение независимой экспертизы;</w:t>
      </w:r>
    </w:p>
    <w:p w:rsidR="0099165A" w:rsidRPr="00C55E30" w:rsidRDefault="0099165A" w:rsidP="0099165A">
      <w:pPr>
        <w:widowControl w:val="0"/>
        <w:tabs>
          <w:tab w:val="left" w:pos="851"/>
          <w:tab w:val="left" w:pos="993"/>
          <w:tab w:val="left" w:pos="1418"/>
          <w:tab w:val="left" w:pos="1560"/>
        </w:tabs>
        <w:autoSpaceDE w:val="0"/>
        <w:autoSpaceDN w:val="0"/>
        <w:adjustRightInd w:val="0"/>
        <w:ind w:firstLine="709"/>
        <w:jc w:val="both"/>
        <w:rPr>
          <w:sz w:val="28"/>
          <w:szCs w:val="28"/>
        </w:rPr>
      </w:pPr>
      <w:proofErr w:type="gramStart"/>
      <w:r w:rsidRPr="00C55E30">
        <w:rPr>
          <w:spacing w:val="5"/>
          <w:sz w:val="28"/>
          <w:szCs w:val="28"/>
        </w:rPr>
        <w:t>вносит</w:t>
      </w:r>
      <w:proofErr w:type="gramEnd"/>
      <w:r w:rsidRPr="00C55E30">
        <w:rPr>
          <w:spacing w:val="5"/>
          <w:sz w:val="28"/>
          <w:szCs w:val="28"/>
        </w:rPr>
        <w:t xml:space="preserve"> в проект административного регламента соответствующие изменения либо</w:t>
      </w:r>
    </w:p>
    <w:p w:rsidR="0099165A" w:rsidRPr="00C55E30" w:rsidRDefault="0099165A" w:rsidP="0099165A">
      <w:pPr>
        <w:widowControl w:val="0"/>
        <w:tabs>
          <w:tab w:val="left" w:pos="851"/>
          <w:tab w:val="left" w:pos="993"/>
          <w:tab w:val="left" w:pos="1418"/>
          <w:tab w:val="left" w:pos="1560"/>
        </w:tabs>
        <w:autoSpaceDE w:val="0"/>
        <w:autoSpaceDN w:val="0"/>
        <w:adjustRightInd w:val="0"/>
        <w:ind w:firstLine="709"/>
        <w:jc w:val="both"/>
        <w:rPr>
          <w:sz w:val="28"/>
          <w:szCs w:val="28"/>
        </w:rPr>
      </w:pPr>
      <w:proofErr w:type="gramStart"/>
      <w:r w:rsidRPr="00C55E30">
        <w:rPr>
          <w:spacing w:val="5"/>
          <w:sz w:val="28"/>
          <w:szCs w:val="28"/>
        </w:rPr>
        <w:t>готовит</w:t>
      </w:r>
      <w:proofErr w:type="gramEnd"/>
      <w:r w:rsidRPr="00C55E30">
        <w:rPr>
          <w:spacing w:val="5"/>
          <w:sz w:val="28"/>
          <w:szCs w:val="28"/>
        </w:rPr>
        <w:t xml:space="preserve"> мотивированный ответ об отказе в учете замечаний, содержащихся в заключении независимой экспертизы;</w:t>
      </w:r>
    </w:p>
    <w:p w:rsidR="0099165A" w:rsidRPr="00C55E30" w:rsidRDefault="0099165A" w:rsidP="0099165A">
      <w:pPr>
        <w:widowControl w:val="0"/>
        <w:tabs>
          <w:tab w:val="left" w:pos="851"/>
          <w:tab w:val="left" w:pos="993"/>
          <w:tab w:val="left" w:pos="1418"/>
          <w:tab w:val="left" w:pos="1560"/>
        </w:tabs>
        <w:autoSpaceDE w:val="0"/>
        <w:autoSpaceDN w:val="0"/>
        <w:adjustRightInd w:val="0"/>
        <w:ind w:firstLine="709"/>
        <w:jc w:val="both"/>
        <w:rPr>
          <w:sz w:val="28"/>
          <w:szCs w:val="28"/>
        </w:rPr>
      </w:pPr>
      <w:proofErr w:type="gramStart"/>
      <w:r w:rsidRPr="00C55E30">
        <w:rPr>
          <w:spacing w:val="5"/>
          <w:sz w:val="28"/>
          <w:szCs w:val="28"/>
        </w:rPr>
        <w:t>уведомляет</w:t>
      </w:r>
      <w:proofErr w:type="gramEnd"/>
      <w:r w:rsidRPr="00C55E30">
        <w:rPr>
          <w:spacing w:val="5"/>
          <w:sz w:val="28"/>
          <w:szCs w:val="28"/>
        </w:rPr>
        <w:t xml:space="preserve"> лицо, направившее заключение независимой экспертизы, о внесении изменений в проект административного регламента либо об отказе в учете замечаний, содержащихся в заключении независимой экспертизы. Ответ дается в форме письма администрации </w:t>
      </w:r>
      <w:r w:rsidR="00AC4E2F" w:rsidRPr="00C55E30">
        <w:rPr>
          <w:spacing w:val="5"/>
          <w:sz w:val="28"/>
          <w:szCs w:val="28"/>
        </w:rPr>
        <w:t xml:space="preserve">Днепровского сельского поселения Тимашевского района </w:t>
      </w:r>
      <w:r w:rsidRPr="00C55E30">
        <w:rPr>
          <w:spacing w:val="5"/>
          <w:sz w:val="28"/>
          <w:szCs w:val="28"/>
        </w:rPr>
        <w:t>за подписью</w:t>
      </w:r>
      <w:r w:rsidRPr="00C55E30">
        <w:rPr>
          <w:rFonts w:eastAsia="Calibri"/>
          <w:sz w:val="28"/>
          <w:szCs w:val="28"/>
        </w:rPr>
        <w:t xml:space="preserve"> главы </w:t>
      </w:r>
      <w:r w:rsidR="00AC4E2F" w:rsidRPr="00C55E30">
        <w:rPr>
          <w:rFonts w:eastAsia="Calibri"/>
          <w:sz w:val="28"/>
          <w:szCs w:val="28"/>
        </w:rPr>
        <w:t>Днепровского сельского поселения Тимашевского района</w:t>
      </w:r>
      <w:r w:rsidRPr="00C55E30">
        <w:rPr>
          <w:spacing w:val="5"/>
          <w:sz w:val="28"/>
          <w:szCs w:val="28"/>
        </w:rPr>
        <w:t>;</w:t>
      </w:r>
    </w:p>
    <w:p w:rsidR="0099165A" w:rsidRPr="00C55E30" w:rsidRDefault="0099165A" w:rsidP="0099165A">
      <w:pPr>
        <w:widowControl w:val="0"/>
        <w:tabs>
          <w:tab w:val="left" w:pos="851"/>
          <w:tab w:val="left" w:pos="993"/>
          <w:tab w:val="left" w:pos="1418"/>
          <w:tab w:val="left" w:pos="1560"/>
        </w:tabs>
        <w:autoSpaceDE w:val="0"/>
        <w:autoSpaceDN w:val="0"/>
        <w:adjustRightInd w:val="0"/>
        <w:ind w:firstLine="709"/>
        <w:jc w:val="both"/>
        <w:rPr>
          <w:sz w:val="28"/>
          <w:szCs w:val="28"/>
        </w:rPr>
      </w:pPr>
      <w:proofErr w:type="gramStart"/>
      <w:r w:rsidRPr="00C55E30">
        <w:rPr>
          <w:spacing w:val="5"/>
          <w:sz w:val="28"/>
          <w:szCs w:val="28"/>
        </w:rPr>
        <w:t>направляет</w:t>
      </w:r>
      <w:proofErr w:type="gramEnd"/>
      <w:r w:rsidRPr="00C55E30">
        <w:rPr>
          <w:spacing w:val="5"/>
          <w:sz w:val="28"/>
          <w:szCs w:val="28"/>
        </w:rPr>
        <w:t xml:space="preserve"> </w:t>
      </w:r>
      <w:r w:rsidR="00AC4E2F" w:rsidRPr="00C55E30">
        <w:rPr>
          <w:spacing w:val="5"/>
          <w:sz w:val="28"/>
          <w:szCs w:val="28"/>
        </w:rPr>
        <w:t xml:space="preserve">специалисту </w:t>
      </w:r>
      <w:r w:rsidRPr="00C55E30">
        <w:rPr>
          <w:spacing w:val="5"/>
          <w:sz w:val="28"/>
          <w:szCs w:val="28"/>
        </w:rPr>
        <w:t>для размещения на официальном сайте проект административного регламента либо мотивированный ответ об отказе в учете замечаний, содержащихся в заключении независимой экспертизы.</w:t>
      </w:r>
    </w:p>
    <w:p w:rsidR="0099165A" w:rsidRPr="00C55E30" w:rsidRDefault="0099165A" w:rsidP="0099165A">
      <w:pPr>
        <w:widowControl w:val="0"/>
        <w:numPr>
          <w:ilvl w:val="1"/>
          <w:numId w:val="6"/>
        </w:numPr>
        <w:tabs>
          <w:tab w:val="left" w:pos="851"/>
          <w:tab w:val="left" w:pos="1134"/>
          <w:tab w:val="left" w:pos="1276"/>
          <w:tab w:val="left" w:pos="1418"/>
          <w:tab w:val="left" w:pos="1560"/>
          <w:tab w:val="left" w:pos="1752"/>
        </w:tabs>
        <w:ind w:left="0" w:right="23" w:firstLine="709"/>
        <w:contextualSpacing/>
        <w:jc w:val="both"/>
        <w:rPr>
          <w:rFonts w:eastAsia="Calibri"/>
          <w:spacing w:val="5"/>
          <w:sz w:val="28"/>
          <w:szCs w:val="28"/>
          <w:lang w:eastAsia="en-US"/>
        </w:rPr>
      </w:pPr>
      <w:r w:rsidRPr="00C55E30">
        <w:rPr>
          <w:rFonts w:eastAsia="Calibri"/>
          <w:spacing w:val="5"/>
          <w:sz w:val="28"/>
          <w:szCs w:val="28"/>
        </w:rPr>
        <w:t xml:space="preserve">В подразделе «Независимая экспертиза проектов административных регламентов» раздела «Предоставление и муниципальных услуг» официального сайта специалистом </w:t>
      </w:r>
      <w:r w:rsidR="00AC4E2F" w:rsidRPr="00C55E30">
        <w:rPr>
          <w:rFonts w:eastAsia="Calibri"/>
          <w:spacing w:val="5"/>
          <w:sz w:val="28"/>
          <w:szCs w:val="28"/>
        </w:rPr>
        <w:t xml:space="preserve">администрации Днепровского сельского поселения </w:t>
      </w:r>
      <w:r w:rsidR="00981985" w:rsidRPr="00C55E30">
        <w:rPr>
          <w:rFonts w:eastAsia="Calibri"/>
          <w:spacing w:val="5"/>
          <w:sz w:val="28"/>
          <w:szCs w:val="28"/>
        </w:rPr>
        <w:t>Тимашевского района</w:t>
      </w:r>
      <w:r w:rsidRPr="00C55E30">
        <w:rPr>
          <w:rFonts w:eastAsia="Calibri"/>
          <w:spacing w:val="5"/>
          <w:sz w:val="28"/>
          <w:szCs w:val="28"/>
        </w:rPr>
        <w:t xml:space="preserve"> </w:t>
      </w:r>
      <w:r w:rsidRPr="00C55E30">
        <w:rPr>
          <w:rFonts w:eastAsia="Calibri"/>
          <w:sz w:val="28"/>
          <w:szCs w:val="28"/>
        </w:rPr>
        <w:t xml:space="preserve">размещается: </w:t>
      </w:r>
    </w:p>
    <w:p w:rsidR="0099165A" w:rsidRPr="00C55E30" w:rsidRDefault="0099165A" w:rsidP="0099165A">
      <w:pPr>
        <w:widowControl w:val="0"/>
        <w:tabs>
          <w:tab w:val="left" w:pos="851"/>
          <w:tab w:val="left" w:pos="1134"/>
          <w:tab w:val="left" w:pos="1276"/>
          <w:tab w:val="left" w:pos="1418"/>
          <w:tab w:val="left" w:pos="1560"/>
          <w:tab w:val="left" w:pos="1752"/>
        </w:tabs>
        <w:ind w:right="23" w:firstLine="709"/>
        <w:contextualSpacing/>
        <w:jc w:val="both"/>
        <w:rPr>
          <w:rFonts w:eastAsia="Calibri"/>
          <w:sz w:val="28"/>
          <w:szCs w:val="28"/>
        </w:rPr>
      </w:pPr>
      <w:proofErr w:type="gramStart"/>
      <w:r w:rsidRPr="00C55E30">
        <w:rPr>
          <w:rFonts w:eastAsia="Calibri"/>
          <w:sz w:val="28"/>
          <w:szCs w:val="28"/>
        </w:rPr>
        <w:t>заключение</w:t>
      </w:r>
      <w:proofErr w:type="gramEnd"/>
      <w:r w:rsidRPr="00C55E30">
        <w:rPr>
          <w:rFonts w:eastAsia="Calibri"/>
          <w:sz w:val="28"/>
          <w:szCs w:val="28"/>
        </w:rPr>
        <w:t xml:space="preserve"> независимой экспертизы;</w:t>
      </w:r>
    </w:p>
    <w:p w:rsidR="0099165A" w:rsidRPr="00C55E30" w:rsidRDefault="0099165A" w:rsidP="0099165A">
      <w:pPr>
        <w:widowControl w:val="0"/>
        <w:tabs>
          <w:tab w:val="left" w:pos="851"/>
          <w:tab w:val="left" w:pos="1134"/>
          <w:tab w:val="left" w:pos="1276"/>
          <w:tab w:val="left" w:pos="1418"/>
          <w:tab w:val="left" w:pos="1560"/>
          <w:tab w:val="left" w:pos="1752"/>
        </w:tabs>
        <w:ind w:right="23" w:firstLine="709"/>
        <w:contextualSpacing/>
        <w:jc w:val="both"/>
        <w:rPr>
          <w:rFonts w:eastAsia="Calibri"/>
          <w:spacing w:val="5"/>
          <w:sz w:val="28"/>
          <w:szCs w:val="28"/>
        </w:rPr>
      </w:pPr>
      <w:proofErr w:type="gramStart"/>
      <w:r w:rsidRPr="00C55E30">
        <w:rPr>
          <w:rFonts w:eastAsia="Calibri"/>
          <w:sz w:val="28"/>
          <w:szCs w:val="28"/>
        </w:rPr>
        <w:t>гиперссылка</w:t>
      </w:r>
      <w:proofErr w:type="gramEnd"/>
      <w:r w:rsidRPr="00C55E30">
        <w:rPr>
          <w:rFonts w:eastAsia="Calibri"/>
          <w:sz w:val="28"/>
          <w:szCs w:val="28"/>
        </w:rPr>
        <w:t xml:space="preserve"> на размещенный проект административного регламента либо мотивированный ответ об отказе в учете замечаний, содержащихся в заключении независимой экспертизы в течение 1 рабочего дня с момента поступления соответствующего документов.</w:t>
      </w:r>
    </w:p>
    <w:p w:rsidR="0099165A" w:rsidRPr="00C55E30" w:rsidRDefault="0099165A" w:rsidP="0099165A">
      <w:pPr>
        <w:pStyle w:val="a9"/>
        <w:widowControl w:val="0"/>
        <w:numPr>
          <w:ilvl w:val="1"/>
          <w:numId w:val="6"/>
        </w:numPr>
        <w:tabs>
          <w:tab w:val="left" w:pos="851"/>
          <w:tab w:val="left" w:pos="1134"/>
          <w:tab w:val="left" w:pos="1276"/>
          <w:tab w:val="left" w:pos="1418"/>
          <w:tab w:val="left" w:pos="1560"/>
          <w:tab w:val="left" w:pos="1752"/>
        </w:tabs>
        <w:ind w:left="0" w:right="23" w:firstLine="709"/>
        <w:jc w:val="both"/>
        <w:rPr>
          <w:rFonts w:eastAsia="Calibri"/>
          <w:spacing w:val="5"/>
          <w:sz w:val="28"/>
          <w:szCs w:val="28"/>
        </w:rPr>
      </w:pPr>
      <w:r w:rsidRPr="00C55E30">
        <w:rPr>
          <w:rFonts w:eastAsia="Calibri"/>
          <w:spacing w:val="5"/>
          <w:sz w:val="28"/>
          <w:szCs w:val="28"/>
        </w:rPr>
        <w:t>Не</w:t>
      </w:r>
      <w:r w:rsidR="00981985" w:rsidRPr="00C55E30">
        <w:rPr>
          <w:rFonts w:eastAsia="Calibri"/>
          <w:spacing w:val="5"/>
          <w:sz w:val="28"/>
          <w:szCs w:val="28"/>
        </w:rPr>
        <w:t xml:space="preserve"> </w:t>
      </w:r>
      <w:r w:rsidRPr="00C55E30">
        <w:rPr>
          <w:rFonts w:eastAsia="Calibri"/>
          <w:spacing w:val="5"/>
          <w:sz w:val="28"/>
          <w:szCs w:val="28"/>
        </w:rPr>
        <w:t xml:space="preserve">поступление заключения независимой экспертизы в срок, отведенный для ее проведения, не является препятствием для проведения экспертизы </w:t>
      </w:r>
      <w:r w:rsidRPr="00C55E30">
        <w:rPr>
          <w:rFonts w:eastAsia="Calibri"/>
          <w:sz w:val="28"/>
          <w:szCs w:val="28"/>
        </w:rPr>
        <w:t>уполномоченным органом</w:t>
      </w:r>
      <w:r w:rsidRPr="00C55E30">
        <w:rPr>
          <w:rFonts w:eastAsia="Calibri"/>
          <w:spacing w:val="5"/>
          <w:sz w:val="28"/>
          <w:szCs w:val="28"/>
        </w:rPr>
        <w:t>.</w:t>
      </w:r>
    </w:p>
    <w:p w:rsidR="0099165A" w:rsidRPr="00C55E30" w:rsidRDefault="0099165A" w:rsidP="0099165A">
      <w:pPr>
        <w:pStyle w:val="a9"/>
        <w:widowControl w:val="0"/>
        <w:numPr>
          <w:ilvl w:val="1"/>
          <w:numId w:val="6"/>
        </w:numPr>
        <w:tabs>
          <w:tab w:val="left" w:pos="851"/>
          <w:tab w:val="left" w:pos="1134"/>
          <w:tab w:val="left" w:pos="1276"/>
          <w:tab w:val="left" w:pos="1418"/>
          <w:tab w:val="left" w:pos="1560"/>
          <w:tab w:val="left" w:pos="1752"/>
        </w:tabs>
        <w:ind w:left="0" w:right="23" w:firstLine="709"/>
        <w:jc w:val="both"/>
        <w:rPr>
          <w:rFonts w:eastAsia="Calibri"/>
          <w:spacing w:val="5"/>
          <w:sz w:val="28"/>
          <w:szCs w:val="28"/>
        </w:rPr>
      </w:pPr>
      <w:r w:rsidRPr="00C55E30">
        <w:rPr>
          <w:rFonts w:eastAsia="Calibri"/>
          <w:spacing w:val="5"/>
          <w:sz w:val="28"/>
          <w:szCs w:val="28"/>
        </w:rPr>
        <w:t xml:space="preserve">Структурное подразделение после истечения срока, отведенного для проведения независимой экспертизы проекта административного </w:t>
      </w:r>
      <w:r w:rsidRPr="00C55E30">
        <w:rPr>
          <w:rFonts w:eastAsia="Calibri"/>
          <w:spacing w:val="5"/>
          <w:sz w:val="28"/>
          <w:szCs w:val="28"/>
        </w:rPr>
        <w:lastRenderedPageBreak/>
        <w:t xml:space="preserve">регламента и рассмотрения всех поступивших заключений независимой экспертизы, направляет проект административного регламента в уполномоченный орган для проведения экспертизы. </w:t>
      </w:r>
    </w:p>
    <w:p w:rsidR="0099165A" w:rsidRPr="00C55E30" w:rsidRDefault="0099165A" w:rsidP="0099165A">
      <w:pPr>
        <w:pStyle w:val="a9"/>
        <w:widowControl w:val="0"/>
        <w:numPr>
          <w:ilvl w:val="1"/>
          <w:numId w:val="6"/>
        </w:numPr>
        <w:tabs>
          <w:tab w:val="left" w:pos="851"/>
          <w:tab w:val="left" w:pos="1134"/>
          <w:tab w:val="left" w:pos="1276"/>
          <w:tab w:val="left" w:pos="1418"/>
          <w:tab w:val="left" w:pos="1560"/>
          <w:tab w:val="left" w:pos="1752"/>
        </w:tabs>
        <w:ind w:left="0" w:right="23" w:firstLine="709"/>
        <w:jc w:val="both"/>
        <w:rPr>
          <w:rFonts w:eastAsia="Calibri"/>
          <w:spacing w:val="5"/>
          <w:sz w:val="28"/>
          <w:szCs w:val="28"/>
        </w:rPr>
      </w:pPr>
      <w:r w:rsidRPr="00C55E30">
        <w:rPr>
          <w:rFonts w:eastAsia="Calibri"/>
          <w:spacing w:val="5"/>
          <w:sz w:val="28"/>
          <w:szCs w:val="28"/>
        </w:rPr>
        <w:t>К проекту административного регламента, направляемому на экспертизу в уполномоченный орган, прилагаются:</w:t>
      </w:r>
    </w:p>
    <w:p w:rsidR="0099165A" w:rsidRPr="00C55E30" w:rsidRDefault="0099165A" w:rsidP="0099165A">
      <w:pPr>
        <w:widowControl w:val="0"/>
        <w:tabs>
          <w:tab w:val="left" w:pos="851"/>
          <w:tab w:val="left" w:pos="1134"/>
          <w:tab w:val="left" w:pos="1276"/>
          <w:tab w:val="left" w:pos="1418"/>
          <w:tab w:val="left" w:pos="1560"/>
          <w:tab w:val="left" w:pos="1752"/>
        </w:tabs>
        <w:ind w:right="23" w:firstLine="709"/>
        <w:contextualSpacing/>
        <w:jc w:val="both"/>
        <w:rPr>
          <w:rFonts w:eastAsia="Calibri"/>
          <w:spacing w:val="5"/>
          <w:sz w:val="28"/>
          <w:szCs w:val="28"/>
        </w:rPr>
      </w:pPr>
      <w:proofErr w:type="gramStart"/>
      <w:r w:rsidRPr="00C55E30">
        <w:rPr>
          <w:rFonts w:eastAsia="Calibri"/>
          <w:spacing w:val="5"/>
          <w:sz w:val="28"/>
          <w:szCs w:val="28"/>
        </w:rPr>
        <w:t>а</w:t>
      </w:r>
      <w:proofErr w:type="gramEnd"/>
      <w:r w:rsidRPr="00C55E30">
        <w:rPr>
          <w:rFonts w:eastAsia="Calibri"/>
          <w:spacing w:val="5"/>
          <w:sz w:val="28"/>
          <w:szCs w:val="28"/>
        </w:rPr>
        <w:t>) проект нормативного правового акта, которым утверждается проект;</w:t>
      </w:r>
    </w:p>
    <w:p w:rsidR="0099165A" w:rsidRPr="00C55E30" w:rsidRDefault="0099165A" w:rsidP="0099165A">
      <w:pPr>
        <w:widowControl w:val="0"/>
        <w:tabs>
          <w:tab w:val="left" w:pos="851"/>
          <w:tab w:val="left" w:pos="1134"/>
          <w:tab w:val="left" w:pos="1276"/>
          <w:tab w:val="left" w:pos="1418"/>
          <w:tab w:val="left" w:pos="1560"/>
          <w:tab w:val="left" w:pos="1752"/>
        </w:tabs>
        <w:ind w:right="23" w:firstLine="709"/>
        <w:contextualSpacing/>
        <w:jc w:val="both"/>
        <w:rPr>
          <w:rFonts w:eastAsia="Calibri"/>
          <w:spacing w:val="5"/>
          <w:sz w:val="28"/>
          <w:szCs w:val="28"/>
        </w:rPr>
      </w:pPr>
      <w:proofErr w:type="gramStart"/>
      <w:r w:rsidRPr="00C55E30">
        <w:rPr>
          <w:rFonts w:eastAsia="Calibri"/>
          <w:spacing w:val="5"/>
          <w:sz w:val="28"/>
          <w:szCs w:val="28"/>
        </w:rPr>
        <w:t>б</w:t>
      </w:r>
      <w:proofErr w:type="gramEnd"/>
      <w:r w:rsidRPr="00C55E30">
        <w:rPr>
          <w:rFonts w:eastAsia="Calibri"/>
          <w:spacing w:val="5"/>
          <w:sz w:val="28"/>
          <w:szCs w:val="28"/>
        </w:rPr>
        <w:t>) сопроводительное письмо, в котором указывается адрес официального сайта, где размещен проект административного регламента для проведения независимой экспертизы, срок его размещения, заключения независимой экспертизы и мотивированные ответы об отказе в учете замечаний, содержащихся в заключении независимой экспертизы;</w:t>
      </w:r>
    </w:p>
    <w:p w:rsidR="0099165A" w:rsidRPr="00C55E30" w:rsidRDefault="0099165A" w:rsidP="0099165A">
      <w:pPr>
        <w:widowControl w:val="0"/>
        <w:tabs>
          <w:tab w:val="left" w:pos="851"/>
          <w:tab w:val="left" w:pos="1134"/>
          <w:tab w:val="left" w:pos="1276"/>
          <w:tab w:val="left" w:pos="1418"/>
          <w:tab w:val="left" w:pos="1560"/>
          <w:tab w:val="left" w:pos="1752"/>
        </w:tabs>
        <w:ind w:right="23" w:firstLine="709"/>
        <w:contextualSpacing/>
        <w:jc w:val="both"/>
        <w:rPr>
          <w:rFonts w:eastAsia="Calibri"/>
          <w:spacing w:val="5"/>
          <w:sz w:val="28"/>
          <w:szCs w:val="28"/>
        </w:rPr>
      </w:pPr>
      <w:proofErr w:type="gramStart"/>
      <w:r w:rsidRPr="00C55E30">
        <w:rPr>
          <w:rFonts w:eastAsia="Calibri"/>
          <w:spacing w:val="5"/>
          <w:sz w:val="28"/>
          <w:szCs w:val="28"/>
        </w:rPr>
        <w:t>в</w:t>
      </w:r>
      <w:proofErr w:type="gramEnd"/>
      <w:r w:rsidRPr="00C55E30">
        <w:rPr>
          <w:rFonts w:eastAsia="Calibri"/>
          <w:spacing w:val="5"/>
          <w:sz w:val="28"/>
          <w:szCs w:val="28"/>
        </w:rPr>
        <w:t>) пояснительная записка, в которой приводятся информация об основных предполагаемых улучшениях предоставления муниципальной услуги в случае принятия проекта, сведения об учете рекомендаций независимой экспертизы и предложений заинтересованных организаций и граждан.</w:t>
      </w:r>
    </w:p>
    <w:p w:rsidR="0099165A" w:rsidRPr="00C55E30" w:rsidRDefault="0099165A" w:rsidP="0099165A">
      <w:pPr>
        <w:pStyle w:val="a9"/>
        <w:widowControl w:val="0"/>
        <w:numPr>
          <w:ilvl w:val="1"/>
          <w:numId w:val="6"/>
        </w:numPr>
        <w:tabs>
          <w:tab w:val="left" w:pos="851"/>
          <w:tab w:val="left" w:pos="1134"/>
          <w:tab w:val="left" w:pos="1276"/>
          <w:tab w:val="left" w:pos="1418"/>
          <w:tab w:val="left" w:pos="1560"/>
          <w:tab w:val="left" w:pos="1752"/>
        </w:tabs>
        <w:ind w:left="0" w:right="23" w:firstLine="709"/>
        <w:jc w:val="both"/>
        <w:rPr>
          <w:rFonts w:eastAsia="Calibri"/>
          <w:spacing w:val="5"/>
          <w:sz w:val="28"/>
          <w:szCs w:val="28"/>
        </w:rPr>
      </w:pPr>
      <w:r w:rsidRPr="00C55E30">
        <w:rPr>
          <w:rFonts w:eastAsia="Calibri"/>
          <w:spacing w:val="5"/>
          <w:sz w:val="28"/>
          <w:szCs w:val="28"/>
        </w:rPr>
        <w:t>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99165A" w:rsidRPr="00C55E30" w:rsidRDefault="0099165A" w:rsidP="0099165A">
      <w:pPr>
        <w:widowControl w:val="0"/>
        <w:tabs>
          <w:tab w:val="left" w:pos="851"/>
          <w:tab w:val="left" w:pos="1134"/>
          <w:tab w:val="left" w:pos="1276"/>
          <w:tab w:val="left" w:pos="1418"/>
          <w:tab w:val="left" w:pos="1560"/>
          <w:tab w:val="left" w:pos="1752"/>
        </w:tabs>
        <w:ind w:right="23" w:firstLine="709"/>
        <w:contextualSpacing/>
        <w:jc w:val="both"/>
        <w:rPr>
          <w:rFonts w:eastAsia="Calibri"/>
          <w:spacing w:val="5"/>
          <w:sz w:val="28"/>
          <w:szCs w:val="28"/>
        </w:rPr>
      </w:pPr>
      <w:r w:rsidRPr="00C55E30">
        <w:rPr>
          <w:rFonts w:eastAsia="Calibri"/>
          <w:spacing w:val="5"/>
          <w:sz w:val="28"/>
          <w:szCs w:val="28"/>
        </w:rPr>
        <w:t>Заключение уполномоченного органа по результатам экспертизы проекта административного регламента должно содержать:</w:t>
      </w:r>
    </w:p>
    <w:p w:rsidR="0099165A" w:rsidRPr="00C55E30" w:rsidRDefault="0099165A" w:rsidP="0099165A">
      <w:pPr>
        <w:widowControl w:val="0"/>
        <w:tabs>
          <w:tab w:val="left" w:pos="851"/>
          <w:tab w:val="left" w:pos="1134"/>
          <w:tab w:val="left" w:pos="1276"/>
          <w:tab w:val="left" w:pos="1418"/>
          <w:tab w:val="left" w:pos="1560"/>
          <w:tab w:val="left" w:pos="1752"/>
        </w:tabs>
        <w:ind w:right="23" w:firstLine="709"/>
        <w:contextualSpacing/>
        <w:jc w:val="both"/>
        <w:rPr>
          <w:rFonts w:eastAsia="Calibri"/>
          <w:spacing w:val="5"/>
          <w:sz w:val="28"/>
          <w:szCs w:val="28"/>
        </w:rPr>
      </w:pPr>
      <w:proofErr w:type="gramStart"/>
      <w:r w:rsidRPr="00C55E30">
        <w:rPr>
          <w:rFonts w:eastAsia="Calibri"/>
          <w:spacing w:val="5"/>
          <w:sz w:val="28"/>
          <w:szCs w:val="28"/>
        </w:rPr>
        <w:t>а</w:t>
      </w:r>
      <w:proofErr w:type="gramEnd"/>
      <w:r w:rsidRPr="00C55E30">
        <w:rPr>
          <w:rFonts w:eastAsia="Calibri"/>
          <w:spacing w:val="5"/>
          <w:sz w:val="28"/>
          <w:szCs w:val="28"/>
        </w:rPr>
        <w:t>) наименование проекта;</w:t>
      </w:r>
    </w:p>
    <w:p w:rsidR="0099165A" w:rsidRPr="00C55E30" w:rsidRDefault="0099165A" w:rsidP="0099165A">
      <w:pPr>
        <w:widowControl w:val="0"/>
        <w:tabs>
          <w:tab w:val="left" w:pos="851"/>
          <w:tab w:val="left" w:pos="1134"/>
          <w:tab w:val="left" w:pos="1276"/>
          <w:tab w:val="left" w:pos="1418"/>
          <w:tab w:val="left" w:pos="1560"/>
          <w:tab w:val="left" w:pos="1752"/>
        </w:tabs>
        <w:ind w:right="23" w:firstLine="709"/>
        <w:contextualSpacing/>
        <w:jc w:val="both"/>
        <w:rPr>
          <w:rFonts w:eastAsia="Calibri"/>
          <w:spacing w:val="5"/>
          <w:sz w:val="28"/>
          <w:szCs w:val="28"/>
        </w:rPr>
      </w:pPr>
      <w:proofErr w:type="gramStart"/>
      <w:r w:rsidRPr="00C55E30">
        <w:rPr>
          <w:rFonts w:eastAsia="Calibri"/>
          <w:spacing w:val="5"/>
          <w:sz w:val="28"/>
          <w:szCs w:val="28"/>
        </w:rPr>
        <w:t>б</w:t>
      </w:r>
      <w:proofErr w:type="gramEnd"/>
      <w:r w:rsidRPr="00C55E30">
        <w:rPr>
          <w:rFonts w:eastAsia="Calibri"/>
          <w:spacing w:val="5"/>
          <w:sz w:val="28"/>
          <w:szCs w:val="28"/>
        </w:rPr>
        <w:t>) наименование структурного подразделения, представившего проект для проведения экспертизы;</w:t>
      </w:r>
    </w:p>
    <w:p w:rsidR="0099165A" w:rsidRPr="00C55E30" w:rsidRDefault="0099165A" w:rsidP="0099165A">
      <w:pPr>
        <w:widowControl w:val="0"/>
        <w:tabs>
          <w:tab w:val="left" w:pos="851"/>
          <w:tab w:val="left" w:pos="1134"/>
          <w:tab w:val="left" w:pos="1276"/>
          <w:tab w:val="left" w:pos="1418"/>
          <w:tab w:val="left" w:pos="1560"/>
          <w:tab w:val="left" w:pos="1752"/>
        </w:tabs>
        <w:ind w:right="23" w:firstLine="709"/>
        <w:contextualSpacing/>
        <w:jc w:val="both"/>
        <w:rPr>
          <w:rFonts w:eastAsia="Calibri"/>
          <w:spacing w:val="5"/>
          <w:sz w:val="28"/>
          <w:szCs w:val="28"/>
        </w:rPr>
      </w:pPr>
      <w:proofErr w:type="gramStart"/>
      <w:r w:rsidRPr="00C55E30">
        <w:rPr>
          <w:rFonts w:eastAsia="Calibri"/>
          <w:spacing w:val="5"/>
          <w:sz w:val="28"/>
          <w:szCs w:val="28"/>
        </w:rPr>
        <w:t>в</w:t>
      </w:r>
      <w:proofErr w:type="gramEnd"/>
      <w:r w:rsidRPr="00C55E30">
        <w:rPr>
          <w:rFonts w:eastAsia="Calibri"/>
          <w:spacing w:val="5"/>
          <w:sz w:val="28"/>
          <w:szCs w:val="28"/>
        </w:rPr>
        <w:t>) вывод о соответствии (несоответствии) проекта требованиям, предъявляемым к нему нормативными правовыми актами, в соответствии с пунктом 4.4 настоящего Порядка, а также об учете (отказе в учете) замечаний, содержащихся в заключении независимой экспертизы.</w:t>
      </w:r>
    </w:p>
    <w:p w:rsidR="0099165A" w:rsidRPr="00C55E30" w:rsidRDefault="0099165A" w:rsidP="0099165A">
      <w:pPr>
        <w:pStyle w:val="a9"/>
        <w:widowControl w:val="0"/>
        <w:numPr>
          <w:ilvl w:val="1"/>
          <w:numId w:val="6"/>
        </w:numPr>
        <w:tabs>
          <w:tab w:val="left" w:pos="1356"/>
        </w:tabs>
        <w:ind w:left="0" w:right="-5" w:firstLine="709"/>
        <w:jc w:val="both"/>
        <w:rPr>
          <w:spacing w:val="5"/>
          <w:sz w:val="28"/>
          <w:szCs w:val="28"/>
        </w:rPr>
      </w:pPr>
      <w:r w:rsidRPr="00C55E30">
        <w:rPr>
          <w:spacing w:val="5"/>
          <w:sz w:val="28"/>
          <w:szCs w:val="28"/>
        </w:rPr>
        <w:t>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rsidR="0099165A" w:rsidRPr="00C55E30" w:rsidRDefault="0099165A" w:rsidP="0099165A">
      <w:pPr>
        <w:pStyle w:val="a9"/>
        <w:widowControl w:val="0"/>
        <w:numPr>
          <w:ilvl w:val="1"/>
          <w:numId w:val="6"/>
        </w:numPr>
        <w:tabs>
          <w:tab w:val="left" w:pos="1356"/>
        </w:tabs>
        <w:ind w:left="0" w:right="-5" w:firstLine="709"/>
        <w:jc w:val="both"/>
        <w:rPr>
          <w:spacing w:val="5"/>
          <w:sz w:val="28"/>
          <w:szCs w:val="28"/>
        </w:rPr>
      </w:pPr>
      <w:r w:rsidRPr="00C55E30">
        <w:rPr>
          <w:spacing w:val="5"/>
          <w:sz w:val="28"/>
          <w:szCs w:val="28"/>
        </w:rPr>
        <w:t>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w:t>
      </w:r>
    </w:p>
    <w:p w:rsidR="0099165A" w:rsidRPr="00C55E30" w:rsidRDefault="0099165A" w:rsidP="0099165A">
      <w:pPr>
        <w:pStyle w:val="a9"/>
        <w:widowControl w:val="0"/>
        <w:numPr>
          <w:ilvl w:val="1"/>
          <w:numId w:val="6"/>
        </w:numPr>
        <w:tabs>
          <w:tab w:val="left" w:pos="1356"/>
        </w:tabs>
        <w:ind w:left="0" w:right="-5" w:firstLine="709"/>
        <w:jc w:val="both"/>
        <w:rPr>
          <w:spacing w:val="5"/>
          <w:sz w:val="28"/>
          <w:szCs w:val="28"/>
        </w:rPr>
      </w:pPr>
      <w:r w:rsidRPr="00C55E30">
        <w:rPr>
          <w:spacing w:val="5"/>
          <w:sz w:val="28"/>
          <w:szCs w:val="28"/>
        </w:rPr>
        <w:t>При наличии в заключении уполномоченного органа замечаний и предложений к проекту административного регламента структурное подразделение, обеспечивает учет таких замечаний и предложений.</w:t>
      </w:r>
    </w:p>
    <w:p w:rsidR="0099165A" w:rsidRPr="00C55E30" w:rsidRDefault="0099165A" w:rsidP="0099165A">
      <w:pPr>
        <w:widowControl w:val="0"/>
        <w:tabs>
          <w:tab w:val="left" w:pos="1356"/>
        </w:tabs>
        <w:ind w:right="-5" w:firstLine="709"/>
        <w:jc w:val="both"/>
        <w:rPr>
          <w:spacing w:val="5"/>
          <w:sz w:val="28"/>
          <w:szCs w:val="28"/>
        </w:rPr>
      </w:pPr>
      <w:r w:rsidRPr="00C55E30">
        <w:rPr>
          <w:spacing w:val="5"/>
          <w:sz w:val="28"/>
          <w:szCs w:val="28"/>
        </w:rPr>
        <w:t>При наличии разногласий структурное подразделение вносит в протокол разногласий возражения на замечания уполномоченного органа.</w:t>
      </w:r>
    </w:p>
    <w:p w:rsidR="0099165A" w:rsidRPr="00C55E30" w:rsidRDefault="0099165A" w:rsidP="0099165A">
      <w:pPr>
        <w:widowControl w:val="0"/>
        <w:tabs>
          <w:tab w:val="left" w:pos="1356"/>
        </w:tabs>
        <w:ind w:right="-5" w:firstLine="709"/>
        <w:jc w:val="both"/>
        <w:rPr>
          <w:spacing w:val="5"/>
          <w:sz w:val="28"/>
          <w:szCs w:val="28"/>
        </w:rPr>
      </w:pPr>
      <w:r w:rsidRPr="00C55E30">
        <w:rPr>
          <w:spacing w:val="5"/>
          <w:sz w:val="28"/>
          <w:szCs w:val="28"/>
        </w:rPr>
        <w:t xml:space="preserve">Уполномоченный орган рассматривает возражения, представленные структурным подразделением, в срок, не превышающий 5 рабочих дней с даты внесения органом, предоставляющим муниципальную услугу, таких </w:t>
      </w:r>
      <w:r w:rsidRPr="00C55E30">
        <w:rPr>
          <w:spacing w:val="5"/>
          <w:sz w:val="28"/>
          <w:szCs w:val="28"/>
        </w:rPr>
        <w:lastRenderedPageBreak/>
        <w:t>возражений в протокол разногласий.</w:t>
      </w:r>
    </w:p>
    <w:p w:rsidR="0099165A" w:rsidRPr="00C55E30" w:rsidRDefault="0099165A" w:rsidP="0099165A">
      <w:pPr>
        <w:widowControl w:val="0"/>
        <w:tabs>
          <w:tab w:val="left" w:pos="1356"/>
        </w:tabs>
        <w:ind w:right="-5" w:firstLine="709"/>
        <w:jc w:val="both"/>
        <w:rPr>
          <w:spacing w:val="5"/>
          <w:sz w:val="28"/>
          <w:szCs w:val="28"/>
        </w:rPr>
      </w:pPr>
      <w:r w:rsidRPr="00C55E30">
        <w:rPr>
          <w:spacing w:val="5"/>
          <w:sz w:val="28"/>
          <w:szCs w:val="28"/>
        </w:rPr>
        <w:t>В случае несогласия с возражениями, представленными структурным подразделением, уполномоченный орган проставляет соответствующую отметку в протоколе разногласий.</w:t>
      </w:r>
    </w:p>
    <w:p w:rsidR="0099165A" w:rsidRPr="00C55E30" w:rsidRDefault="0099165A" w:rsidP="0099165A">
      <w:pPr>
        <w:pStyle w:val="a9"/>
        <w:widowControl w:val="0"/>
        <w:numPr>
          <w:ilvl w:val="1"/>
          <w:numId w:val="6"/>
        </w:numPr>
        <w:tabs>
          <w:tab w:val="left" w:pos="0"/>
          <w:tab w:val="left" w:pos="1134"/>
          <w:tab w:val="left" w:pos="1276"/>
          <w:tab w:val="left" w:pos="1418"/>
          <w:tab w:val="left" w:pos="1560"/>
          <w:tab w:val="left" w:pos="1752"/>
        </w:tabs>
        <w:ind w:left="0" w:right="23" w:firstLine="709"/>
        <w:jc w:val="both"/>
        <w:rPr>
          <w:rFonts w:eastAsia="Calibri"/>
          <w:spacing w:val="5"/>
          <w:sz w:val="28"/>
          <w:szCs w:val="28"/>
          <w:lang w:eastAsia="en-US"/>
        </w:rPr>
      </w:pPr>
      <w:r w:rsidRPr="00C55E30">
        <w:rPr>
          <w:rFonts w:eastAsia="Calibri"/>
          <w:spacing w:val="5"/>
          <w:sz w:val="28"/>
          <w:szCs w:val="28"/>
        </w:rPr>
        <w:t xml:space="preserve">В случае если структурное подразделение не согласно с выводами уполномоченного органа решение о дальнейшем согласовании (принятии) проекта регламента принимается структурным подразделением по согласованию с </w:t>
      </w:r>
      <w:r w:rsidR="00981985" w:rsidRPr="00C55E30">
        <w:rPr>
          <w:rFonts w:eastAsia="Calibri"/>
          <w:spacing w:val="5"/>
          <w:sz w:val="28"/>
          <w:szCs w:val="28"/>
        </w:rPr>
        <w:t xml:space="preserve">главой Днепровского сельского поселения Тимашевского района. </w:t>
      </w:r>
    </w:p>
    <w:p w:rsidR="0099165A" w:rsidRPr="00C55E30" w:rsidRDefault="0099165A" w:rsidP="0099165A">
      <w:pPr>
        <w:pStyle w:val="a9"/>
        <w:widowControl w:val="0"/>
        <w:numPr>
          <w:ilvl w:val="1"/>
          <w:numId w:val="6"/>
        </w:numPr>
        <w:ind w:left="0" w:firstLine="709"/>
        <w:rPr>
          <w:rFonts w:eastAsia="Calibri"/>
          <w:spacing w:val="5"/>
          <w:sz w:val="28"/>
          <w:szCs w:val="28"/>
        </w:rPr>
      </w:pPr>
      <w:r w:rsidRPr="00C55E30">
        <w:rPr>
          <w:rFonts w:eastAsia="Calibri"/>
          <w:spacing w:val="5"/>
          <w:sz w:val="28"/>
          <w:szCs w:val="28"/>
        </w:rPr>
        <w:t>Получение положительного заключения уполномоченного органа по результатам экспертизы проекта административного регламента является основанием для утверждения регламента.</w:t>
      </w:r>
    </w:p>
    <w:p w:rsidR="0099165A" w:rsidRPr="00C55E30" w:rsidRDefault="0099165A" w:rsidP="0099165A">
      <w:pPr>
        <w:widowControl w:val="0"/>
        <w:tabs>
          <w:tab w:val="left" w:pos="0"/>
          <w:tab w:val="left" w:pos="1134"/>
          <w:tab w:val="left" w:pos="1276"/>
          <w:tab w:val="left" w:pos="1418"/>
          <w:tab w:val="left" w:pos="1560"/>
          <w:tab w:val="left" w:pos="1752"/>
        </w:tabs>
        <w:ind w:right="23"/>
        <w:jc w:val="both"/>
        <w:rPr>
          <w:rFonts w:eastAsia="Calibri"/>
          <w:spacing w:val="5"/>
          <w:sz w:val="28"/>
          <w:szCs w:val="28"/>
        </w:rPr>
      </w:pPr>
    </w:p>
    <w:p w:rsidR="0099165A" w:rsidRPr="00C55E30" w:rsidRDefault="0099165A" w:rsidP="0099165A">
      <w:pPr>
        <w:widowControl w:val="0"/>
        <w:tabs>
          <w:tab w:val="left" w:pos="1560"/>
        </w:tabs>
        <w:contextualSpacing/>
        <w:jc w:val="both"/>
        <w:rPr>
          <w:rFonts w:eastAsia="Calibri"/>
          <w:bCs/>
          <w:sz w:val="28"/>
          <w:szCs w:val="28"/>
        </w:rPr>
      </w:pPr>
    </w:p>
    <w:p w:rsidR="0099165A" w:rsidRPr="00C55E30" w:rsidRDefault="0099165A" w:rsidP="0099165A">
      <w:pPr>
        <w:widowControl w:val="0"/>
        <w:tabs>
          <w:tab w:val="left" w:pos="1560"/>
        </w:tabs>
        <w:contextualSpacing/>
        <w:jc w:val="both"/>
        <w:rPr>
          <w:rFonts w:eastAsia="Calibri"/>
          <w:bCs/>
          <w:sz w:val="28"/>
          <w:szCs w:val="28"/>
        </w:rPr>
      </w:pPr>
    </w:p>
    <w:p w:rsidR="0099165A" w:rsidRPr="00C55E30" w:rsidRDefault="00981985" w:rsidP="0099165A">
      <w:pPr>
        <w:widowControl w:val="0"/>
        <w:tabs>
          <w:tab w:val="left" w:pos="1560"/>
        </w:tabs>
        <w:jc w:val="both"/>
        <w:outlineLvl w:val="0"/>
        <w:rPr>
          <w:sz w:val="28"/>
          <w:szCs w:val="28"/>
        </w:rPr>
      </w:pPr>
      <w:r w:rsidRPr="00C55E30">
        <w:rPr>
          <w:sz w:val="28"/>
          <w:szCs w:val="28"/>
        </w:rPr>
        <w:t xml:space="preserve">Ведущий специалист администрации </w:t>
      </w:r>
      <w:r w:rsidR="0099165A" w:rsidRPr="00C55E30">
        <w:rPr>
          <w:sz w:val="28"/>
          <w:szCs w:val="28"/>
        </w:rPr>
        <w:t xml:space="preserve"> </w:t>
      </w:r>
    </w:p>
    <w:p w:rsidR="0099165A" w:rsidRPr="00C55E30" w:rsidRDefault="00981985" w:rsidP="0099165A">
      <w:pPr>
        <w:widowControl w:val="0"/>
        <w:tabs>
          <w:tab w:val="left" w:pos="1560"/>
        </w:tabs>
        <w:jc w:val="both"/>
        <w:rPr>
          <w:sz w:val="28"/>
          <w:szCs w:val="28"/>
        </w:rPr>
      </w:pPr>
      <w:r w:rsidRPr="00C55E30">
        <w:rPr>
          <w:sz w:val="28"/>
          <w:szCs w:val="28"/>
        </w:rPr>
        <w:t xml:space="preserve">Днепровского сельского поселения </w:t>
      </w:r>
      <w:r w:rsidR="0099165A" w:rsidRPr="00C55E30">
        <w:rPr>
          <w:sz w:val="28"/>
          <w:szCs w:val="28"/>
        </w:rPr>
        <w:t xml:space="preserve"> </w:t>
      </w:r>
    </w:p>
    <w:p w:rsidR="0099165A" w:rsidRDefault="0099165A" w:rsidP="0099165A">
      <w:pPr>
        <w:widowControl w:val="0"/>
        <w:tabs>
          <w:tab w:val="left" w:pos="1560"/>
        </w:tabs>
        <w:contextualSpacing/>
        <w:jc w:val="both"/>
        <w:rPr>
          <w:rFonts w:eastAsia="Calibri"/>
          <w:bCs/>
          <w:sz w:val="28"/>
          <w:szCs w:val="28"/>
          <w:lang w:eastAsia="en-US"/>
        </w:rPr>
      </w:pPr>
      <w:r w:rsidRPr="00C55E30">
        <w:rPr>
          <w:rFonts w:eastAsia="Calibri"/>
          <w:sz w:val="28"/>
          <w:szCs w:val="28"/>
        </w:rPr>
        <w:t>Тимашевск</w:t>
      </w:r>
      <w:r w:rsidR="00981985" w:rsidRPr="00C55E30">
        <w:rPr>
          <w:rFonts w:eastAsia="Calibri"/>
          <w:sz w:val="28"/>
          <w:szCs w:val="28"/>
        </w:rPr>
        <w:t>ого района</w:t>
      </w:r>
      <w:r w:rsidRPr="00C55E30">
        <w:rPr>
          <w:rFonts w:eastAsia="Calibri"/>
          <w:sz w:val="28"/>
          <w:szCs w:val="28"/>
        </w:rPr>
        <w:t xml:space="preserve">                                                                              </w:t>
      </w:r>
      <w:r w:rsidR="00981985" w:rsidRPr="00C55E30">
        <w:rPr>
          <w:rFonts w:eastAsia="Calibri"/>
          <w:sz w:val="28"/>
          <w:szCs w:val="28"/>
        </w:rPr>
        <w:t>А.В. Аришин</w:t>
      </w:r>
    </w:p>
    <w:p w:rsidR="00F977BF" w:rsidRDefault="00F977BF" w:rsidP="0099165A">
      <w:pPr>
        <w:tabs>
          <w:tab w:val="right" w:pos="9638"/>
        </w:tabs>
        <w:jc w:val="center"/>
      </w:pPr>
    </w:p>
    <w:sectPr w:rsidR="00F977BF" w:rsidSect="00430628">
      <w:pgSz w:w="11906" w:h="16838" w:code="9"/>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D0A" w:rsidRDefault="003C3D0A" w:rsidP="0090540F">
      <w:r>
        <w:separator/>
      </w:r>
    </w:p>
  </w:endnote>
  <w:endnote w:type="continuationSeparator" w:id="0">
    <w:p w:rsidR="003C3D0A" w:rsidRDefault="003C3D0A" w:rsidP="0090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D0A" w:rsidRDefault="003C3D0A" w:rsidP="0090540F">
      <w:r>
        <w:separator/>
      </w:r>
    </w:p>
  </w:footnote>
  <w:footnote w:type="continuationSeparator" w:id="0">
    <w:p w:rsidR="003C3D0A" w:rsidRDefault="003C3D0A" w:rsidP="00905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90294"/>
      <w:docPartObj>
        <w:docPartGallery w:val="Page Numbers (Top of Page)"/>
        <w:docPartUnique/>
      </w:docPartObj>
    </w:sdtPr>
    <w:sdtEndPr>
      <w:rPr>
        <w:sz w:val="28"/>
        <w:szCs w:val="28"/>
      </w:rPr>
    </w:sdtEndPr>
    <w:sdtContent>
      <w:p w:rsidR="0090540F" w:rsidRPr="00C67733" w:rsidRDefault="0090540F" w:rsidP="00C67733">
        <w:pPr>
          <w:pStyle w:val="a3"/>
          <w:jc w:val="center"/>
          <w:rPr>
            <w:sz w:val="28"/>
            <w:szCs w:val="28"/>
          </w:rPr>
        </w:pPr>
        <w:r w:rsidRPr="00C67733">
          <w:rPr>
            <w:sz w:val="28"/>
            <w:szCs w:val="28"/>
          </w:rPr>
          <w:fldChar w:fldCharType="begin"/>
        </w:r>
        <w:r w:rsidRPr="00C67733">
          <w:rPr>
            <w:sz w:val="28"/>
            <w:szCs w:val="28"/>
          </w:rPr>
          <w:instrText>PAGE   \* MERGEFORMAT</w:instrText>
        </w:r>
        <w:r w:rsidRPr="00C67733">
          <w:rPr>
            <w:sz w:val="28"/>
            <w:szCs w:val="28"/>
          </w:rPr>
          <w:fldChar w:fldCharType="separate"/>
        </w:r>
        <w:r w:rsidR="00CB55FB">
          <w:rPr>
            <w:noProof/>
            <w:sz w:val="28"/>
            <w:szCs w:val="28"/>
          </w:rPr>
          <w:t>20</w:t>
        </w:r>
        <w:r w:rsidRPr="00C67733">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multilevel"/>
    <w:tmpl w:val="2CDA30B2"/>
    <w:lvl w:ilvl="0">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8"/>
        <w:szCs w:val="28"/>
        <w:u w:val="none"/>
        <w:effect w:val="none"/>
      </w:rPr>
    </w:lvl>
    <w:lvl w:ilvl="1">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2">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3">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4">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5">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6">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7">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8">
      <w:start w:val="7"/>
      <w:numFmt w:val="decimal"/>
      <w:lvlText w:val="%2."/>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abstractNum>
  <w:abstractNum w:abstractNumId="1">
    <w:nsid w:val="313D3953"/>
    <w:multiLevelType w:val="multilevel"/>
    <w:tmpl w:val="1A601418"/>
    <w:lvl w:ilvl="0">
      <w:start w:val="1"/>
      <w:numFmt w:val="decimal"/>
      <w:lvlText w:val="%1."/>
      <w:lvlJc w:val="left"/>
      <w:pPr>
        <w:ind w:left="2006" w:hanging="115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nsid w:val="36E816C6"/>
    <w:multiLevelType w:val="multilevel"/>
    <w:tmpl w:val="62CA7BD8"/>
    <w:lvl w:ilvl="0">
      <w:start w:val="2"/>
      <w:numFmt w:val="decimal"/>
      <w:lvlText w:val="%1."/>
      <w:lvlJc w:val="left"/>
      <w:pPr>
        <w:ind w:left="450" w:hanging="450"/>
      </w:pPr>
      <w:rPr>
        <w:b/>
      </w:rPr>
    </w:lvl>
    <w:lvl w:ilvl="1">
      <w:start w:val="1"/>
      <w:numFmt w:val="decimal"/>
      <w:lvlText w:val="%1.%2."/>
      <w:lvlJc w:val="left"/>
      <w:pPr>
        <w:ind w:left="1146"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4A60044D"/>
    <w:multiLevelType w:val="hybridMultilevel"/>
    <w:tmpl w:val="A566A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6978D4"/>
    <w:multiLevelType w:val="multilevel"/>
    <w:tmpl w:val="96DE481A"/>
    <w:lvl w:ilvl="0">
      <w:start w:val="4"/>
      <w:numFmt w:val="decimal"/>
      <w:lvlText w:val="%1."/>
      <w:lvlJc w:val="left"/>
      <w:pPr>
        <w:ind w:left="450" w:hanging="450"/>
      </w:pPr>
    </w:lvl>
    <w:lvl w:ilvl="1">
      <w:start w:val="1"/>
      <w:numFmt w:val="decimal"/>
      <w:lvlText w:val="%1.%2."/>
      <w:lvlJc w:val="left"/>
      <w:pPr>
        <w:ind w:left="720" w:hanging="720"/>
      </w:pPr>
      <w:rPr>
        <w:b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651E7FCC"/>
    <w:multiLevelType w:val="hybridMultilevel"/>
    <w:tmpl w:val="BB789BA6"/>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num>
  <w:num w:numId="2">
    <w:abstractNumId w:val="5"/>
  </w:num>
  <w:num w:numId="3">
    <w:abstractNumId w:val="3"/>
  </w:num>
  <w:num w:numId="4">
    <w:abstractNumId w:val="0"/>
    <w:lvlOverride w:ilvl="0">
      <w:startOverride w:val="1"/>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3A0"/>
    <w:rsid w:val="00046377"/>
    <w:rsid w:val="00046EAD"/>
    <w:rsid w:val="00071CB1"/>
    <w:rsid w:val="00137135"/>
    <w:rsid w:val="001400F9"/>
    <w:rsid w:val="00175BAB"/>
    <w:rsid w:val="002B23B2"/>
    <w:rsid w:val="003B366E"/>
    <w:rsid w:val="003C3D0A"/>
    <w:rsid w:val="00430628"/>
    <w:rsid w:val="00443DDC"/>
    <w:rsid w:val="00472F61"/>
    <w:rsid w:val="004E0592"/>
    <w:rsid w:val="005635DA"/>
    <w:rsid w:val="006C491C"/>
    <w:rsid w:val="00807517"/>
    <w:rsid w:val="00837C8A"/>
    <w:rsid w:val="0088003C"/>
    <w:rsid w:val="0088701A"/>
    <w:rsid w:val="008E1DF3"/>
    <w:rsid w:val="0090089C"/>
    <w:rsid w:val="0090540F"/>
    <w:rsid w:val="00907DB9"/>
    <w:rsid w:val="00957D57"/>
    <w:rsid w:val="00981985"/>
    <w:rsid w:val="0099165A"/>
    <w:rsid w:val="00996654"/>
    <w:rsid w:val="009A37EC"/>
    <w:rsid w:val="009C7C6B"/>
    <w:rsid w:val="00A010F1"/>
    <w:rsid w:val="00A34C1C"/>
    <w:rsid w:val="00A47CA4"/>
    <w:rsid w:val="00AC2577"/>
    <w:rsid w:val="00AC4E2F"/>
    <w:rsid w:val="00B03C31"/>
    <w:rsid w:val="00B463A0"/>
    <w:rsid w:val="00BB77BF"/>
    <w:rsid w:val="00C2064E"/>
    <w:rsid w:val="00C55E30"/>
    <w:rsid w:val="00C67733"/>
    <w:rsid w:val="00C70D22"/>
    <w:rsid w:val="00CA4986"/>
    <w:rsid w:val="00CB55FB"/>
    <w:rsid w:val="00D2223B"/>
    <w:rsid w:val="00D349FC"/>
    <w:rsid w:val="00D4051F"/>
    <w:rsid w:val="00D43C89"/>
    <w:rsid w:val="00DA0E2E"/>
    <w:rsid w:val="00DA1C14"/>
    <w:rsid w:val="00DC511B"/>
    <w:rsid w:val="00E32E45"/>
    <w:rsid w:val="00EE44BE"/>
    <w:rsid w:val="00F24A03"/>
    <w:rsid w:val="00F7601C"/>
    <w:rsid w:val="00F977BF"/>
    <w:rsid w:val="00FA0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FCF68-42DD-4C72-B27E-88F20DEAA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7EC"/>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uiPriority w:val="9"/>
    <w:semiHidden/>
    <w:unhideWhenUsed/>
    <w:qFormat/>
    <w:rsid w:val="00046EAD"/>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46EAD"/>
    <w:rPr>
      <w:rFonts w:ascii="Calibri" w:eastAsia="Times New Roman" w:hAnsi="Calibri" w:cs="Times New Roman"/>
      <w:b/>
      <w:bCs/>
      <w:i/>
      <w:iCs/>
      <w:sz w:val="26"/>
      <w:szCs w:val="26"/>
      <w:lang w:eastAsia="ru-RU"/>
    </w:rPr>
  </w:style>
  <w:style w:type="paragraph" w:styleId="a3">
    <w:name w:val="header"/>
    <w:basedOn w:val="a"/>
    <w:link w:val="a4"/>
    <w:uiPriority w:val="99"/>
    <w:unhideWhenUsed/>
    <w:rsid w:val="0090540F"/>
    <w:pPr>
      <w:tabs>
        <w:tab w:val="center" w:pos="4677"/>
        <w:tab w:val="right" w:pos="9355"/>
      </w:tabs>
    </w:pPr>
  </w:style>
  <w:style w:type="character" w:customStyle="1" w:styleId="a4">
    <w:name w:val="Верхний колонтитул Знак"/>
    <w:basedOn w:val="a0"/>
    <w:link w:val="a3"/>
    <w:uiPriority w:val="99"/>
    <w:rsid w:val="0090540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0540F"/>
    <w:pPr>
      <w:tabs>
        <w:tab w:val="center" w:pos="4677"/>
        <w:tab w:val="right" w:pos="9355"/>
      </w:tabs>
    </w:pPr>
  </w:style>
  <w:style w:type="character" w:customStyle="1" w:styleId="a6">
    <w:name w:val="Нижний колонтитул Знак"/>
    <w:basedOn w:val="a0"/>
    <w:link w:val="a5"/>
    <w:uiPriority w:val="99"/>
    <w:rsid w:val="0090540F"/>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A4986"/>
    <w:rPr>
      <w:rFonts w:ascii="Segoe UI" w:hAnsi="Segoe UI" w:cs="Segoe UI"/>
      <w:sz w:val="18"/>
      <w:szCs w:val="18"/>
    </w:rPr>
  </w:style>
  <w:style w:type="character" w:customStyle="1" w:styleId="a8">
    <w:name w:val="Текст выноски Знак"/>
    <w:basedOn w:val="a0"/>
    <w:link w:val="a7"/>
    <w:uiPriority w:val="99"/>
    <w:semiHidden/>
    <w:rsid w:val="00CA4986"/>
    <w:rPr>
      <w:rFonts w:ascii="Segoe UI" w:eastAsia="Times New Roman" w:hAnsi="Segoe UI" w:cs="Segoe UI"/>
      <w:sz w:val="18"/>
      <w:szCs w:val="18"/>
      <w:lang w:eastAsia="ru-RU"/>
    </w:rPr>
  </w:style>
  <w:style w:type="paragraph" w:styleId="a9">
    <w:name w:val="List Paragraph"/>
    <w:basedOn w:val="a"/>
    <w:uiPriority w:val="34"/>
    <w:qFormat/>
    <w:rsid w:val="00F7601C"/>
    <w:pPr>
      <w:ind w:left="720"/>
      <w:contextualSpacing/>
    </w:pPr>
  </w:style>
  <w:style w:type="character" w:styleId="aa">
    <w:name w:val="Hyperlink"/>
    <w:basedOn w:val="a0"/>
    <w:uiPriority w:val="99"/>
    <w:semiHidden/>
    <w:unhideWhenUsed/>
    <w:rsid w:val="00991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3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E618C89FC853293F0C704318E42A89FC535BFCE4EB4FEE68A0B82B3EBD00038E1170C256CA028C3AE040C91BEBC1DAEB895BEAB05368BA3Ff9KDN" TargetMode="External"/><Relationship Id="rId4" Type="http://schemas.openxmlformats.org/officeDocument/2006/relationships/webSettings" Target="webSettings.xml"/><Relationship Id="rId9" Type="http://schemas.openxmlformats.org/officeDocument/2006/relationships/hyperlink" Target="http://www.dneprov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1286</TotalTime>
  <Pages>20</Pages>
  <Words>7065</Words>
  <Characters>40272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Зам_главы</cp:lastModifiedBy>
  <cp:revision>24</cp:revision>
  <cp:lastPrinted>2021-12-13T12:29:00Z</cp:lastPrinted>
  <dcterms:created xsi:type="dcterms:W3CDTF">2021-09-06T11:30:00Z</dcterms:created>
  <dcterms:modified xsi:type="dcterms:W3CDTF">2021-12-29T11:44:00Z</dcterms:modified>
</cp:coreProperties>
</file>