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52D65" w14:textId="77777777" w:rsidR="00C953C9" w:rsidRDefault="00C953C9" w:rsidP="00C953C9">
      <w:pPr>
        <w:pStyle w:val="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16"/>
          <w:szCs w:val="16"/>
        </w:rPr>
        <w:t>АДМИНИСТРАЦИЯ ДНЕПРОВСКОГО СЕЛЬСКОГО ПОСЕЛЕНИЯ</w:t>
      </w:r>
    </w:p>
    <w:p w14:paraId="7ECB7E10" w14:textId="77777777" w:rsidR="00C953C9" w:rsidRDefault="00C953C9" w:rsidP="00C953C9">
      <w:pPr>
        <w:pStyle w:val="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16"/>
          <w:szCs w:val="16"/>
        </w:rPr>
        <w:t>ТИМАШЕВСКОГО РАЙОНА</w:t>
      </w:r>
    </w:p>
    <w:p w14:paraId="5FB02E1C" w14:textId="77777777" w:rsidR="00C953C9" w:rsidRDefault="00C953C9" w:rsidP="00C953C9">
      <w:pPr>
        <w:pStyle w:val="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16"/>
          <w:szCs w:val="16"/>
        </w:rPr>
        <w:t> </w:t>
      </w:r>
    </w:p>
    <w:p w14:paraId="04E5E395" w14:textId="77777777" w:rsidR="00C953C9" w:rsidRDefault="00C953C9" w:rsidP="00C953C9">
      <w:pPr>
        <w:pStyle w:val="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16"/>
          <w:szCs w:val="16"/>
        </w:rPr>
        <w:t>Комиссия по предупреждению и ликвидации чрезвычайных ситуаций</w:t>
      </w:r>
    </w:p>
    <w:p w14:paraId="025884D4" w14:textId="77777777" w:rsidR="00C953C9" w:rsidRDefault="00C953C9" w:rsidP="00C953C9">
      <w:pPr>
        <w:pStyle w:val="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16"/>
          <w:szCs w:val="16"/>
        </w:rPr>
        <w:t>и обеспечению пожарной безопасности</w:t>
      </w:r>
    </w:p>
    <w:p w14:paraId="18EC6740" w14:textId="77777777" w:rsidR="00C953C9" w:rsidRDefault="00C953C9" w:rsidP="00C953C9">
      <w:pPr>
        <w:pStyle w:val="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16"/>
          <w:szCs w:val="16"/>
        </w:rPr>
        <w:t>в Днепровском сельском поселении</w:t>
      </w:r>
    </w:p>
    <w:p w14:paraId="4041B880" w14:textId="77777777" w:rsidR="00C953C9" w:rsidRDefault="00C953C9" w:rsidP="00C953C9">
      <w:pPr>
        <w:pStyle w:val="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16"/>
          <w:szCs w:val="16"/>
        </w:rPr>
        <w:t> </w:t>
      </w:r>
    </w:p>
    <w:p w14:paraId="344FE476" w14:textId="77777777" w:rsidR="00C953C9" w:rsidRDefault="00C953C9" w:rsidP="00C953C9">
      <w:pPr>
        <w:pStyle w:val="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16"/>
          <w:szCs w:val="16"/>
        </w:rPr>
        <w:t>«21» января 2014 год                                                            ст. Днепровская</w:t>
      </w:r>
    </w:p>
    <w:p w14:paraId="77FC5429" w14:textId="77777777" w:rsidR="00C953C9" w:rsidRDefault="00C953C9" w:rsidP="00C953C9">
      <w:pPr>
        <w:pStyle w:val="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16"/>
          <w:szCs w:val="16"/>
        </w:rPr>
        <w:t> </w:t>
      </w:r>
    </w:p>
    <w:p w14:paraId="2635AC2C" w14:textId="77777777" w:rsidR="00C953C9" w:rsidRDefault="00C953C9" w:rsidP="00C953C9">
      <w:pPr>
        <w:pStyle w:val="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16"/>
          <w:szCs w:val="16"/>
        </w:rPr>
        <w:t>ПРОТОКОЛ № 1 </w:t>
      </w:r>
    </w:p>
    <w:p w14:paraId="741AD073" w14:textId="77777777" w:rsidR="00C953C9" w:rsidRDefault="00C953C9" w:rsidP="00C953C9">
      <w:pPr>
        <w:pStyle w:val="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16"/>
          <w:szCs w:val="16"/>
        </w:rPr>
        <w:t> </w:t>
      </w:r>
    </w:p>
    <w:p w14:paraId="43BBBC05" w14:textId="77777777" w:rsidR="00C953C9" w:rsidRDefault="00C953C9" w:rsidP="00C953C9">
      <w:pPr>
        <w:pStyle w:val="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16"/>
          <w:szCs w:val="16"/>
        </w:rPr>
        <w:t>ПОВЕСТКА ДНЯ:</w:t>
      </w:r>
    </w:p>
    <w:p w14:paraId="1428E98E" w14:textId="77777777" w:rsidR="00C953C9" w:rsidRDefault="00C953C9" w:rsidP="00C953C9">
      <w:pPr>
        <w:pStyle w:val="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16"/>
          <w:szCs w:val="16"/>
        </w:rPr>
        <w:t>«О мерах по обеспечению безопасности населения и бесперебойного функционирования объектов экономики в Днепровского сельского поселения Тимашевского района в зимний период 2014 года»</w:t>
      </w:r>
    </w:p>
    <w:p w14:paraId="0094A8FB" w14:textId="77777777" w:rsidR="00C953C9" w:rsidRDefault="00C953C9" w:rsidP="00C953C9">
      <w:pPr>
        <w:pStyle w:val="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16"/>
          <w:szCs w:val="16"/>
        </w:rPr>
        <w:t> </w:t>
      </w:r>
    </w:p>
    <w:p w14:paraId="62236818" w14:textId="77777777" w:rsidR="00C953C9" w:rsidRDefault="00C953C9" w:rsidP="00C953C9">
      <w:pPr>
        <w:pStyle w:val="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16"/>
          <w:szCs w:val="16"/>
        </w:rPr>
        <w:t>РЕШЕНИЕ</w:t>
      </w:r>
    </w:p>
    <w:p w14:paraId="035D426E" w14:textId="77777777" w:rsidR="00C953C9" w:rsidRDefault="00C953C9" w:rsidP="00C953C9">
      <w:pPr>
        <w:pStyle w:val="3"/>
        <w:shd w:val="clear" w:color="auto" w:fill="FFFFFF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  <w:sz w:val="16"/>
          <w:szCs w:val="16"/>
        </w:rPr>
        <w:t>«О мерах по обеспечению безопасности населения и бесперебойного функционирования объектов экономики в Днепровского сельского поселения Тимашевского района в зимний период 2014 года»</w:t>
      </w:r>
    </w:p>
    <w:p w14:paraId="2BCA2F82" w14:textId="77777777" w:rsidR="00C953C9" w:rsidRDefault="00C953C9" w:rsidP="00C953C9">
      <w:pPr>
        <w:pStyle w:val="3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     </w:t>
      </w:r>
      <w:r>
        <w:rPr>
          <w:rFonts w:ascii="Verdana" w:hAnsi="Verdana"/>
          <w:color w:val="333333"/>
        </w:rPr>
        <w:br/>
        <w:t>На основании штормового предупреждения, полученного из Главного управления МЧС России по Краснодарскому краю № 604/101 32 от 20 января 2014 года, решения Комиссии по предупреждению и ликвидации чрезвычайных ситуаций и обеспечению пожарной безопасности Администрации муниципального образования Тимашевский район, в связи с выпадением обильных осадков в виде снега, угрозой возникновения сильного гололёда, повышенным травматизмом населения, в целях принятия экстренных мер по недопущению возникновения чрезвычайных ситуаций, снижению последствий их возникновения и организации аварийно – восстановительных работ:</w:t>
      </w:r>
      <w:r>
        <w:rPr>
          <w:rFonts w:ascii="Verdana" w:hAnsi="Verdana"/>
          <w:color w:val="333333"/>
        </w:rPr>
        <w:br/>
        <w:t> </w:t>
      </w:r>
      <w:r>
        <w:rPr>
          <w:rFonts w:ascii="Verdana" w:hAnsi="Verdana"/>
          <w:color w:val="333333"/>
        </w:rPr>
        <w:br/>
        <w:t>1. Перевести все социально-экономические объекты,  объекты жизнеобеспечения,   находящиеся на территории Днепровского сельского поселения в режим « Повышенная готовность» с 16.00 час. 21 января 2014 года</w:t>
      </w:r>
      <w:r>
        <w:rPr>
          <w:rFonts w:ascii="Verdana" w:hAnsi="Verdana"/>
          <w:color w:val="333333"/>
        </w:rPr>
        <w:br/>
        <w:t>2. Организовать с 21 января 2014 года   своевременную очистку от снежных заносов и гололеда дорог Днепровского сельского поселения Тимашевского района</w:t>
      </w:r>
      <w:r>
        <w:rPr>
          <w:rFonts w:ascii="Verdana" w:hAnsi="Verdana"/>
          <w:color w:val="333333"/>
        </w:rPr>
        <w:br/>
        <w:t>3.Рекомендовать:</w:t>
      </w:r>
      <w:r>
        <w:rPr>
          <w:rFonts w:ascii="Verdana" w:hAnsi="Verdana"/>
          <w:color w:val="333333"/>
        </w:rPr>
        <w:br/>
        <w:t>3.1.Руководителям организаций, муниципальных учреждений, дошкольных общеобразовательных учреждений, Днепровской амбулатории уточнить порядок выделения материальных и финансовых  ресурсов для ликвидации последствий  возможных ЧС.</w:t>
      </w:r>
      <w:r>
        <w:rPr>
          <w:rFonts w:ascii="Verdana" w:hAnsi="Verdana"/>
          <w:color w:val="333333"/>
        </w:rPr>
        <w:br/>
        <w:t>3.2 Генеральному директору  ЗАО САФ «Русь» (Корчагин) обеспечить необходимое количество дорожных механизмов и транспортных средств  для ликвидации снежных заносов и гололеда к производственным объектам агрофирмы.  </w:t>
      </w:r>
      <w:r>
        <w:rPr>
          <w:rFonts w:ascii="Verdana" w:hAnsi="Verdana"/>
          <w:color w:val="333333"/>
        </w:rPr>
        <w:br/>
        <w:t>2.1.2.Коммунальному предприятию ООО «Техкомбытсервис» (Осипова) обеспечить качественную работу трактора МТЗ -82 для расчистки дорог от снежных заносов.</w:t>
      </w:r>
      <w:r>
        <w:rPr>
          <w:rFonts w:ascii="Verdana" w:hAnsi="Verdana"/>
          <w:color w:val="333333"/>
        </w:rPr>
        <w:br/>
        <w:t>2.1.4.Уточнить совместно с мастером участка РЭС (Паленый) количество и место расположения участков электросетей наиболее подверженных аварийным ситуациям.</w:t>
      </w:r>
      <w:r>
        <w:rPr>
          <w:rFonts w:ascii="Verdana" w:hAnsi="Verdana"/>
          <w:color w:val="333333"/>
        </w:rPr>
        <w:br/>
        <w:t>2.1.5.Председателям ТОС Днепровского сельского поселения, провести разъяснительную работу по соблюдению мер пожарной безопасности в связи с увеличением энергопотребления в зимний период.</w:t>
      </w:r>
      <w:r>
        <w:rPr>
          <w:rFonts w:ascii="Verdana" w:hAnsi="Verdana"/>
          <w:color w:val="333333"/>
        </w:rPr>
        <w:br/>
        <w:t>2.1.6.Совместно с водопользователями Днепровского сельского поселения Тимашевского района организовать постоянное наблюдение за уровнем воды, состоянием мостов и ГТС.</w:t>
      </w:r>
      <w:r>
        <w:rPr>
          <w:rFonts w:ascii="Verdana" w:hAnsi="Verdana"/>
          <w:color w:val="333333"/>
        </w:rPr>
        <w:br/>
        <w:t>3.Контроль за выполнением настоящего решения возложить на начальника отдела  по вопросам строительства ЖКХ, ГО и ЧС администрации Днепровского сельского поселения Тимашевского района А.Д.Кодинец.</w:t>
      </w:r>
      <w:r>
        <w:rPr>
          <w:rFonts w:ascii="Verdana" w:hAnsi="Verdana"/>
          <w:color w:val="333333"/>
        </w:rPr>
        <w:br/>
        <w:t> </w:t>
      </w:r>
      <w:r>
        <w:rPr>
          <w:rFonts w:ascii="Verdana" w:hAnsi="Verdana"/>
          <w:color w:val="333333"/>
        </w:rPr>
        <w:br/>
        <w:t xml:space="preserve">Председатель по КЧС и </w:t>
      </w:r>
      <w:r>
        <w:rPr>
          <w:rFonts w:ascii="Verdana" w:hAnsi="Verdana"/>
          <w:color w:val="333333"/>
        </w:rPr>
        <w:lastRenderedPageBreak/>
        <w:t>ПБ                                                               В.А.Ледовский</w:t>
      </w:r>
      <w:r>
        <w:rPr>
          <w:rFonts w:ascii="Verdana" w:hAnsi="Verdana"/>
          <w:color w:val="333333"/>
        </w:rPr>
        <w:br/>
        <w:t> </w:t>
      </w:r>
      <w:r>
        <w:rPr>
          <w:rFonts w:ascii="Verdana" w:hAnsi="Verdana"/>
          <w:color w:val="333333"/>
        </w:rPr>
        <w:br/>
        <w:t> </w:t>
      </w:r>
      <w:r>
        <w:rPr>
          <w:rFonts w:ascii="Verdana" w:hAnsi="Verdana"/>
          <w:color w:val="333333"/>
        </w:rPr>
        <w:br/>
        <w:t>Секретарь комиссии КЧС и ПБ                                                    А.Д.Кодинец</w:t>
      </w:r>
    </w:p>
    <w:p w14:paraId="4D93FC48" w14:textId="77777777" w:rsidR="00D0391F" w:rsidRPr="00C953C9" w:rsidRDefault="00D0391F" w:rsidP="00C953C9"/>
    <w:sectPr w:rsidR="00D0391F" w:rsidRPr="00C95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26BF2"/>
    <w:rsid w:val="00343072"/>
    <w:rsid w:val="00343661"/>
    <w:rsid w:val="00361AFF"/>
    <w:rsid w:val="00372386"/>
    <w:rsid w:val="003A671A"/>
    <w:rsid w:val="003C51A1"/>
    <w:rsid w:val="003F310E"/>
    <w:rsid w:val="0040648E"/>
    <w:rsid w:val="004125B8"/>
    <w:rsid w:val="00414551"/>
    <w:rsid w:val="0044452C"/>
    <w:rsid w:val="00444BC7"/>
    <w:rsid w:val="004465AA"/>
    <w:rsid w:val="00495EF1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5D3AA2"/>
    <w:rsid w:val="006813D5"/>
    <w:rsid w:val="006B5CAC"/>
    <w:rsid w:val="006D73C3"/>
    <w:rsid w:val="00711E66"/>
    <w:rsid w:val="0071761F"/>
    <w:rsid w:val="00751D46"/>
    <w:rsid w:val="0079386B"/>
    <w:rsid w:val="0079697E"/>
    <w:rsid w:val="007B1606"/>
    <w:rsid w:val="007F3F7D"/>
    <w:rsid w:val="00814DAA"/>
    <w:rsid w:val="008267E4"/>
    <w:rsid w:val="00837E47"/>
    <w:rsid w:val="00870E0E"/>
    <w:rsid w:val="008808B4"/>
    <w:rsid w:val="00880FB8"/>
    <w:rsid w:val="008D17B5"/>
    <w:rsid w:val="008E3899"/>
    <w:rsid w:val="009C33D2"/>
    <w:rsid w:val="009D2C2B"/>
    <w:rsid w:val="009D3117"/>
    <w:rsid w:val="009F0685"/>
    <w:rsid w:val="009F1259"/>
    <w:rsid w:val="00A03DDB"/>
    <w:rsid w:val="00A46F2D"/>
    <w:rsid w:val="00AA3998"/>
    <w:rsid w:val="00AC3D11"/>
    <w:rsid w:val="00B05894"/>
    <w:rsid w:val="00BE2B09"/>
    <w:rsid w:val="00BF6896"/>
    <w:rsid w:val="00C24CF0"/>
    <w:rsid w:val="00C465C6"/>
    <w:rsid w:val="00C953C9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86668"/>
    <w:rsid w:val="00D912E2"/>
    <w:rsid w:val="00D95F5B"/>
    <w:rsid w:val="00DA432D"/>
    <w:rsid w:val="00DA49D9"/>
    <w:rsid w:val="00DB5C0D"/>
    <w:rsid w:val="00DF437B"/>
    <w:rsid w:val="00E706EB"/>
    <w:rsid w:val="00E775BC"/>
    <w:rsid w:val="00EC6B75"/>
    <w:rsid w:val="00ED29FC"/>
    <w:rsid w:val="00F016E1"/>
    <w:rsid w:val="00F1461D"/>
    <w:rsid w:val="00F26401"/>
    <w:rsid w:val="00F3467D"/>
    <w:rsid w:val="00F94F19"/>
    <w:rsid w:val="00F95BCB"/>
    <w:rsid w:val="00FA2BCE"/>
    <w:rsid w:val="00FB279F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  <w:style w:type="character" w:customStyle="1" w:styleId="30">
    <w:name w:val="Заголовок 3 Знак"/>
    <w:basedOn w:val="a0"/>
    <w:link w:val="3"/>
    <w:uiPriority w:val="9"/>
    <w:semiHidden/>
    <w:rsid w:val="00C953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209</cp:revision>
  <dcterms:created xsi:type="dcterms:W3CDTF">2024-06-10T22:04:00Z</dcterms:created>
  <dcterms:modified xsi:type="dcterms:W3CDTF">2024-06-11T22:22:00Z</dcterms:modified>
</cp:coreProperties>
</file>