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615EE" w:rsidRPr="00171FB8" w:rsidTr="005403E9">
        <w:tc>
          <w:tcPr>
            <w:tcW w:w="4927" w:type="dxa"/>
            <w:shd w:val="clear" w:color="auto" w:fill="auto"/>
          </w:tcPr>
          <w:p w:rsidR="003615EE" w:rsidRPr="00171FB8" w:rsidRDefault="003615EE" w:rsidP="0047691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3615EE" w:rsidRDefault="003615EE" w:rsidP="00476918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615EE" w:rsidRPr="009222D2" w:rsidRDefault="003615EE" w:rsidP="00476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222D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3615EE" w:rsidRPr="009222D2" w:rsidRDefault="003615EE" w:rsidP="00476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3615EE" w:rsidRPr="009222D2" w:rsidRDefault="003615EE" w:rsidP="00476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222D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</w:t>
            </w:r>
          </w:p>
          <w:p w:rsidR="003615EE" w:rsidRPr="009212CB" w:rsidRDefault="003615EE" w:rsidP="00476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администрации Днепровского сельского поселения Тимашевского района </w:t>
            </w:r>
          </w:p>
          <w:p w:rsidR="003615EE" w:rsidRPr="009212CB" w:rsidRDefault="003615EE" w:rsidP="000A2D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222D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0A2D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13.12.2018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0A2D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149</w:t>
            </w:r>
            <w:bookmarkStart w:id="0" w:name="_GoBack"/>
            <w:bookmarkEnd w:id="0"/>
          </w:p>
        </w:tc>
      </w:tr>
    </w:tbl>
    <w:p w:rsidR="003615EE" w:rsidRPr="00667ED4" w:rsidRDefault="003615EE" w:rsidP="004769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615EE" w:rsidRPr="00667ED4" w:rsidRDefault="003615EE" w:rsidP="004769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7ED4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3615EE" w:rsidRPr="00667ED4" w:rsidRDefault="003615EE" w:rsidP="004769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7ED4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принятия решения о разработке, формирования, </w:t>
      </w:r>
    </w:p>
    <w:p w:rsidR="003615EE" w:rsidRPr="00667ED4" w:rsidRDefault="003615EE" w:rsidP="004769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7ED4">
        <w:rPr>
          <w:rFonts w:ascii="Times New Roman" w:eastAsia="Times New Roman" w:hAnsi="Times New Roman" w:cs="Times New Roman"/>
          <w:b/>
          <w:sz w:val="28"/>
          <w:szCs w:val="28"/>
        </w:rPr>
        <w:t xml:space="preserve">реализации и оценки эффективности реализации </w:t>
      </w:r>
    </w:p>
    <w:p w:rsidR="003615EE" w:rsidRDefault="003615EE" w:rsidP="0047691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60547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муниципальных программ </w:t>
      </w:r>
      <w:r w:rsidRPr="003615EE">
        <w:rPr>
          <w:rFonts w:ascii="Times New Roman" w:eastAsia="Times New Roman" w:hAnsi="Times New Roman"/>
          <w:b/>
          <w:bCs/>
          <w:sz w:val="28"/>
          <w:szCs w:val="28"/>
        </w:rPr>
        <w:t>Днепровского сельского поселения Тимашевского района</w:t>
      </w:r>
    </w:p>
    <w:p w:rsidR="003615EE" w:rsidRDefault="003615EE" w:rsidP="004769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1A81" w:rsidRDefault="00421A81" w:rsidP="00262A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1A81" w:rsidRPr="00421A81" w:rsidRDefault="00421A81" w:rsidP="00262A3E">
      <w:pPr>
        <w:shd w:val="clear" w:color="auto" w:fill="FFFFFF"/>
        <w:tabs>
          <w:tab w:val="left" w:pos="581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A81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определяет правила принятия решений о разработке, формировании, реализации муниципальных программ </w:t>
      </w:r>
      <w:r w:rsidRPr="003615EE">
        <w:rPr>
          <w:rFonts w:ascii="Times New Roman" w:eastAsia="Times New Roman" w:hAnsi="Times New Roman"/>
          <w:bCs/>
          <w:sz w:val="28"/>
          <w:szCs w:val="28"/>
        </w:rPr>
        <w:t>Днепровского сельского поселения Тимашевского района</w:t>
      </w:r>
      <w:r w:rsidRPr="00421A81">
        <w:rPr>
          <w:rFonts w:ascii="Times New Roman" w:eastAsia="Times New Roman" w:hAnsi="Times New Roman" w:cs="Times New Roman"/>
          <w:sz w:val="28"/>
          <w:szCs w:val="28"/>
        </w:rPr>
        <w:t xml:space="preserve"> и оценки эффективности их реализации, а также контроля за их выполнением (далее - Порядок).</w:t>
      </w:r>
    </w:p>
    <w:p w:rsidR="00421A81" w:rsidRDefault="00421A81" w:rsidP="00262A3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5EE" w:rsidRPr="00423057" w:rsidRDefault="003615EE" w:rsidP="00262A3E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3057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:rsidR="003615EE" w:rsidRPr="00667ED4" w:rsidRDefault="003615EE" w:rsidP="00262A3E">
      <w:pPr>
        <w:shd w:val="clear" w:color="auto" w:fill="FFFFFF"/>
        <w:spacing w:after="0" w:line="240" w:lineRule="auto"/>
        <w:ind w:firstLine="709"/>
        <w:textAlignment w:val="baseline"/>
        <w:outlineLvl w:val="2"/>
        <w:rPr>
          <w:rFonts w:ascii="Times New Roman" w:eastAsia="Times New Roman" w:hAnsi="Times New Roman" w:cs="Times New Roman"/>
          <w:sz w:val="32"/>
          <w:szCs w:val="32"/>
        </w:rPr>
      </w:pPr>
    </w:p>
    <w:p w:rsidR="003615EE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1.1</w:t>
      </w:r>
      <w:r w:rsidR="003615EE" w:rsidRPr="006916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 Муниципальной </w:t>
      </w:r>
      <w:r w:rsidRPr="006916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программой Днепровского</w:t>
      </w:r>
      <w:r w:rsidR="003615EE" w:rsidRPr="003615EE">
        <w:rPr>
          <w:rFonts w:ascii="Times New Roman" w:eastAsia="Times New Roman" w:hAnsi="Times New Roman"/>
          <w:bCs/>
          <w:sz w:val="28"/>
          <w:szCs w:val="28"/>
        </w:rPr>
        <w:t xml:space="preserve"> сельского поселения Тимашевского района</w:t>
      </w:r>
      <w:r w:rsidR="003615EE" w:rsidRPr="006916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615EE" w:rsidRPr="006916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(далее – муниципальная программа) </w:t>
      </w:r>
      <w:r w:rsidRPr="00421A81">
        <w:rPr>
          <w:rFonts w:ascii="Times New Roman" w:eastAsia="Times New Roman" w:hAnsi="Times New Roman" w:cs="Times New Roman"/>
          <w:sz w:val="28"/>
          <w:szCs w:val="28"/>
        </w:rPr>
        <w:t>является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5EE">
        <w:rPr>
          <w:rFonts w:ascii="Times New Roman" w:eastAsia="Times New Roman" w:hAnsi="Times New Roman"/>
          <w:bCs/>
          <w:sz w:val="28"/>
          <w:szCs w:val="28"/>
        </w:rPr>
        <w:t>Днепровского сельского поселения Тимашевского района</w:t>
      </w:r>
      <w:r w:rsidR="003615EE" w:rsidRPr="0069166C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421A81" w:rsidRPr="00421A81" w:rsidRDefault="00421A81" w:rsidP="00262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A81">
        <w:rPr>
          <w:rFonts w:ascii="Times New Roman" w:eastAsia="Times New Roman" w:hAnsi="Times New Roman" w:cs="Times New Roman"/>
          <w:sz w:val="28"/>
          <w:szCs w:val="28"/>
        </w:rPr>
        <w:t xml:space="preserve">1.2. Разработка муниципальных программ осуществляется исходя из прогнозов социально-экономического развития Тимашевского района и приоритетов, сформулированных в </w:t>
      </w:r>
      <w:r>
        <w:rPr>
          <w:rFonts w:ascii="Times New Roman" w:eastAsia="Times New Roman" w:hAnsi="Times New Roman" w:cs="Times New Roman"/>
          <w:sz w:val="28"/>
          <w:szCs w:val="28"/>
        </w:rPr>
        <w:t>прогнозе</w:t>
      </w:r>
      <w:r w:rsidRPr="00421A81">
        <w:rPr>
          <w:rFonts w:ascii="Times New Roman" w:eastAsia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Pr="0069166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Днепровского</w:t>
      </w:r>
      <w:r w:rsidRPr="003615EE">
        <w:rPr>
          <w:rFonts w:ascii="Times New Roman" w:eastAsia="Times New Roman" w:hAnsi="Times New Roman"/>
          <w:bCs/>
          <w:sz w:val="28"/>
          <w:szCs w:val="28"/>
        </w:rPr>
        <w:t xml:space="preserve"> сельского поселения Тимашевского района</w:t>
      </w:r>
      <w:r w:rsidRPr="00421A81">
        <w:rPr>
          <w:rFonts w:ascii="Times New Roman" w:eastAsia="Times New Roman" w:hAnsi="Times New Roman" w:cs="Times New Roman"/>
          <w:sz w:val="28"/>
          <w:szCs w:val="28"/>
        </w:rPr>
        <w:t>, с учетом возможностей финансового и ресурсного обеспечения.</w:t>
      </w:r>
    </w:p>
    <w:p w:rsidR="00421A81" w:rsidRPr="00727634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27634">
        <w:rPr>
          <w:rFonts w:ascii="Times New Roman" w:eastAsia="TimesNewRomanPSMT" w:hAnsi="Times New Roman" w:cs="Times New Roman"/>
          <w:sz w:val="28"/>
          <w:szCs w:val="28"/>
        </w:rPr>
        <w:t xml:space="preserve">1.3. Муниципальная программа разрабатывается и утверждается на срок не менее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3 </w:t>
      </w:r>
      <w:r w:rsidRPr="00727634">
        <w:rPr>
          <w:rFonts w:ascii="Times New Roman" w:eastAsia="TimesNewRomanPSMT" w:hAnsi="Times New Roman" w:cs="Times New Roman"/>
          <w:sz w:val="28"/>
          <w:szCs w:val="28"/>
        </w:rPr>
        <w:t>лет.</w:t>
      </w:r>
    </w:p>
    <w:p w:rsidR="00421A81" w:rsidRPr="003D667B" w:rsidRDefault="00421A81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</w:pPr>
      <w:r w:rsidRPr="00F03D65">
        <w:rPr>
          <w:rFonts w:ascii="Times New Roman" w:eastAsia="TimesNewRomanPSMT" w:hAnsi="Times New Roman" w:cs="Times New Roman"/>
          <w:sz w:val="28"/>
          <w:szCs w:val="28"/>
        </w:rPr>
        <w:t>1.4. </w:t>
      </w:r>
      <w:r w:rsidRPr="00727634">
        <w:rPr>
          <w:rFonts w:ascii="Times New Roman" w:eastAsia="TimesNewRomanPSMT" w:hAnsi="Times New Roman" w:cs="Times New Roman"/>
          <w:sz w:val="28"/>
          <w:szCs w:val="28"/>
        </w:rPr>
        <w:t>Муниципальная</w:t>
      </w:r>
      <w:r w:rsidRPr="00F03D65">
        <w:rPr>
          <w:rFonts w:ascii="Times New Roman" w:eastAsia="TimesNewRomanPSMT" w:hAnsi="Times New Roman" w:cs="Times New Roman"/>
          <w:sz w:val="28"/>
          <w:szCs w:val="28"/>
        </w:rPr>
        <w:t xml:space="preserve"> программа может включать </w:t>
      </w:r>
      <w:r w:rsidRPr="00BB6C1A">
        <w:rPr>
          <w:rFonts w:ascii="Times New Roman" w:eastAsia="TimesNewRomanPSMT" w:hAnsi="Times New Roman" w:cs="Times New Roman"/>
          <w:sz w:val="28"/>
          <w:szCs w:val="28"/>
        </w:rPr>
        <w:t xml:space="preserve">подпрограммы и (или) основные мероприятия, ведомственные целевые программы. </w:t>
      </w:r>
      <w:r w:rsidRPr="00BB6C1A">
        <w:rPr>
          <w:rFonts w:ascii="Times New Roman" w:eastAsia="Times New Roman" w:hAnsi="Times New Roman" w:cs="Times New Roman"/>
          <w:sz w:val="28"/>
          <w:szCs w:val="28"/>
        </w:rPr>
        <w:t>Деление муниципальной программы на подпрограммы, ведомственные целевые программы осуществляется исходя из масштабности и сложности решаемых муниципальной программой задач.</w:t>
      </w:r>
      <w:r w:rsidRPr="003D667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</w:p>
    <w:p w:rsidR="00421A81" w:rsidRPr="00BB6C1A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Подпрограммой</w:t>
      </w:r>
      <w:r w:rsidRPr="00BB6C1A">
        <w:rPr>
          <w:rFonts w:ascii="Times New Roman" w:eastAsia="TimesNewRomanPSMT" w:hAnsi="Times New Roman" w:cs="Times New Roman"/>
          <w:sz w:val="28"/>
          <w:szCs w:val="28"/>
        </w:rPr>
        <w:t xml:space="preserve"> муниципальной программы (далее – подпрограмма) </w:t>
      </w:r>
      <w:r>
        <w:rPr>
          <w:rFonts w:ascii="Times New Roman" w:eastAsia="TimesNewRomanPSMT" w:hAnsi="Times New Roman" w:cs="Times New Roman"/>
          <w:sz w:val="28"/>
          <w:szCs w:val="28"/>
        </w:rPr>
        <w:t>является</w:t>
      </w:r>
      <w:r w:rsidRPr="00BB6C1A">
        <w:rPr>
          <w:rFonts w:ascii="Times New Roman" w:eastAsia="TimesNewRomanPSMT" w:hAnsi="Times New Roman" w:cs="Times New Roman"/>
          <w:sz w:val="28"/>
          <w:szCs w:val="28"/>
        </w:rPr>
        <w:t xml:space="preserve"> комплекс взаимоувязанных по целям, срокам и ресурсам мероприятий, </w:t>
      </w:r>
      <w:r w:rsidRPr="00BB6C1A">
        <w:rPr>
          <w:rFonts w:ascii="Times New Roman" w:eastAsia="TimesNewRomanPSMT" w:hAnsi="Times New Roman" w:cs="Times New Roman"/>
          <w:sz w:val="28"/>
          <w:szCs w:val="28"/>
        </w:rPr>
        <w:lastRenderedPageBreak/>
        <w:t xml:space="preserve">направленных на решение отдельных целей и задач в рамках муниципальной программы. </w:t>
      </w:r>
    </w:p>
    <w:p w:rsidR="00421A81" w:rsidRPr="00BB6C1A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C1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Основное мероприятие </w:t>
      </w:r>
      <w:r w:rsidRPr="00BB6C1A">
        <w:rPr>
          <w:rFonts w:ascii="Times New Roman" w:eastAsia="Times New Roman" w:hAnsi="Times New Roman" w:cs="Times New Roman"/>
          <w:sz w:val="28"/>
          <w:szCs w:val="28"/>
        </w:rPr>
        <w:t>направлено на решение отдельных задач, объединенных исходя из необходимости рациональной организации их решения, не включенных в подпрограмму.</w:t>
      </w:r>
    </w:p>
    <w:p w:rsidR="00421A81" w:rsidRPr="00BB6C1A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C1A">
        <w:rPr>
          <w:rFonts w:ascii="Times New Roman" w:eastAsia="Times New Roman" w:hAnsi="Times New Roman" w:cs="Times New Roman"/>
          <w:sz w:val="28"/>
          <w:szCs w:val="28"/>
        </w:rPr>
        <w:t xml:space="preserve">В совокупности количество составных элементов </w:t>
      </w:r>
      <w:r w:rsidRPr="00BB6C1A">
        <w:rPr>
          <w:rFonts w:ascii="Times New Roman" w:eastAsia="TimesNewRomanPSMT" w:hAnsi="Times New Roman" w:cs="Times New Roman"/>
          <w:sz w:val="28"/>
          <w:szCs w:val="28"/>
        </w:rPr>
        <w:t>муниципальной</w:t>
      </w:r>
      <w:r w:rsidRPr="00BB6C1A">
        <w:rPr>
          <w:rFonts w:ascii="Times New Roman" w:eastAsia="Times New Roman" w:hAnsi="Times New Roman" w:cs="Times New Roman"/>
          <w:sz w:val="28"/>
          <w:szCs w:val="28"/>
        </w:rPr>
        <w:t xml:space="preserve"> программы (подпрограмм, ведомственных целевых программ и блока основных мероприятий) </w:t>
      </w:r>
      <w:r>
        <w:rPr>
          <w:rFonts w:ascii="Times New Roman" w:eastAsia="Times New Roman" w:hAnsi="Times New Roman" w:cs="Times New Roman"/>
          <w:sz w:val="28"/>
          <w:szCs w:val="28"/>
        </w:rPr>
        <w:t>не должно превышать 9</w:t>
      </w:r>
      <w:r w:rsidRPr="00BB6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615EE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3615EE">
        <w:rPr>
          <w:rFonts w:ascii="Times New Roman" w:hAnsi="Times New Roman" w:cs="Times New Roman"/>
          <w:sz w:val="28"/>
          <w:szCs w:val="28"/>
        </w:rPr>
        <w:t>. В настоящем порядке используются следующие понятия и термины:</w:t>
      </w:r>
    </w:p>
    <w:p w:rsidR="003615EE" w:rsidRPr="003615EE" w:rsidRDefault="003615EE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1" w:name="sub_203"/>
      <w:r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координатор муниципальной программы</w:t>
      </w:r>
      <w:r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ответственный исполнитель </w:t>
      </w:r>
      <w:r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муниципальной </w:t>
      </w:r>
      <w:r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программы, </w:t>
      </w:r>
      <w:r w:rsidRPr="003615EE">
        <w:rPr>
          <w:rFonts w:ascii="Times New Roman" w:hAnsi="Times New Roman"/>
          <w:sz w:val="28"/>
          <w:szCs w:val="28"/>
          <w:shd w:val="clear" w:color="auto" w:fill="FFFFFF"/>
        </w:rPr>
        <w:t>специалист администрации Днепровского сельского поселения Тимашевского района</w:t>
      </w:r>
      <w:r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являющийся ответственным за разработку и реализацию </w:t>
      </w:r>
      <w:r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муниципальной </w:t>
      </w:r>
      <w:r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программы и обладающий полномочиями, установленными настоящим Порядком </w:t>
      </w:r>
      <w:r w:rsidRPr="003615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(далее – координатор </w:t>
      </w:r>
      <w:r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муниципальной </w:t>
      </w:r>
      <w:r w:rsidRPr="003615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программы); </w:t>
      </w:r>
    </w:p>
    <w:p w:rsidR="00421A81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2" w:name="sub_204"/>
      <w:bookmarkEnd w:id="1"/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к</w:t>
      </w:r>
      <w:r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оординатор</w:t>
      </w:r>
      <w:proofErr w:type="gramEnd"/>
      <w:r w:rsidR="003615EE"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подпрограммы</w:t>
      </w:r>
      <w:r w:rsidR="003615EE"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соисполнитель </w:t>
      </w:r>
      <w:r w:rsidR="003615EE" w:rsidRPr="003615E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муниципальной </w:t>
      </w:r>
      <w:r w:rsidR="003615EE"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программы, </w:t>
      </w:r>
      <w:r w:rsidR="003615EE" w:rsidRPr="003615EE">
        <w:rPr>
          <w:rFonts w:ascii="Times New Roman" w:hAnsi="Times New Roman"/>
          <w:sz w:val="28"/>
          <w:szCs w:val="28"/>
          <w:shd w:val="clear" w:color="auto" w:fill="FFFFFF"/>
        </w:rPr>
        <w:t>специалист администрации Днепровского сельского поселения Тимашевского района</w:t>
      </w:r>
      <w:r w:rsidR="003615EE"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являющийся ответственным за разработку и реализацию подпрограммы</w:t>
      </w:r>
      <w:bookmarkEnd w:id="2"/>
      <w:r w:rsidR="003615EE" w:rsidRPr="003615E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обладающий полномочиями, установленными настоящим Порядком </w:t>
      </w:r>
      <w:r w:rsidR="003615EE" w:rsidRPr="003615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(далее – координатор подпрограм</w:t>
      </w:r>
      <w:r w:rsidR="003615EE" w:rsidRPr="003615E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мы)</w:t>
      </w:r>
      <w:r w:rsidR="003615EE" w:rsidRPr="003615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21A81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1A81">
        <w:rPr>
          <w:rFonts w:ascii="Times New Roman" w:eastAsia="Times New Roman" w:hAnsi="Times New Roman" w:cs="Times New Roman"/>
          <w:sz w:val="28"/>
          <w:szCs w:val="28"/>
        </w:rPr>
        <w:t>- участник муниципальной программы – хозяйствующие субъекты, некоммерческие и общественные организации, осуществляющие деятельность на территории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421A81">
        <w:rPr>
          <w:rFonts w:ascii="Times New Roman" w:eastAsia="Times New Roman" w:hAnsi="Times New Roman" w:cs="Times New Roman"/>
          <w:sz w:val="28"/>
          <w:szCs w:val="28"/>
        </w:rPr>
        <w:t>заинтересованные в реализации программных мероприятий;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918">
        <w:rPr>
          <w:rFonts w:ascii="Times New Roman" w:hAnsi="Times New Roman" w:cs="Times New Roman"/>
          <w:sz w:val="28"/>
          <w:szCs w:val="28"/>
        </w:rPr>
        <w:t>- основные параметры муниципальной программы (подпрограммы) – цели, задачи, целевые показатели достижения целей и решения задач муниципальной программы (подпрограммы, основного мероприятия), сроки их достижения, ресурсное обеспечение, необходимое для достижения целей муниципальной программы;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918">
        <w:rPr>
          <w:rFonts w:ascii="Times New Roman" w:hAnsi="Times New Roman" w:cs="Times New Roman"/>
          <w:sz w:val="28"/>
          <w:szCs w:val="28"/>
        </w:rPr>
        <w:t xml:space="preserve">- целевой показатель – количественная характеристика результата достижения цели и решения задачи муниципальной программы                       </w:t>
      </w:r>
      <w:proofErr w:type="gramStart"/>
      <w:r w:rsidRPr="00476918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476918">
        <w:rPr>
          <w:rFonts w:ascii="Times New Roman" w:hAnsi="Times New Roman" w:cs="Times New Roman"/>
          <w:sz w:val="28"/>
          <w:szCs w:val="28"/>
        </w:rPr>
        <w:t>подпрограммы, основного мероприятия);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918">
        <w:rPr>
          <w:rFonts w:ascii="Times New Roman" w:hAnsi="Times New Roman" w:cs="Times New Roman"/>
          <w:sz w:val="28"/>
          <w:szCs w:val="28"/>
        </w:rPr>
        <w:t xml:space="preserve">- непосредственный </w:t>
      </w:r>
      <w:proofErr w:type="gramStart"/>
      <w:r w:rsidRPr="00476918">
        <w:rPr>
          <w:rFonts w:ascii="Times New Roman" w:hAnsi="Times New Roman" w:cs="Times New Roman"/>
          <w:sz w:val="28"/>
          <w:szCs w:val="28"/>
        </w:rPr>
        <w:t>результат  -</w:t>
      </w:r>
      <w:proofErr w:type="gramEnd"/>
      <w:r w:rsidRPr="00476918">
        <w:rPr>
          <w:rFonts w:ascii="Times New Roman" w:hAnsi="Times New Roman" w:cs="Times New Roman"/>
          <w:sz w:val="28"/>
          <w:szCs w:val="28"/>
        </w:rPr>
        <w:t xml:space="preserve"> характеристика объема и качества реализации мероприятия, направленного на достижение конечного результата реализации муниципальной программы (подпрограммы, основного мероприятия);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918">
        <w:rPr>
          <w:rFonts w:ascii="Times New Roman" w:hAnsi="Times New Roman" w:cs="Times New Roman"/>
          <w:sz w:val="28"/>
          <w:szCs w:val="28"/>
        </w:rPr>
        <w:t>- результативность муниципальной программы (подпрограммы) – степень достижения запланированных целевых показателей;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918">
        <w:rPr>
          <w:rFonts w:ascii="Times New Roman" w:hAnsi="Times New Roman" w:cs="Times New Roman"/>
          <w:sz w:val="28"/>
          <w:szCs w:val="28"/>
        </w:rPr>
        <w:t>- эффективность муниципальной программы (подпрограммы) –                   соотношение достигнутых целевых показателей и ресурсов, затраченных на их достижение;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918">
        <w:rPr>
          <w:rFonts w:ascii="Times New Roman" w:hAnsi="Times New Roman" w:cs="Times New Roman"/>
          <w:sz w:val="28"/>
          <w:szCs w:val="28"/>
        </w:rPr>
        <w:t>-  мониторинг реализации муниципальной программы – процесс наблюдения за реализацией основных параметров муниципальной программы.</w:t>
      </w:r>
    </w:p>
    <w:p w:rsidR="00421A81" w:rsidRPr="006D3137" w:rsidRDefault="00421A81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Pr="006D3137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разработки муниципальных программ может являться перечень муниципальных программ, утвержденный администрацией </w:t>
      </w:r>
      <w:r w:rsidRPr="003615E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Днепровского сельского поселения Тимашевского района</w:t>
      </w:r>
      <w:r w:rsidRPr="006D3137">
        <w:rPr>
          <w:rFonts w:ascii="Times New Roman" w:eastAsia="Times New Roman" w:hAnsi="Times New Roman" w:cs="Times New Roman"/>
          <w:sz w:val="28"/>
          <w:szCs w:val="28"/>
        </w:rPr>
        <w:t>, которым устанавливается наименование, координатор муниципальной программы и (или) координаторы под</w:t>
      </w:r>
      <w:r>
        <w:rPr>
          <w:rFonts w:ascii="Times New Roman" w:hAnsi="Times New Roman"/>
          <w:sz w:val="28"/>
          <w:szCs w:val="28"/>
        </w:rPr>
        <w:t>программ</w:t>
      </w:r>
      <w:r w:rsidRPr="006D313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1A81" w:rsidRPr="00476918" w:rsidRDefault="00421A8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A81">
        <w:rPr>
          <w:rFonts w:ascii="Times New Roman" w:hAnsi="Times New Roman" w:cs="Times New Roman"/>
          <w:sz w:val="28"/>
          <w:szCs w:val="28"/>
        </w:rPr>
        <w:t>1.7.</w:t>
      </w:r>
      <w:r w:rsidRPr="00476918">
        <w:rPr>
          <w:rFonts w:ascii="Times New Roman" w:hAnsi="Times New Roman" w:cs="Times New Roman"/>
          <w:sz w:val="28"/>
          <w:szCs w:val="28"/>
        </w:rPr>
        <w:t xml:space="preserve"> Разработка и реализация муниципальной программы, а также принятие решения о необходимости внесения изменений в нее осуществляется координатором муниципальной программы совместно с координаторами подпрограмм и (или) участниками муниципальной программы.</w:t>
      </w:r>
    </w:p>
    <w:p w:rsidR="00180697" w:rsidRPr="00180697" w:rsidRDefault="00180697" w:rsidP="00262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697">
        <w:rPr>
          <w:rFonts w:ascii="Times New Roman" w:eastAsia="Times New Roman" w:hAnsi="Times New Roman" w:cs="Times New Roman"/>
          <w:sz w:val="28"/>
          <w:szCs w:val="28"/>
        </w:rPr>
        <w:t>1.8. Проект муниципальной программы подлежит общественному обсуждению.</w:t>
      </w:r>
    </w:p>
    <w:p w:rsidR="003615EE" w:rsidRDefault="003615EE" w:rsidP="00262A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695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8069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B695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B695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</w:t>
      </w:r>
      <w:r w:rsidRPr="006B695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утверждается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6B6956">
        <w:rPr>
          <w:rFonts w:ascii="Times New Roman" w:eastAsia="Times New Roman" w:hAnsi="Times New Roman" w:cs="Times New Roman"/>
          <w:sz w:val="28"/>
          <w:szCs w:val="28"/>
        </w:rPr>
        <w:t xml:space="preserve"> правовым актом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Pr="006B69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3137"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Pr="006B695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0697" w:rsidRDefault="00180697" w:rsidP="00262A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697">
        <w:rPr>
          <w:rFonts w:ascii="Times New Roman" w:eastAsia="Times New Roman" w:hAnsi="Times New Roman" w:cs="Times New Roman"/>
          <w:sz w:val="28"/>
          <w:szCs w:val="28"/>
        </w:rPr>
        <w:t xml:space="preserve">1.10. По каждой муниципальной программе ее координатором ежегодно </w:t>
      </w:r>
      <w:proofErr w:type="gramStart"/>
      <w:r w:rsidRPr="00180697">
        <w:rPr>
          <w:rFonts w:ascii="Times New Roman" w:eastAsia="Times New Roman" w:hAnsi="Times New Roman" w:cs="Times New Roman"/>
          <w:sz w:val="28"/>
          <w:szCs w:val="28"/>
        </w:rPr>
        <w:t>проводится  оценка</w:t>
      </w:r>
      <w:proofErr w:type="gramEnd"/>
      <w:r w:rsidRPr="00180697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ее реализации.</w:t>
      </w:r>
    </w:p>
    <w:p w:rsidR="00180697" w:rsidRPr="00180697" w:rsidRDefault="00180697" w:rsidP="00262A3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Pr="00180697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обеспечивает регистрацию муниципальной программы в федеральном реестре документов стратегического планирования в соответствии со </w:t>
      </w:r>
      <w:hyperlink r:id="rId5" w:history="1">
        <w:r w:rsidRPr="00180697">
          <w:rPr>
            <w:rFonts w:ascii="Times New Roman" w:hAnsi="Times New Roman" w:cs="Times New Roman"/>
            <w:sz w:val="28"/>
            <w:szCs w:val="28"/>
          </w:rPr>
          <w:t>статьей 12</w:t>
        </w:r>
      </w:hyperlink>
      <w:r w:rsidRPr="00180697">
        <w:rPr>
          <w:rFonts w:ascii="Times New Roman" w:hAnsi="Times New Roman" w:cs="Times New Roman"/>
          <w:sz w:val="28"/>
          <w:szCs w:val="28"/>
        </w:rPr>
        <w:t xml:space="preserve"> Федерального закона от 28 июня 2014 года №172-ФЗ «О стратегическом планировании в Российской Федерации».</w:t>
      </w:r>
    </w:p>
    <w:p w:rsidR="00175E46" w:rsidRPr="00476918" w:rsidRDefault="00175E46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175E46" w:rsidRPr="00423057" w:rsidRDefault="00175E46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3057">
        <w:rPr>
          <w:rFonts w:ascii="Times New Roman" w:eastAsia="Times New Roman" w:hAnsi="Times New Roman" w:cs="Times New Roman"/>
          <w:b/>
          <w:sz w:val="28"/>
          <w:szCs w:val="28"/>
        </w:rPr>
        <w:t>2. Требования к содержанию муниципальной программы</w:t>
      </w:r>
    </w:p>
    <w:p w:rsidR="00175E46" w:rsidRPr="00A54E82" w:rsidRDefault="00175E46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32"/>
          <w:szCs w:val="32"/>
        </w:rPr>
      </w:pPr>
    </w:p>
    <w:p w:rsidR="00175E46" w:rsidRPr="00A54E82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2.1. М</w:t>
      </w:r>
      <w:r w:rsidRPr="00A54E82">
        <w:rPr>
          <w:rFonts w:ascii="Times New Roman" w:eastAsia="Times New Roman" w:hAnsi="Times New Roman" w:cs="Times New Roman"/>
          <w:sz w:val="28"/>
          <w:szCs w:val="28"/>
        </w:rPr>
        <w:t>униципальная</w:t>
      </w: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программа имеет следующую структуру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175E46" w:rsidRPr="00A54E82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2.1.1. Паспорт муниципальной программы (по форме согласно </w:t>
      </w:r>
      <w:r w:rsidRPr="008D0E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приложению № 1</w:t>
      </w: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настоящему Порядку).</w:t>
      </w:r>
    </w:p>
    <w:p w:rsidR="00175E46" w:rsidRPr="00A54E82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bookmarkStart w:id="3" w:name="Par62"/>
      <w:bookmarkEnd w:id="3"/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2.1.2. Текстовая часть </w:t>
      </w:r>
      <w:r w:rsidRPr="00A54E8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программы, включающая следующие разделы:</w:t>
      </w:r>
    </w:p>
    <w:p w:rsidR="00175E46" w:rsidRPr="00A54E82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характеристика текущего состояния и прогноз развития соответствующей сферы реализации муниципальной программы;</w:t>
      </w:r>
    </w:p>
    <w:p w:rsidR="00175E46" w:rsidRPr="00A54E82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A54E8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программы;</w:t>
      </w:r>
    </w:p>
    <w:p w:rsidR="00175E46" w:rsidRPr="0055104B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</w:pPr>
      <w:r w:rsidRPr="004B35E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перечень и краткое описание</w:t>
      </w:r>
      <w:r w:rsidRPr="0055104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175E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подпрограмм, ведомственных целевых программ и основных мероприятий муниципальной программы (при наличии);</w:t>
      </w:r>
    </w:p>
    <w:p w:rsidR="00175E46" w:rsidRPr="00A54E82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обоснование ресурсного обеспечения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</w:t>
      </w: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ной программы;</w:t>
      </w:r>
    </w:p>
    <w:p w:rsidR="00175E46" w:rsidRPr="009222D2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заданий по этапам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программы (в случае оказания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муниципальными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учреждениями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услуг (выполнения работ) юридическим и (или) физическим лицам);</w:t>
      </w:r>
    </w:p>
    <w:p w:rsidR="00175E46" w:rsidRPr="00A4211D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методика оценки эффективности реализации муниципальной программы;</w:t>
      </w:r>
    </w:p>
    <w:p w:rsidR="00175E46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механизм</w:t>
      </w:r>
      <w:proofErr w:type="gramEnd"/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реализации муниципальной программы</w:t>
      </w:r>
      <w:r w:rsidRPr="00B701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контроль за ее выполнением</w:t>
      </w: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75E46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2.1.3. </w:t>
      </w:r>
      <w:r w:rsidRPr="00175E4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Подпрограммы и (или) ведомственные целевые программы</w:t>
      </w: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A54E8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 наличии</w:t>
      </w: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виде приложений к </w:t>
      </w:r>
      <w:r w:rsidRPr="00A4211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программе).</w:t>
      </w:r>
    </w:p>
    <w:p w:rsidR="00476918" w:rsidRDefault="00476918" w:rsidP="0026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Паспорт ведомственной целевой программы формируется по форме, предусмотренной Порядком разработки, утверждения и реализации ведомственных целевых программ.</w:t>
      </w:r>
    </w:p>
    <w:p w:rsidR="00175E46" w:rsidRPr="00A4211D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2.2. К содержанию разделов </w:t>
      </w:r>
      <w:r w:rsidRPr="00A54E8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предъявляются следующие требования:</w:t>
      </w:r>
    </w:p>
    <w:p w:rsidR="00175E46" w:rsidRPr="00A4211D" w:rsidRDefault="00175E46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2.2.1. Раздел «Характеристика текущего состояния и прогноз развития соответствующей сферы реализации </w:t>
      </w:r>
      <w:r w:rsidRPr="00A4211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A4211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программы».</w:t>
      </w:r>
    </w:p>
    <w:p w:rsidR="00175E46" w:rsidRPr="00102B0D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рамках характеристики текущего состояния сферы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предусматривается проведение анализа ее текущего состояния, включая выявление основных проблем.</w:t>
      </w:r>
    </w:p>
    <w:p w:rsidR="00175E46" w:rsidRPr="00102B0D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Анализ должен включать характеристику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политики в регулируемой сфере, выявление потенциала для ее развития и существующих ограничений в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</w:t>
      </w:r>
    </w:p>
    <w:p w:rsidR="00175E46" w:rsidRPr="00102B0D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Прогноз развития соответствующей сферы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должен определять тенденции развития и планируемые макроэкономические показатели по итогам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 При его формировании учитываются параметры прогноза социально-экономического развития </w:t>
      </w:r>
      <w:r w:rsidR="001804D1"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стратегические документы в сфере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и текущее состояние сферы реализации </w:t>
      </w:r>
      <w:r w:rsidRPr="00102B0D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 </w:t>
      </w:r>
    </w:p>
    <w:p w:rsidR="00175E46" w:rsidRPr="00102B0D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2.2.2. Раздел «Цели, задачи и целевые показатели, сроки и этапы реализации </w:t>
      </w:r>
      <w:r w:rsidRPr="00A54E82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102B0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программы».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Формируемые в данном разделе цели и задачи целевой программы должны соответствовать основным направлениям стратегии и программы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комплексного</w:t>
      </w: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социально-экономического развития </w:t>
      </w:r>
      <w:r w:rsidR="001804D1"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Цель должна обладать следующими свойствами: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специфичность (цель должна соответствовать сфере реализации муниципальной программы);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конкретность (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не допускаются нечеткие формулировки,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ведущие к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произвольно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или неоднозначно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толковани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ю</w:t>
      </w: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);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измеримость (достижение цели можно проверить);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достижимость (цель должна быть достижима за период реализации муниципальной программы);</w:t>
      </w:r>
    </w:p>
    <w:p w:rsidR="00175E46" w:rsidRPr="00072B94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релевантность (соответствие формулировки цели ожидаемым конечным результатам реализации муниципальной программы).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Формулировка цели должна быть ясной, без использования специальных терминов, указаний на иные цели, задачи или результаты, которые являются следствиями достижения самой цели, а также описания путей, средств и методов достижения цели.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Достижение цели обеспечивается за счет решения задач муниципальной программы. 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Задача муниципальной программы определяет результат реализации совокупности взаимосвязанных мероприятий или осуществления </w:t>
      </w: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муниципальных функций в рамках достижения цели реализации муниципальной программы.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Сформулированные задачи должны быть необходимы и достаточны для достижения соответствующей цели.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Целевые показатели должны количественно характеризовать ход реализации, достижение целей и решение задач муниципальной программы, а также: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отражать специфику развития конкретной области, проблем и задач, на решение которых направлена реализация муниципальной программы;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иметь количественное значение;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непосредственно зависеть от решения задач и реализации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</w:t>
      </w: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ной программы;</w:t>
      </w:r>
    </w:p>
    <w:p w:rsidR="00175E46" w:rsidRPr="008A5B40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A5B4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отвечать иным требованиям, определяемым в соответствии с настоящим Порядком.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Цели, задачи и характеризующие их целевые показатели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приводятся в табличной форме в соответствии с </w:t>
      </w:r>
      <w:r w:rsidRPr="008D0E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приложением № 2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настоящему Порядку. </w:t>
      </w:r>
    </w:p>
    <w:p w:rsidR="00175E46" w:rsidRPr="00C80BBF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80B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Целевые показатели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 и основных мероприятий</w:t>
      </w:r>
      <w:r w:rsidRPr="00C80B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должны быть увязаны с целевыми показателями, характеризующими достижение целей и решение задач </w:t>
      </w: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C80B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 </w:t>
      </w:r>
    </w:p>
    <w:p w:rsidR="00175E46" w:rsidRPr="00C80BBF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80B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разделе указываются сроки реализации </w:t>
      </w: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C80B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 При необходимости также устанавливаются этапы реализации </w:t>
      </w:r>
      <w:r w:rsidRPr="00072B9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C80BB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программы, дается их описание.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2.2.3. Раздел «Перечень и краткое описание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подпрограмм, ведомственных целевых программ и основных мероприятий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программы».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разделе приводится перечень и краткое описание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подпрограмм, ведомственных целевых программ, а также перечень основных</w:t>
      </w:r>
      <w:r w:rsidRPr="005C18FF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мероприятий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Перечень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основных мероприятий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должен содержать конкретные формулировки наименований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основных мероприятий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отражать источники и объемы финансирования, непосредственные результаты их реализации. 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Основные мероприятия, включенные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перечень, не могут дублировать мероприятия других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муниципальных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(подпрограмм, ведомственных целевых программ)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Масштаб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основного мероприятия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должен обеспечивать возможность контроля за выполнением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программы, но не усложнять систему контроля и отчетности. Наименования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основных мероприятий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не могут дублировать наименования целей и задач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Перечень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основных мероприятий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реализация которых предполагает финансирование за счет средств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местного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бюджета, должен отражать соответствующие расходные обязательства </w:t>
      </w:r>
      <w:r w:rsidR="001804D1"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="001804D1" w:rsidRPr="009222D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формироваться с учетом установленных бюджетным законодательством Российской Федерации видов расходов бюджета (форм бюджетных ассигнований). Перечень основных мероприятий, реализация которых не предполагает финансирование за счет средств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местного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бюджета, 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формируется с учетом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вопросов местного значения, 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полномочий органов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местного самоуправления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определенных законодательством Российской Федерации.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Перечень основных мероприятий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приводится в табличной форме в соответствии с </w:t>
      </w:r>
      <w:r w:rsidRPr="008D0EA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приложением № 3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настоящему Порядку. </w:t>
      </w:r>
    </w:p>
    <w:p w:rsidR="00175E46" w:rsidRPr="00191A1E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 Раздел «Обоснование ресурсного обеспечения муниципальной программы».</w:t>
      </w:r>
    </w:p>
    <w:p w:rsidR="00175E46" w:rsidRPr="001804D1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 табличной форме приводятся сведения об общем объеме финансирования муниципальной программы по годам реализации и объемах финансирования по </w:t>
      </w:r>
      <w:r w:rsidRPr="001804D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подпрограммам, ведомственным целевым программам и основным мероприятиям. </w:t>
      </w:r>
    </w:p>
    <w:p w:rsidR="00175E46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текстовой части привод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описание механизмов привлечения средств федерального и краевого бюджетов, а также внебюджетных источников для </w:t>
      </w:r>
      <w:proofErr w:type="spellStart"/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софинансирования</w:t>
      </w:r>
      <w:proofErr w:type="spellEnd"/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мероприятий муниципальной программы.</w:t>
      </w:r>
    </w:p>
    <w:p w:rsidR="00175E46" w:rsidRPr="00D01923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019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 случае выделения средств федерального (краевого) бюджета делается ссылка на соответствующую государственную программу Российской Федерации (Краснодарского края), в рамках которой предполагается привлечение средств для финансирования мероприятий муниципальной программы, и (или) иной правовой акт Российской Федерации (Краснодарского края), в соответствии с которым предоставляются средства федерального (краевого) бюджета бюджет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у</w:t>
      </w:r>
      <w:r w:rsidRPr="00D019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804D1"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Pr="00D0192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75E46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мероприятиям, предусматривающим финансирование за счет вне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бюджетных источников, приводи</w:t>
      </w: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тся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механизм</w:t>
      </w: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привлечения внебюджетных средств.</w:t>
      </w:r>
    </w:p>
    <w:p w:rsidR="00175E46" w:rsidRPr="00DA2895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Из общих расходов на реализацию муниципальной программы выделяются расходы, связанные с осуществлением капитальных вложений в объекты капитального строительства муниципальной собственности и (или) приобретением объектов недвижимого имущества в муниципальную собственность (по годам реализации и источникам финансирования). При включении в муниципальную программу (подпрограмму, ведомственную целевую программу, основное мероприятие) мероприятий, предусматривающих предоставление бюджетных инвестиций (субсидий) на указанные цели, следует руководствоваться на муниципальные правовые акты администрации </w:t>
      </w:r>
      <w:r w:rsidR="00DA2895" w:rsidRPr="009D5ADF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Pr="009D5AD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определяющие порядок принятия решений о подготовке и реализации бюджетных инвестиций в объекты муниципальной собственности и порядок принятия решений о предоставлении субсидий на осуществление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собственность).</w:t>
      </w:r>
    </w:p>
    <w:p w:rsidR="00175E46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222D2">
        <w:rPr>
          <w:rFonts w:ascii="Times New Roman" w:eastAsia="Times New Roman" w:hAnsi="Times New Roman" w:cs="Times New Roman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. Раздел «Прогноз сводных показателей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заданий на оказание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услуг (выполнение работ)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муниципальными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учреждениями в сфере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программы на очередной финансовый год и плановый период».</w:t>
      </w:r>
    </w:p>
    <w:p w:rsidR="00175E46" w:rsidRPr="009F6E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F6ED2">
        <w:rPr>
          <w:rFonts w:ascii="Times New Roman" w:eastAsia="Times New Roman" w:hAnsi="Times New Roman" w:cs="Times New Roman"/>
          <w:sz w:val="28"/>
          <w:szCs w:val="28"/>
        </w:rPr>
        <w:lastRenderedPageBreak/>
        <w:t>Если в рамках реализации муниципальной программы предусматривается оказание муниципальных услуг (выполнение работ) муниципальными учреждениями, в муниципальной программе должен быть приведен прогноз сводных показателей муниципальных заданий по этапам реализации муниципальной программы.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Прогноз сводных показателей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заданий по этапам реализации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программы приводится на основе обобщения соответствующих сведений по </w:t>
      </w:r>
      <w:r w:rsidRPr="009F6ED2">
        <w:rPr>
          <w:rFonts w:ascii="Times New Roman" w:eastAsia="Times New Roman" w:hAnsi="Times New Roman" w:cs="Times New Roman"/>
          <w:sz w:val="28"/>
          <w:szCs w:val="28"/>
        </w:rPr>
        <w:t>подпрограммам, ведомственным целевым</w:t>
      </w:r>
      <w:r w:rsidRPr="00624697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9F6ED2">
        <w:rPr>
          <w:rFonts w:ascii="Times New Roman" w:eastAsia="Times New Roman" w:hAnsi="Times New Roman" w:cs="Times New Roman"/>
          <w:sz w:val="28"/>
          <w:szCs w:val="28"/>
        </w:rPr>
        <w:t>программам, основным мероприятиям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программы по форме согласно </w:t>
      </w:r>
      <w:r w:rsidRPr="008D0EAA">
        <w:rPr>
          <w:rFonts w:ascii="Times New Roman" w:eastAsia="Times New Roman" w:hAnsi="Times New Roman" w:cs="Times New Roman"/>
          <w:sz w:val="28"/>
          <w:szCs w:val="28"/>
        </w:rPr>
        <w:t>приложению № 4</w:t>
      </w:r>
      <w:r w:rsidRPr="009222D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Порядку.</w:t>
      </w:r>
    </w:p>
    <w:p w:rsidR="00175E46" w:rsidRPr="00E61773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2.2.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6</w:t>
      </w:r>
      <w:r w:rsidRPr="00E61773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Раздел «Методика оценки эффективности реализации 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программы».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Методика оценки эффективности реализации 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представляет собой алгоритм оценки фактической эффективности в процессе и по итогам реализации 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E6177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программы. 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Указанная методика должна быть основана на оценке результативности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с учетом объема ресурсов, направленных на ее реализацию, а также реализовавшихся рисков и социально-экономических эффектов, оказывающих влияние на изменение соответствующей сферы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муниципального образования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175E46" w:rsidRPr="00480A89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175E46" w:rsidRPr="009F6ED2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степени достижения целей и решения задач муниципальной программы и входящих в нее </w:t>
      </w:r>
      <w:r w:rsidRPr="009F6E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подпрограмм, ведомственных целевых программ и основных мероприятий;</w:t>
      </w:r>
    </w:p>
    <w:p w:rsidR="00175E46" w:rsidRPr="00480A89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степени соответствия запланированному уровню затрат и эффективности использования средств местного бюджета;</w:t>
      </w:r>
    </w:p>
    <w:p w:rsidR="00175E46" w:rsidRPr="00480A89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степени реализации мероприятий </w:t>
      </w:r>
      <w:r w:rsidRPr="009F6E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подпрограмм, ведомственных целевых программ и основных мероприятий</w:t>
      </w: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(достижения ожидаемых непосредственных результатов их реализации).</w:t>
      </w:r>
    </w:p>
    <w:p w:rsidR="00175E46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Методика оценки эффективности реализации муниципальной программы предусматривает возможность проведения оценки ее эффективности в течение реализации </w:t>
      </w:r>
      <w:r w:rsidRPr="00191A1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480A8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не реже чем </w:t>
      </w:r>
      <w:r w:rsidRPr="009F6E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один раз в год.</w:t>
      </w:r>
    </w:p>
    <w:p w:rsidR="00175E46" w:rsidRPr="009222D2" w:rsidRDefault="005F58CF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</w:t>
      </w:r>
      <w:r w:rsidR="00175E46" w:rsidRPr="008C607B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175E46" w:rsidRPr="005F58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разработк</w:t>
      </w:r>
      <w:r w:rsidRPr="005F58C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175E46" w:rsidRPr="005F58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Методики оценки эффективности реализации муниципальной программы к настоящему Порядку </w:t>
      </w:r>
      <w:r w:rsidRPr="005F58CF">
        <w:rPr>
          <w:rFonts w:ascii="Times New Roman" w:hAnsi="Times New Roman"/>
          <w:sz w:val="28"/>
          <w:szCs w:val="28"/>
          <w:shd w:val="clear" w:color="auto" w:fill="FFFFFF"/>
        </w:rPr>
        <w:t>рекомендуется использовать</w:t>
      </w:r>
      <w:r w:rsidR="00175E46" w:rsidRPr="005F58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типов</w:t>
      </w:r>
      <w:r w:rsidRPr="005F58CF">
        <w:rPr>
          <w:rFonts w:ascii="Times New Roman" w:hAnsi="Times New Roman"/>
          <w:sz w:val="28"/>
          <w:szCs w:val="28"/>
          <w:shd w:val="clear" w:color="auto" w:fill="FFFFFF"/>
        </w:rPr>
        <w:t>ую</w:t>
      </w:r>
      <w:r w:rsidR="00175E46" w:rsidRPr="005F58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методик</w:t>
      </w:r>
      <w:r w:rsidRPr="005F58CF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175E46" w:rsidRPr="005F58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оценки эффективности реализации муниципальной программы</w:t>
      </w:r>
      <w:r w:rsidRPr="005F58CF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соответствии с </w:t>
      </w:r>
      <w:r w:rsidRPr="009B3B80">
        <w:rPr>
          <w:rFonts w:ascii="Times New Roman" w:hAnsi="Times New Roman"/>
          <w:sz w:val="28"/>
          <w:szCs w:val="28"/>
          <w:shd w:val="clear" w:color="auto" w:fill="FFFFFF"/>
        </w:rPr>
        <w:t>приложением №</w:t>
      </w:r>
      <w:r w:rsidR="00B07F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9B3B80"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порядку.</w:t>
      </w:r>
    </w:p>
    <w:p w:rsidR="00175E46" w:rsidRPr="008C607B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C607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По результатам указанной оценки администрацией </w:t>
      </w:r>
      <w:r w:rsidR="005F58CF" w:rsidRPr="003615EE">
        <w:rPr>
          <w:rFonts w:ascii="Times New Roman" w:hAnsi="Times New Roman"/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C607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175E46" w:rsidRPr="00CB294B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757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2.2.7. Раздел «Механизм реализации </w:t>
      </w:r>
      <w:r w:rsidRPr="0007570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075708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B701F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222D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контроль за ее выполнением</w:t>
      </w:r>
      <w:r w:rsidRPr="00CB294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175E46" w:rsidRPr="00CB294B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Раздел должен включать описание механизмов управления муниципальной программой, взаимодействия, разграничение полномочий и ответственности участников </w:t>
      </w:r>
      <w:r w:rsidRPr="00CB294B">
        <w:rPr>
          <w:rFonts w:ascii="Times New Roman" w:eastAsia="TimesNewRomanPSMT" w:hAnsi="Times New Roman" w:cs="Times New Roman"/>
          <w:sz w:val="28"/>
          <w:szCs w:val="28"/>
        </w:rPr>
        <w:t>правоотношений, связанных с реализацией муниципальной программы,</w:t>
      </w:r>
      <w:r w:rsidRPr="00CB294B">
        <w:rPr>
          <w:rFonts w:ascii="Times New Roman" w:eastAsia="TimesNewRomanPSMT" w:hAnsi="Times New Roman" w:cs="Times New Roman"/>
          <w:i/>
          <w:sz w:val="28"/>
          <w:szCs w:val="28"/>
        </w:rPr>
        <w:t xml:space="preserve"> 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контроля за ее выполнением.</w:t>
      </w:r>
    </w:p>
    <w:p w:rsidR="00175E46" w:rsidRPr="00CB294B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2.3. </w:t>
      </w: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Подпрограмма формируется с учетом согласованности основных параметров подпрограммы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муниципальной программы. </w:t>
      </w:r>
    </w:p>
    <w:p w:rsidR="00175E46" w:rsidRPr="00CB294B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Подпрограмма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имеет следующую структуру:</w:t>
      </w:r>
    </w:p>
    <w:p w:rsidR="00175E46" w:rsidRPr="00CB294B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2.3.1. Паспорт </w:t>
      </w: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подпрограммы (</w:t>
      </w:r>
      <w:r w:rsidR="005403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 форме согласно приложению № 6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к настоящему Порядку).</w:t>
      </w:r>
    </w:p>
    <w:p w:rsidR="00175E46" w:rsidRPr="00CB294B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2.3.2. Текстовая часть </w:t>
      </w: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подпрограммы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 следующим разделам:</w:t>
      </w:r>
    </w:p>
    <w:p w:rsidR="00175E46" w:rsidRPr="00CB294B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характеристика текущего состояния и прогноз развития соответствующей сферы социально-экономического развития Краснодарского края;</w:t>
      </w:r>
    </w:p>
    <w:p w:rsidR="00175E46" w:rsidRPr="002D1187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 достижения целей и решения задач, сроки и этапы реализации </w:t>
      </w: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подпрограммы;</w:t>
      </w:r>
    </w:p>
    <w:p w:rsidR="00175E46" w:rsidRPr="002D1187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перечень мероприятий подпрограммы;</w:t>
      </w:r>
    </w:p>
    <w:p w:rsidR="00175E46" w:rsidRPr="002D1187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обоснование ресурсного обеспечения подпрограммы;</w:t>
      </w:r>
    </w:p>
    <w:p w:rsidR="00175E46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механизм реализации подпрограммы.</w:t>
      </w:r>
    </w:p>
    <w:p w:rsidR="00175E46" w:rsidRPr="002D1187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2.3.3. Требования к разделам подпрограммы аналогичны требованиям, предъявляемым к содержанию соответствующих разделов муниципальной программы.</w:t>
      </w:r>
    </w:p>
    <w:p w:rsidR="00175E46" w:rsidRPr="002D1187" w:rsidRDefault="00175E46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2.3.4.  Мероприятия подпрограмм в обязательном порядке должны быть увязаны с конечными результатами подпрограммы.</w:t>
      </w:r>
    </w:p>
    <w:p w:rsidR="00175E46" w:rsidRPr="00CB294B" w:rsidRDefault="00175E46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2D118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Перечень мероприятий подпрограммы формируется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табличной форме в соответствии с </w:t>
      </w:r>
      <w:r w:rsidRPr="009B3B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приложением № </w:t>
      </w:r>
      <w:r w:rsidR="005403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7</w:t>
      </w:r>
      <w:r w:rsidRPr="009B3B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 настоящему Порядку.</w:t>
      </w:r>
    </w:p>
    <w:p w:rsidR="00175E46" w:rsidRPr="00CB294B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2.3.5. В муниципальную программу может включаться подпрограмма, содержащая мероприятия, направленные на обеспечение эффективного управления реализацией муниципальной программы. В данной подпрограмме отражаются цели и задачи, направленные, в том числе, на обеспечение эффективного исполнения муниципальных функций, повышение доступности и качества оказания муниципальных услуг (выполнения работ) в сфере реализации муниципальной программы, повышение эффективности и результативности бюджетных расходов в сфере реализации муниципальной программы. Задачи подпрограммы могут также включать внедрение новых управленческих механизмов в сфере реализации муниципальной программы. </w:t>
      </w:r>
    </w:p>
    <w:p w:rsidR="00175E46" w:rsidRPr="00CB294B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Задачи подпрограммы характеризуются количественными показателями, отвечающими требованиям настоящего Порядка.</w:t>
      </w:r>
    </w:p>
    <w:p w:rsidR="00175E46" w:rsidRPr="009222D2" w:rsidRDefault="00175E46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CB294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достижения целей (решения задач) подпрограммы формируются мероприятия, в состав которых может включаться финансирование содержания исполнительно-распорядительных органов муниципального образования, обеспечение деятельности муниципальных учреждений, находящихся в их ведомственной (отраслевой) принадлежности, участвующих в реализации муниципальной программы.</w:t>
      </w:r>
    </w:p>
    <w:p w:rsidR="002D1187" w:rsidRDefault="002D1187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D1187" w:rsidRPr="00423057" w:rsidRDefault="002D1187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30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Порядок разработки, согласования и утверждения муниципальных </w:t>
      </w:r>
    </w:p>
    <w:p w:rsidR="002D1187" w:rsidRPr="00423057" w:rsidRDefault="002D1187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3057">
        <w:rPr>
          <w:rFonts w:ascii="Times New Roman" w:eastAsia="Times New Roman" w:hAnsi="Times New Roman" w:cs="Times New Roman"/>
          <w:b/>
          <w:sz w:val="28"/>
          <w:szCs w:val="28"/>
        </w:rPr>
        <w:t>программ, изменений в муниципальные программы</w:t>
      </w:r>
    </w:p>
    <w:p w:rsidR="002D1187" w:rsidRPr="00423057" w:rsidRDefault="002D1187" w:rsidP="00262A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4E65" w:rsidRPr="002B4E65" w:rsidRDefault="002B4E6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4" w:name="sub_33"/>
      <w:r w:rsidRPr="002B4E65">
        <w:rPr>
          <w:rFonts w:ascii="Times New Roman" w:hAnsi="Times New Roman" w:cs="Times New Roman"/>
          <w:sz w:val="28"/>
          <w:szCs w:val="28"/>
        </w:rPr>
        <w:t>3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>.1. Разработка муниципальных программ осуществляется на основании </w:t>
      </w:r>
      <w:hyperlink r:id="rId6" w:history="1">
        <w:r w:rsidR="005403E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</w:t>
        </w:r>
        <w:r w:rsidRPr="002B4E65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еречня</w:t>
        </w:r>
      </w:hyperlink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муниципальных программ,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Днепровского сельского поселения Тимашевского района (далее - администрация поселения)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B4E65" w:rsidRPr="002B4E65" w:rsidRDefault="002B4E6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Проект перечня муниципальных программ формируется </w:t>
      </w:r>
      <w:r w:rsidR="005403E9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специалистами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поселения 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основании </w:t>
      </w:r>
      <w:r w:rsidRPr="002B4E65">
        <w:rPr>
          <w:rFonts w:ascii="Times New Roman" w:hAnsi="Times New Roman" w:cs="Times New Roman"/>
          <w:sz w:val="28"/>
          <w:szCs w:val="28"/>
        </w:rPr>
        <w:t>государственных программ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Краснодарского края, </w:t>
      </w:r>
      <w:r w:rsidRPr="002B4E65">
        <w:rPr>
          <w:rFonts w:ascii="Times New Roman" w:hAnsi="Times New Roman" w:cs="Times New Roman"/>
          <w:sz w:val="28"/>
          <w:szCs w:val="28"/>
        </w:rPr>
        <w:t xml:space="preserve">во исполнение отдельных решений, утвержденных главой администрации (губернатором) Краснодарского края, 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предложений </w:t>
      </w:r>
      <w:r>
        <w:rPr>
          <w:rFonts w:ascii="Times New Roman" w:hAnsi="Times New Roman" w:cs="Times New Roman"/>
          <w:sz w:val="28"/>
          <w:szCs w:val="28"/>
        </w:rPr>
        <w:t>специалистов администрации поселения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B4E65" w:rsidRPr="002B4E65" w:rsidRDefault="002B4E6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B4E65">
        <w:rPr>
          <w:rFonts w:ascii="Times New Roman" w:hAnsi="Times New Roman" w:cs="Times New Roman"/>
          <w:sz w:val="28"/>
          <w:szCs w:val="28"/>
        </w:rPr>
        <w:t>3.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Внесение изменений в перечень муниципальных программ, планируемых к реализации начиная с очередного финансового года, производится на основании предложений </w:t>
      </w:r>
      <w:r>
        <w:rPr>
          <w:rFonts w:ascii="Times New Roman" w:hAnsi="Times New Roman" w:cs="Times New Roman"/>
          <w:sz w:val="28"/>
          <w:szCs w:val="28"/>
        </w:rPr>
        <w:t>специалистов администрации поселения</w:t>
      </w:r>
      <w:r w:rsidRPr="002B4E65">
        <w:rPr>
          <w:rFonts w:ascii="Times New Roman" w:hAnsi="Times New Roman" w:cs="Times New Roman"/>
          <w:sz w:val="28"/>
          <w:szCs w:val="28"/>
          <w:shd w:val="clear" w:color="auto" w:fill="FFFFFF"/>
        </w:rPr>
        <w:t>, подготовленных в соответствии с положениями государственных программ Краснодарского края, предусматривающих реализацию муниципальных программ, а также во исполнение отдельных решений.</w:t>
      </w:r>
    </w:p>
    <w:p w:rsidR="002B4E65" w:rsidRPr="00852D95" w:rsidRDefault="002B4E6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2D95">
        <w:rPr>
          <w:rFonts w:ascii="Times New Roman" w:hAnsi="Times New Roman" w:cs="Times New Roman"/>
          <w:sz w:val="28"/>
          <w:szCs w:val="28"/>
          <w:shd w:val="clear" w:color="auto" w:fill="FFFFFF"/>
        </w:rPr>
        <w:t>3.3. Перечень муниципальных программ содержит:</w:t>
      </w:r>
    </w:p>
    <w:p w:rsidR="002B4E65" w:rsidRPr="00852D95" w:rsidRDefault="002B4E6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2D95">
        <w:rPr>
          <w:rFonts w:ascii="Times New Roman" w:hAnsi="Times New Roman" w:cs="Times New Roman"/>
          <w:sz w:val="28"/>
          <w:szCs w:val="28"/>
          <w:shd w:val="clear" w:color="auto" w:fill="FFFFFF"/>
        </w:rPr>
        <w:t>а) наименование муниципальных программ;</w:t>
      </w:r>
    </w:p>
    <w:p w:rsidR="002B4E65" w:rsidRDefault="002B4E6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52D95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proofErr w:type="gramEnd"/>
      <w:r w:rsidRPr="00852D95">
        <w:rPr>
          <w:rFonts w:ascii="Times New Roman" w:hAnsi="Times New Roman" w:cs="Times New Roman"/>
          <w:sz w:val="28"/>
          <w:szCs w:val="28"/>
          <w:shd w:val="clear" w:color="auto" w:fill="FFFFFF"/>
        </w:rPr>
        <w:t>) наименование ответственных исполнителей, соисполнителей и участников муниципальных программ и подпрограмм;</w:t>
      </w:r>
    </w:p>
    <w:p w:rsidR="00852D95" w:rsidRDefault="00852D9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D9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852D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 Внесение изменений в перечень муниципальных программ, планируемых к реализации начиная с очередного финансового года, производится на основании предложений </w:t>
      </w:r>
      <w:r w:rsidRPr="00852D95">
        <w:rPr>
          <w:rFonts w:ascii="Times New Roman" w:eastAsia="Times New Roman" w:hAnsi="Times New Roman" w:cs="Times New Roman"/>
          <w:sz w:val="28"/>
          <w:szCs w:val="28"/>
        </w:rPr>
        <w:t xml:space="preserve">отраслевых, функциональных органов </w:t>
      </w:r>
      <w:r w:rsidRPr="00852D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Администрации, подготовленных в соответствии с положениями государственных программ Краснодарского края, предусматривающих реализацию муниципальных программ, а также во исполнение отдельных решений не позднее 1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ноя</w:t>
      </w:r>
      <w:r w:rsidRPr="00852D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бря года,</w:t>
      </w:r>
      <w:r w:rsidRPr="00852D95">
        <w:rPr>
          <w:rFonts w:ascii="Times New Roman" w:eastAsia="Times New Roman" w:hAnsi="Times New Roman" w:cs="Times New Roman"/>
          <w:sz w:val="28"/>
          <w:szCs w:val="28"/>
        </w:rPr>
        <w:t xml:space="preserve"> предшествующего началу реализации муниципальной программы.</w:t>
      </w:r>
    </w:p>
    <w:p w:rsidR="00852D95" w:rsidRPr="00852D95" w:rsidRDefault="00852D95" w:rsidP="00262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852D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3.4. Разработку проекта муниципальной программы производит </w:t>
      </w:r>
      <w:r w:rsidRPr="00852D95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 w:rsidRPr="00852D9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совместно с соисполнителями, координаторами подпрограмм и (или) участниками муниципальной программы в соответствии с настоящим Порядком.</w:t>
      </w:r>
    </w:p>
    <w:bookmarkEnd w:id="4"/>
    <w:p w:rsidR="008B1C7E" w:rsidRDefault="008B1C7E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C7E">
        <w:rPr>
          <w:rFonts w:ascii="Times New Roman" w:hAnsi="Times New Roman" w:cs="Times New Roman"/>
          <w:sz w:val="28"/>
          <w:szCs w:val="28"/>
        </w:rPr>
        <w:t>3.</w:t>
      </w:r>
      <w:r w:rsidR="00852D95">
        <w:rPr>
          <w:rFonts w:ascii="Times New Roman" w:hAnsi="Times New Roman" w:cs="Times New Roman"/>
          <w:sz w:val="28"/>
          <w:szCs w:val="28"/>
        </w:rPr>
        <w:t>5</w:t>
      </w:r>
      <w:r w:rsidRPr="008B1C7E">
        <w:rPr>
          <w:rFonts w:ascii="Times New Roman" w:hAnsi="Times New Roman" w:cs="Times New Roman"/>
          <w:sz w:val="28"/>
          <w:szCs w:val="28"/>
        </w:rPr>
        <w:t xml:space="preserve">. 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согласованный со всеми координаторами подпрограмм, участниками муниципальной программы проект </w:t>
      </w:r>
      <w:r w:rsidRPr="008B1C7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муниципальной </w:t>
      </w:r>
      <w:proofErr w:type="gramStart"/>
      <w:r w:rsidRPr="008B1C7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программы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  направляет</w:t>
      </w:r>
      <w:proofErr w:type="gramEnd"/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 не позднее 1 июля года, предшествующего началу реализации муниципальной программы, на финансово-экономическую экспертизу</w:t>
      </w:r>
      <w:r>
        <w:rPr>
          <w:rFonts w:ascii="Times New Roman" w:hAnsi="Times New Roman" w:cs="Times New Roman"/>
          <w:sz w:val="28"/>
          <w:szCs w:val="28"/>
        </w:rPr>
        <w:t xml:space="preserve"> главному специалисту администрации Днепровского сельского поселения Тимашевского района (далее – главный специалист).</w:t>
      </w:r>
    </w:p>
    <w:p w:rsidR="008B1C7E" w:rsidRDefault="008B1C7E" w:rsidP="00262A3E">
      <w:pPr>
        <w:shd w:val="clear" w:color="auto" w:fill="FFFFFF"/>
        <w:tabs>
          <w:tab w:val="left" w:pos="-180"/>
          <w:tab w:val="left" w:pos="0"/>
        </w:tabs>
        <w:spacing w:after="0" w:line="240" w:lineRule="auto"/>
        <w:ind w:firstLine="725"/>
        <w:jc w:val="both"/>
        <w:rPr>
          <w:rFonts w:ascii="Times New Roman" w:hAnsi="Times New Roman" w:cs="Times New Roman"/>
          <w:sz w:val="28"/>
          <w:szCs w:val="28"/>
        </w:rPr>
      </w:pPr>
      <w:r w:rsidRPr="008B1C7E">
        <w:rPr>
          <w:rFonts w:ascii="Times New Roman" w:hAnsi="Times New Roman" w:cs="Times New Roman"/>
          <w:sz w:val="28"/>
          <w:szCs w:val="28"/>
        </w:rPr>
        <w:t>3.</w:t>
      </w:r>
      <w:r w:rsidR="00180697">
        <w:rPr>
          <w:rFonts w:ascii="Times New Roman" w:hAnsi="Times New Roman" w:cs="Times New Roman"/>
          <w:sz w:val="28"/>
          <w:szCs w:val="28"/>
        </w:rPr>
        <w:t>6</w:t>
      </w:r>
      <w:r w:rsidRPr="008B1C7E">
        <w:rPr>
          <w:rFonts w:ascii="Times New Roman" w:hAnsi="Times New Roman" w:cs="Times New Roman"/>
          <w:sz w:val="28"/>
          <w:szCs w:val="28"/>
        </w:rPr>
        <w:t xml:space="preserve">. 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К проекту муниципальной программы прилагается обоснование потребности в финансовых средствах, необходимых для реализации муниципальной программы, в том числе показатели, на основании которых произведен расчет объема финансирования муниципальной программы 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(проектная документация, удельные капитальные вложения на строительство единицы мощности, сметы расходов или сметы расходов  аналогичных видов работ с учетом индексов-дефляторов, уровня обеспеченности объектами, оборудованием, услугами и другие показатели в соответствии со спецификой муниципальной программы). </w:t>
      </w:r>
    </w:p>
    <w:p w:rsidR="008B1C7E" w:rsidRPr="00CF40CA" w:rsidRDefault="00180697" w:rsidP="00262A3E">
      <w:pPr>
        <w:pStyle w:val="a4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8B1C7E">
        <w:rPr>
          <w:sz w:val="28"/>
          <w:szCs w:val="28"/>
        </w:rPr>
        <w:t>. Главный специалист</w:t>
      </w:r>
      <w:r w:rsidR="008B1C7E" w:rsidRPr="00CF40CA">
        <w:rPr>
          <w:sz w:val="28"/>
          <w:szCs w:val="28"/>
        </w:rPr>
        <w:t xml:space="preserve"> подготавливает заключение с учетом: </w:t>
      </w:r>
    </w:p>
    <w:p w:rsidR="008B1C7E" w:rsidRPr="008B1C7E" w:rsidRDefault="008B1C7E" w:rsidP="00262A3E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соответствия структуры и содержания проекта муниципальной программы требованиям настоящего Порядка; </w:t>
      </w:r>
    </w:p>
    <w:p w:rsidR="008B1C7E" w:rsidRPr="008B1C7E" w:rsidRDefault="008B1C7E" w:rsidP="00262A3E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обоснованности решения проблемных вопросов программно-целевым методом и оценки взаимосвязи проблемных вопросов, целей, задач, мероприятий и социально-экономических результатов; </w:t>
      </w:r>
    </w:p>
    <w:p w:rsidR="008B1C7E" w:rsidRPr="008B1C7E" w:rsidRDefault="008B1C7E" w:rsidP="00262A3E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наличия количественных и качественных показателей (с учетом специфики муниципальной программы), характеризующих эффективность реализации муниципальной программы, соответствия их достижению целей и решению задач муниципальной программы; </w:t>
      </w:r>
    </w:p>
    <w:p w:rsidR="008B1C7E" w:rsidRPr="008B1C7E" w:rsidRDefault="008B1C7E" w:rsidP="00262A3E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C7E">
        <w:rPr>
          <w:rFonts w:ascii="Times New Roman" w:eastAsia="Times New Roman" w:hAnsi="Times New Roman" w:cs="Times New Roman"/>
          <w:sz w:val="28"/>
          <w:szCs w:val="28"/>
        </w:rPr>
        <w:t>наличия статистических показателей для измерения достижения годовых и конечных количественных показателей муниципальной программы.</w:t>
      </w:r>
    </w:p>
    <w:p w:rsidR="008B1C7E" w:rsidRPr="00CF40CA" w:rsidRDefault="008B1C7E" w:rsidP="00262A3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80697">
        <w:rPr>
          <w:rFonts w:ascii="Times New Roman" w:hAnsi="Times New Roman" w:cs="Times New Roman"/>
          <w:sz w:val="28"/>
          <w:szCs w:val="28"/>
        </w:rPr>
        <w:t>8</w:t>
      </w:r>
      <w:r w:rsidRPr="008B1C7E">
        <w:rPr>
          <w:rFonts w:ascii="Times New Roman" w:hAnsi="Times New Roman" w:cs="Times New Roman"/>
          <w:sz w:val="28"/>
          <w:szCs w:val="28"/>
        </w:rPr>
        <w:t>. Главный специалист подготавливает</w:t>
      </w:r>
      <w:r w:rsidRPr="00CF40CA">
        <w:rPr>
          <w:rFonts w:ascii="Times New Roman" w:hAnsi="Times New Roman" w:cs="Times New Roman"/>
          <w:sz w:val="28"/>
          <w:szCs w:val="28"/>
        </w:rPr>
        <w:t xml:space="preserve"> заключение о возможности (невозможности) финансирования</w:t>
      </w:r>
      <w:r w:rsidRPr="00CF40CA">
        <w:rPr>
          <w:sz w:val="28"/>
          <w:szCs w:val="28"/>
        </w:rPr>
        <w:t xml:space="preserve"> </w:t>
      </w:r>
      <w:r w:rsidRPr="00CF40CA">
        <w:rPr>
          <w:rFonts w:ascii="Times New Roman" w:hAnsi="Times New Roman" w:cs="Times New Roman"/>
          <w:sz w:val="28"/>
          <w:szCs w:val="28"/>
        </w:rPr>
        <w:t xml:space="preserve">муниципальной программы. </w:t>
      </w:r>
    </w:p>
    <w:p w:rsidR="008B1C7E" w:rsidRPr="00CF40CA" w:rsidRDefault="008B1C7E" w:rsidP="00262A3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40CA">
        <w:rPr>
          <w:rFonts w:ascii="Times New Roman" w:hAnsi="Times New Roman" w:cs="Times New Roman"/>
          <w:sz w:val="28"/>
          <w:szCs w:val="28"/>
        </w:rPr>
        <w:t>3.</w:t>
      </w:r>
      <w:r w:rsidR="00180697">
        <w:rPr>
          <w:rFonts w:ascii="Times New Roman" w:hAnsi="Times New Roman" w:cs="Times New Roman"/>
          <w:sz w:val="28"/>
          <w:szCs w:val="28"/>
        </w:rPr>
        <w:t>9</w:t>
      </w:r>
      <w:r w:rsidRPr="00CF40CA">
        <w:rPr>
          <w:rFonts w:ascii="Times New Roman" w:hAnsi="Times New Roman" w:cs="Times New Roman"/>
          <w:sz w:val="28"/>
          <w:szCs w:val="28"/>
        </w:rPr>
        <w:t>. В случае несоответствия проекта муниципальной программы установленным требованиям  проект муниципальной программы возвращается ее координатору на доработку.</w:t>
      </w:r>
    </w:p>
    <w:p w:rsidR="008B1C7E" w:rsidRPr="008B1C7E" w:rsidRDefault="008B1C7E" w:rsidP="00262A3E">
      <w:pPr>
        <w:shd w:val="clear" w:color="auto" w:fill="FFFFFF"/>
        <w:tabs>
          <w:tab w:val="left" w:pos="-180"/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C7E">
        <w:rPr>
          <w:rFonts w:ascii="Times New Roman" w:eastAsia="Times New Roman" w:hAnsi="Times New Roman" w:cs="Times New Roman"/>
          <w:sz w:val="28"/>
          <w:szCs w:val="28"/>
        </w:rPr>
        <w:t>3.</w:t>
      </w:r>
      <w:r w:rsidR="00180697">
        <w:rPr>
          <w:rFonts w:ascii="Times New Roman" w:hAnsi="Times New Roman" w:cs="Times New Roman"/>
          <w:sz w:val="28"/>
          <w:szCs w:val="28"/>
        </w:rPr>
        <w:t>10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>. В случае получения положитель</w:t>
      </w:r>
      <w:r w:rsidRPr="008B1C7E">
        <w:rPr>
          <w:rFonts w:ascii="Times New Roman" w:hAnsi="Times New Roman" w:cs="Times New Roman"/>
          <w:sz w:val="28"/>
          <w:szCs w:val="28"/>
        </w:rPr>
        <w:t>ного заключения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1C7E">
        <w:rPr>
          <w:rFonts w:ascii="Times New Roman" w:hAnsi="Times New Roman" w:cs="Times New Roman"/>
          <w:sz w:val="28"/>
          <w:szCs w:val="28"/>
        </w:rPr>
        <w:t>главного специалиста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 координатор муниципальной программы осуществляет процедуру проведения публичного обсуждения в соответствии с порядком проведения публичного обсуждения муниципальных программ согласно приложению № 8 к настоящему Порядку.</w:t>
      </w:r>
    </w:p>
    <w:p w:rsidR="008B1C7E" w:rsidRPr="00CF40CA" w:rsidRDefault="00180697" w:rsidP="00262A3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8B1C7E" w:rsidRPr="00CF40CA">
        <w:rPr>
          <w:rFonts w:ascii="Times New Roman" w:hAnsi="Times New Roman" w:cs="Times New Roman"/>
          <w:sz w:val="28"/>
          <w:szCs w:val="28"/>
        </w:rPr>
        <w:t xml:space="preserve">. После проведения процедуры публичного обсуждения координатор муниципальной программы в соответствии с подпунктом 7 пункта 2 статьи 9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направляет проект муниципальной программы </w:t>
      </w:r>
      <w:proofErr w:type="gramStart"/>
      <w:r w:rsidR="008B1C7E" w:rsidRPr="00CF40CA">
        <w:rPr>
          <w:rFonts w:ascii="Times New Roman" w:hAnsi="Times New Roman" w:cs="Times New Roman"/>
          <w:sz w:val="28"/>
          <w:szCs w:val="28"/>
        </w:rPr>
        <w:t>в  Контрольно</w:t>
      </w:r>
      <w:proofErr w:type="gramEnd"/>
      <w:r w:rsidR="008B1C7E" w:rsidRPr="00CF40CA">
        <w:rPr>
          <w:rFonts w:ascii="Times New Roman" w:hAnsi="Times New Roman" w:cs="Times New Roman"/>
          <w:sz w:val="28"/>
          <w:szCs w:val="28"/>
        </w:rPr>
        <w:t xml:space="preserve"> – счетную палату муниципального образования Тимашевский район (далее Контрольно-счетная палата).</w:t>
      </w:r>
    </w:p>
    <w:p w:rsidR="008B1C7E" w:rsidRPr="00CF40CA" w:rsidRDefault="008B1C7E" w:rsidP="00262A3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40CA">
        <w:rPr>
          <w:rFonts w:ascii="Times New Roman" w:hAnsi="Times New Roman" w:cs="Times New Roman"/>
          <w:sz w:val="28"/>
          <w:szCs w:val="28"/>
        </w:rPr>
        <w:t>3.1</w:t>
      </w:r>
      <w:r w:rsidR="00180697">
        <w:rPr>
          <w:rFonts w:ascii="Times New Roman" w:hAnsi="Times New Roman" w:cs="Times New Roman"/>
          <w:sz w:val="28"/>
          <w:szCs w:val="28"/>
        </w:rPr>
        <w:t>2</w:t>
      </w:r>
      <w:r w:rsidRPr="00CF40CA">
        <w:rPr>
          <w:rFonts w:ascii="Times New Roman" w:hAnsi="Times New Roman" w:cs="Times New Roman"/>
          <w:sz w:val="28"/>
          <w:szCs w:val="28"/>
        </w:rPr>
        <w:t>. Контрольно-счетная палата в течение 14 календарных дней проводит финансово-экономическую экспертизу представленного проекта муниципальной программы и направляет заключение координатору муниципальной программы.</w:t>
      </w:r>
    </w:p>
    <w:p w:rsidR="008B1C7E" w:rsidRDefault="008B1C7E" w:rsidP="00262A3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40CA">
        <w:rPr>
          <w:rFonts w:ascii="Times New Roman" w:hAnsi="Times New Roman" w:cs="Times New Roman"/>
          <w:sz w:val="28"/>
          <w:szCs w:val="28"/>
        </w:rPr>
        <w:t xml:space="preserve"> 3.1</w:t>
      </w:r>
      <w:r w:rsidR="00180697">
        <w:rPr>
          <w:rFonts w:ascii="Times New Roman" w:hAnsi="Times New Roman" w:cs="Times New Roman"/>
          <w:sz w:val="28"/>
          <w:szCs w:val="28"/>
        </w:rPr>
        <w:t>3</w:t>
      </w:r>
      <w:r w:rsidRPr="00CF40CA">
        <w:rPr>
          <w:rFonts w:ascii="Times New Roman" w:hAnsi="Times New Roman" w:cs="Times New Roman"/>
          <w:sz w:val="28"/>
          <w:szCs w:val="28"/>
        </w:rPr>
        <w:t>.</w:t>
      </w:r>
      <w:r w:rsidRPr="00CF40CA">
        <w:rPr>
          <w:sz w:val="28"/>
          <w:szCs w:val="28"/>
        </w:rPr>
        <w:t xml:space="preserve"> </w:t>
      </w:r>
      <w:r w:rsidRPr="00CF40CA">
        <w:rPr>
          <w:rFonts w:ascii="Times New Roman" w:hAnsi="Times New Roman" w:cs="Times New Roman"/>
          <w:sz w:val="28"/>
          <w:szCs w:val="28"/>
        </w:rPr>
        <w:t>В случае получения положительного заключения Контрольно-счетной палаты координатор муниципальной программы в течение 5 рабочих дней готовит проект постановления администрации поселения об утверждении муниципальной программы и осуществляет его согласование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E22">
        <w:rPr>
          <w:rFonts w:ascii="Times New Roman" w:hAnsi="Times New Roman" w:cs="Times New Roman"/>
          <w:sz w:val="28"/>
          <w:szCs w:val="28"/>
        </w:rPr>
        <w:t xml:space="preserve"> действующими правилами документооборота.</w:t>
      </w:r>
    </w:p>
    <w:p w:rsidR="008B1C7E" w:rsidRPr="00F63E22" w:rsidRDefault="008B1C7E" w:rsidP="00262A3E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18069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63E22">
        <w:rPr>
          <w:rFonts w:ascii="Times New Roman" w:hAnsi="Times New Roman" w:cs="Times New Roman"/>
          <w:sz w:val="28"/>
          <w:szCs w:val="28"/>
        </w:rPr>
        <w:t xml:space="preserve">Муниципальная программа утверждается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63E22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F63E22">
        <w:rPr>
          <w:rFonts w:ascii="Times New Roman" w:hAnsi="Times New Roman" w:cs="Times New Roman"/>
          <w:sz w:val="28"/>
          <w:szCs w:val="28"/>
        </w:rPr>
        <w:t>.</w:t>
      </w:r>
    </w:p>
    <w:p w:rsidR="008B1C7E" w:rsidRPr="008B1C7E" w:rsidRDefault="008B1C7E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C7E">
        <w:rPr>
          <w:rFonts w:ascii="Times New Roman" w:eastAsia="Times New Roman" w:hAnsi="Times New Roman" w:cs="Times New Roman"/>
          <w:sz w:val="28"/>
          <w:szCs w:val="28"/>
        </w:rPr>
        <w:lastRenderedPageBreak/>
        <w:t>3.1</w:t>
      </w:r>
      <w:r w:rsidR="0018069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B1C7E">
        <w:rPr>
          <w:rFonts w:ascii="Times New Roman" w:eastAsia="Times New Roman" w:hAnsi="Times New Roman" w:cs="Times New Roman"/>
          <w:sz w:val="28"/>
          <w:szCs w:val="28"/>
        </w:rPr>
        <w:t xml:space="preserve">. При получении отрицательного заключения муниципальная программа не принимается. </w:t>
      </w:r>
    </w:p>
    <w:p w:rsidR="002D1187" w:rsidRDefault="002D1187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032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3.</w:t>
      </w:r>
      <w:r w:rsidR="001806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16</w:t>
      </w:r>
      <w:r w:rsidRPr="00032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 Проекты </w:t>
      </w:r>
      <w:r w:rsidRPr="0043304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ых</w:t>
      </w:r>
      <w:r w:rsidRPr="0003237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 подлежат утверждению не </w:t>
      </w:r>
      <w:r w:rsidRPr="009B3B8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позднее 1</w:t>
      </w:r>
      <w:r w:rsidRPr="006B21C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2DF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ноября</w:t>
      </w:r>
      <w:r w:rsidRPr="006B21C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года, предшествующего году начала реализации муниципальной программы.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D1187" w:rsidRPr="005342B8" w:rsidRDefault="002D1187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6D09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зменения в ранее утвержденные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муниципальные</w:t>
      </w:r>
      <w:r w:rsidRPr="006D09F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программы подлежат утверждению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не позднее </w:t>
      </w:r>
      <w:r w:rsidRPr="006B21C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31 декабря текущего финансового года</w:t>
      </w:r>
      <w:r w:rsidR="0018069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2A3ED4" w:rsidRDefault="002D1187" w:rsidP="00262A3E">
      <w:pPr>
        <w:pStyle w:val="u"/>
        <w:ind w:firstLine="709"/>
        <w:rPr>
          <w:sz w:val="28"/>
          <w:szCs w:val="28"/>
        </w:rPr>
      </w:pPr>
      <w:r w:rsidRPr="003D3F94">
        <w:rPr>
          <w:sz w:val="28"/>
          <w:szCs w:val="28"/>
          <w:shd w:val="clear" w:color="auto" w:fill="FFFFFF"/>
        </w:rPr>
        <w:t>3.</w:t>
      </w:r>
      <w:r w:rsidR="00180697">
        <w:rPr>
          <w:sz w:val="28"/>
          <w:szCs w:val="28"/>
          <w:shd w:val="clear" w:color="auto" w:fill="FFFFFF"/>
        </w:rPr>
        <w:t>17</w:t>
      </w:r>
      <w:r w:rsidRPr="003D3F94">
        <w:rPr>
          <w:sz w:val="28"/>
          <w:szCs w:val="28"/>
          <w:shd w:val="clear" w:color="auto" w:fill="FFFFFF"/>
        </w:rPr>
        <w:t>. </w:t>
      </w:r>
      <w:r w:rsidR="002A3ED4" w:rsidRPr="00FF0E94">
        <w:rPr>
          <w:sz w:val="28"/>
          <w:szCs w:val="28"/>
        </w:rPr>
        <w:t xml:space="preserve">Внесение изменений в подпрограммы и основные мероприятия осуществляется </w:t>
      </w:r>
      <w:r w:rsidR="002A3ED4">
        <w:rPr>
          <w:sz w:val="28"/>
          <w:szCs w:val="28"/>
        </w:rPr>
        <w:t xml:space="preserve">в соответствии с разделом 3 настоящего Порядка </w:t>
      </w:r>
      <w:r w:rsidR="002A3ED4" w:rsidRPr="00FF0E94">
        <w:rPr>
          <w:sz w:val="28"/>
          <w:szCs w:val="28"/>
        </w:rPr>
        <w:t xml:space="preserve">путем внесения изменений в муниципальную программу. </w:t>
      </w:r>
    </w:p>
    <w:p w:rsidR="002A3ED4" w:rsidRDefault="002A3ED4" w:rsidP="00262A3E">
      <w:pPr>
        <w:pStyle w:val="u"/>
        <w:ind w:firstLine="709"/>
        <w:rPr>
          <w:sz w:val="28"/>
          <w:szCs w:val="28"/>
          <w:shd w:val="clear" w:color="auto" w:fill="FFFFFF"/>
        </w:rPr>
      </w:pPr>
      <w:r w:rsidRPr="00FF0E94">
        <w:rPr>
          <w:sz w:val="28"/>
          <w:szCs w:val="28"/>
        </w:rPr>
        <w:t xml:space="preserve">При внесении изменений в муниципальную программу (подпрограмму, ведомственную целевую программу, основное мероприятие) значения показателей муниципальной программы (подпрограммы, ведомственной целевой программы, основного мероприятия), относящиеся к прошедшим </w:t>
      </w:r>
      <w:r w:rsidRPr="00825D78">
        <w:rPr>
          <w:sz w:val="28"/>
          <w:szCs w:val="28"/>
        </w:rPr>
        <w:t>периодам реализации муниципальной программы, изме</w:t>
      </w:r>
      <w:r w:rsidRPr="00825D78">
        <w:rPr>
          <w:sz w:val="28"/>
          <w:szCs w:val="28"/>
          <w:shd w:val="clear" w:color="auto" w:fill="FFFFFF"/>
        </w:rPr>
        <w:t>нению не подлежат.</w:t>
      </w:r>
    </w:p>
    <w:p w:rsidR="00180697" w:rsidRPr="00180697" w:rsidRDefault="00180697" w:rsidP="00262A3E">
      <w:pPr>
        <w:pStyle w:val="u"/>
        <w:ind w:firstLine="709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3.18.</w:t>
      </w:r>
      <w:r w:rsidRPr="00180697">
        <w:rPr>
          <w:sz w:val="28"/>
          <w:szCs w:val="28"/>
        </w:rPr>
        <w:t xml:space="preserve"> Объем бюджетных ассигнований на реализацию муниципальных программ утверждается решением Совета </w:t>
      </w:r>
      <w:r w:rsidRPr="003615EE">
        <w:rPr>
          <w:sz w:val="28"/>
          <w:szCs w:val="28"/>
          <w:shd w:val="clear" w:color="auto" w:fill="FFFFFF"/>
        </w:rPr>
        <w:t>Днепровского сельского поселения Тимашевского района</w:t>
      </w:r>
      <w:r w:rsidRPr="00180697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 xml:space="preserve">поселения </w:t>
      </w:r>
      <w:r w:rsidRPr="00180697">
        <w:rPr>
          <w:sz w:val="28"/>
          <w:szCs w:val="28"/>
        </w:rPr>
        <w:t>на очередной финансовый год и плановый период по соответствующей каждой муниципальной программе целевой статье расходов бюджета в соответствии с утвердившим муниципальную программу постановлением Администрации.</w:t>
      </w:r>
    </w:p>
    <w:p w:rsidR="00180697" w:rsidRPr="00825D78" w:rsidRDefault="00180697" w:rsidP="00262A3E">
      <w:pPr>
        <w:pStyle w:val="u"/>
        <w:ind w:firstLine="709"/>
        <w:rPr>
          <w:color w:val="FF0000"/>
          <w:sz w:val="28"/>
          <w:szCs w:val="28"/>
        </w:rPr>
      </w:pPr>
    </w:p>
    <w:p w:rsidR="00820E01" w:rsidRDefault="00820E01" w:rsidP="00262A3E">
      <w:pPr>
        <w:pStyle w:val="1"/>
        <w:ind w:left="0" w:firstLine="709"/>
        <w:rPr>
          <w:sz w:val="28"/>
          <w:szCs w:val="28"/>
        </w:rPr>
      </w:pPr>
      <w:bookmarkStart w:id="5" w:name="sub_400"/>
      <w:r w:rsidRPr="00C6014F">
        <w:rPr>
          <w:sz w:val="28"/>
          <w:szCs w:val="28"/>
        </w:rPr>
        <w:t xml:space="preserve">4. Механизм реализации </w:t>
      </w:r>
      <w:r>
        <w:rPr>
          <w:sz w:val="28"/>
          <w:szCs w:val="28"/>
        </w:rPr>
        <w:t>муниципальной</w:t>
      </w:r>
      <w:r w:rsidRPr="00C6014F">
        <w:rPr>
          <w:sz w:val="28"/>
          <w:szCs w:val="28"/>
        </w:rPr>
        <w:t xml:space="preserve"> программы </w:t>
      </w:r>
    </w:p>
    <w:p w:rsidR="00820E01" w:rsidRPr="00C6014F" w:rsidRDefault="00820E01" w:rsidP="00262A3E">
      <w:pPr>
        <w:pStyle w:val="1"/>
        <w:ind w:left="0" w:firstLine="709"/>
        <w:rPr>
          <w:sz w:val="28"/>
          <w:szCs w:val="28"/>
        </w:rPr>
      </w:pPr>
      <w:proofErr w:type="gramStart"/>
      <w:r w:rsidRPr="00C6014F">
        <w:rPr>
          <w:sz w:val="28"/>
          <w:szCs w:val="28"/>
        </w:rPr>
        <w:t>и</w:t>
      </w:r>
      <w:proofErr w:type="gramEnd"/>
      <w:r w:rsidRPr="00C6014F">
        <w:rPr>
          <w:sz w:val="28"/>
          <w:szCs w:val="28"/>
        </w:rPr>
        <w:t xml:space="preserve"> контроль за ее выполнением</w:t>
      </w:r>
    </w:p>
    <w:bookmarkEnd w:id="5"/>
    <w:p w:rsidR="00820E01" w:rsidRPr="00820E01" w:rsidRDefault="00820E01" w:rsidP="00262A3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410"/>
      <w:r w:rsidRPr="00820E01">
        <w:rPr>
          <w:rFonts w:ascii="Times New Roman" w:hAnsi="Times New Roman" w:cs="Times New Roman"/>
          <w:sz w:val="28"/>
          <w:szCs w:val="28"/>
        </w:rPr>
        <w:t>4.1. Текущее управление муниципальной программой осуществляет ее координатор, который:</w:t>
      </w:r>
    </w:p>
    <w:bookmarkEnd w:id="6"/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</w:t>
      </w:r>
      <w:r>
        <w:rPr>
          <w:rFonts w:ascii="Times New Roman" w:hAnsi="Times New Roman" w:cs="Times New Roman"/>
          <w:sz w:val="28"/>
          <w:szCs w:val="28"/>
        </w:rPr>
        <w:t>ие с координаторами подпрограмм</w:t>
      </w:r>
      <w:r w:rsidRPr="00820E01">
        <w:rPr>
          <w:rFonts w:ascii="Times New Roman" w:hAnsi="Times New Roman" w:cs="Times New Roman"/>
          <w:sz w:val="28"/>
          <w:szCs w:val="28"/>
        </w:rPr>
        <w:t>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</w:t>
      </w:r>
      <w:r>
        <w:rPr>
          <w:rFonts w:ascii="Times New Roman" w:hAnsi="Times New Roman" w:cs="Times New Roman"/>
          <w:sz w:val="28"/>
          <w:szCs w:val="28"/>
        </w:rPr>
        <w:t>ечень координаторов подпрограмм</w:t>
      </w:r>
      <w:r w:rsidRPr="00820E01">
        <w:rPr>
          <w:rFonts w:ascii="Times New Roman" w:hAnsi="Times New Roman" w:cs="Times New Roman"/>
          <w:sz w:val="28"/>
          <w:szCs w:val="28"/>
        </w:rPr>
        <w:t>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</w:t>
      </w:r>
      <w:r>
        <w:rPr>
          <w:rFonts w:ascii="Times New Roman" w:hAnsi="Times New Roman" w:cs="Times New Roman"/>
          <w:sz w:val="28"/>
          <w:szCs w:val="28"/>
        </w:rPr>
        <w:t>ности координаторов подпрограмм</w:t>
      </w:r>
      <w:r w:rsidRPr="00820E01">
        <w:rPr>
          <w:rFonts w:ascii="Times New Roman" w:hAnsi="Times New Roman" w:cs="Times New Roman"/>
          <w:sz w:val="28"/>
          <w:szCs w:val="28"/>
        </w:rPr>
        <w:t>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</w:t>
      </w:r>
      <w:r>
        <w:rPr>
          <w:rFonts w:ascii="Times New Roman" w:hAnsi="Times New Roman" w:cs="Times New Roman"/>
          <w:sz w:val="28"/>
          <w:szCs w:val="28"/>
        </w:rPr>
        <w:t>жений координаторов подпрограмм</w:t>
      </w:r>
      <w:r w:rsidRPr="00820E01">
        <w:rPr>
          <w:rFonts w:ascii="Times New Roman" w:hAnsi="Times New Roman" w:cs="Times New Roman"/>
          <w:sz w:val="28"/>
          <w:szCs w:val="28"/>
        </w:rPr>
        <w:t>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E01">
        <w:rPr>
          <w:rFonts w:ascii="Times New Roman" w:hAnsi="Times New Roman" w:cs="Times New Roman"/>
          <w:sz w:val="28"/>
          <w:szCs w:val="28"/>
        </w:rPr>
        <w:t>разрабатывает</w:t>
      </w:r>
      <w:proofErr w:type="gramEnd"/>
      <w:r w:rsidRPr="00820E01">
        <w:rPr>
          <w:rFonts w:ascii="Times New Roman" w:hAnsi="Times New Roman" w:cs="Times New Roman"/>
          <w:sz w:val="28"/>
          <w:szCs w:val="28"/>
        </w:rPr>
        <w:t xml:space="preserve"> формы отчетности для координаторов подпрограмм, необходимые для осуществления контроля за выполнением муниципальной программы, устанавливает сроки их предоставления;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lastRenderedPageBreak/>
        <w:t>ежегодно проводит оценку эффективности реализации муниципальной программы;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180697" w:rsidRPr="00180697" w:rsidRDefault="00180697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697">
        <w:rPr>
          <w:rFonts w:ascii="Times New Roman" w:eastAsia="Times New Roman" w:hAnsi="Times New Roman" w:cs="Times New Roman"/>
          <w:sz w:val="28"/>
          <w:szCs w:val="28"/>
        </w:rPr>
        <w:t>- размещает информацию о ходе реализации и достигнутых результатах муниципальной программы на официальном сайте муниципального образования Тимашевский район в сети «Интернет» в разделе «Муниципальные программы»;</w:t>
      </w:r>
    </w:p>
    <w:p w:rsidR="00180697" w:rsidRPr="00180697" w:rsidRDefault="00180697" w:rsidP="00262A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697">
        <w:rPr>
          <w:rFonts w:ascii="Times New Roman" w:eastAsia="Times New Roman" w:hAnsi="Times New Roman" w:cs="Times New Roman"/>
          <w:sz w:val="28"/>
          <w:szCs w:val="28"/>
        </w:rPr>
        <w:t>- обеспечивает размещение муниципальной программы (внесение изменений в программу) в Федеральном государственном реестре документов стратегического планирования, размещенном в государственной автоматизированной информационной системе «Управление» (ГАСУ) в течение 10 дней со дня ее утверждения.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0E01">
        <w:rPr>
          <w:rFonts w:ascii="Times New Roman" w:hAnsi="Times New Roman" w:cs="Times New Roman"/>
          <w:sz w:val="28"/>
          <w:szCs w:val="28"/>
        </w:rPr>
        <w:t>осуществляет</w:t>
      </w:r>
      <w:proofErr w:type="gramEnd"/>
      <w:r w:rsidRPr="00820E01">
        <w:rPr>
          <w:rFonts w:ascii="Times New Roman" w:hAnsi="Times New Roman" w:cs="Times New Roman"/>
          <w:sz w:val="28"/>
          <w:szCs w:val="28"/>
        </w:rPr>
        <w:t xml:space="preserve"> иные полномочия, установленные муниципальной программой.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420"/>
      <w:r w:rsidRPr="00820E01">
        <w:rPr>
          <w:rFonts w:ascii="Times New Roman" w:hAnsi="Times New Roman" w:cs="Times New Roman"/>
          <w:sz w:val="28"/>
          <w:szCs w:val="28"/>
        </w:rPr>
        <w:t>4.2. Текущее управление подпрограммой осуществляет ее координатор, который:</w:t>
      </w:r>
    </w:p>
    <w:bookmarkEnd w:id="7"/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обеспечивает разработку и реализацию подпрограммы;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671F15" w:rsidRPr="00671F15" w:rsidRDefault="00820E01" w:rsidP="0026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43"/>
      <w:r w:rsidRPr="00820E01">
        <w:rPr>
          <w:rFonts w:ascii="Times New Roman" w:hAnsi="Times New Roman" w:cs="Times New Roman"/>
          <w:sz w:val="28"/>
          <w:szCs w:val="28"/>
        </w:rPr>
        <w:t xml:space="preserve">4.3. </w:t>
      </w:r>
      <w:bookmarkStart w:id="9" w:name="sub_47"/>
      <w:bookmarkEnd w:id="8"/>
      <w:r w:rsidR="00671F15" w:rsidRPr="00671F15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программы, который содержит:</w:t>
      </w:r>
    </w:p>
    <w:p w:rsidR="00671F15" w:rsidRPr="00671F15" w:rsidRDefault="00671F15" w:rsidP="0026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F15">
        <w:rPr>
          <w:rFonts w:ascii="Times New Roman" w:hAnsi="Times New Roman" w:cs="Times New Roman"/>
          <w:sz w:val="28"/>
          <w:szCs w:val="28"/>
        </w:rPr>
        <w:t xml:space="preserve">-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 </w:t>
      </w:r>
      <w:r w:rsidRPr="00B07F4D">
        <w:rPr>
          <w:rFonts w:ascii="Times New Roman" w:hAnsi="Times New Roman" w:cs="Times New Roman"/>
          <w:sz w:val="28"/>
          <w:szCs w:val="28"/>
        </w:rPr>
        <w:t>(приложение № 9</w:t>
      </w:r>
      <w:r w:rsidRPr="00671F15">
        <w:rPr>
          <w:rFonts w:ascii="Times New Roman" w:hAnsi="Times New Roman" w:cs="Times New Roman"/>
          <w:sz w:val="28"/>
          <w:szCs w:val="28"/>
        </w:rPr>
        <w:t xml:space="preserve"> к настоящему Порядку);</w:t>
      </w:r>
    </w:p>
    <w:p w:rsidR="00671F15" w:rsidRPr="00671F15" w:rsidRDefault="00671F15" w:rsidP="0026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F15">
        <w:rPr>
          <w:rFonts w:ascii="Times New Roman" w:hAnsi="Times New Roman" w:cs="Times New Roman"/>
          <w:sz w:val="28"/>
          <w:szCs w:val="28"/>
        </w:rPr>
        <w:t xml:space="preserve">- 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671F15" w:rsidRPr="00671F15" w:rsidRDefault="00671F15" w:rsidP="00262A3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71F15">
        <w:rPr>
          <w:rFonts w:ascii="Times New Roman" w:eastAsia="Times New Roman" w:hAnsi="Times New Roman" w:cs="Times New Roman"/>
          <w:sz w:val="28"/>
          <w:szCs w:val="28"/>
        </w:rPr>
        <w:t xml:space="preserve">Подробный порядок взаимодействия координатора муниципальной программы и координаторов подпрограммы должен быть прописан в разделе «Механизм реализации </w:t>
      </w:r>
      <w:r w:rsidRPr="00671F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муниципальной</w:t>
      </w:r>
      <w:r w:rsidRPr="00671F15">
        <w:rPr>
          <w:rFonts w:ascii="Times New Roman" w:eastAsia="Times New Roman" w:hAnsi="Times New Roman" w:cs="Times New Roman"/>
          <w:sz w:val="28"/>
          <w:szCs w:val="28"/>
        </w:rPr>
        <w:t xml:space="preserve"> программы</w:t>
      </w:r>
      <w:r w:rsidRPr="00671F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и контроль за ее выполнением».</w:t>
      </w:r>
    </w:p>
    <w:p w:rsidR="00671F15" w:rsidRPr="00671F15" w:rsidRDefault="00671F15" w:rsidP="00262A3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71F15">
        <w:rPr>
          <w:rFonts w:ascii="Times New Roman" w:eastAsia="Times New Roman" w:hAnsi="Times New Roman" w:cs="Times New Roman"/>
          <w:sz w:val="28"/>
          <w:szCs w:val="28"/>
        </w:rPr>
        <w:t>4.</w:t>
      </w:r>
      <w:r w:rsidR="003B7354">
        <w:rPr>
          <w:rFonts w:ascii="Times New Roman" w:hAnsi="Times New Roman" w:cs="Times New Roman"/>
          <w:sz w:val="28"/>
          <w:szCs w:val="28"/>
        </w:rPr>
        <w:t>4</w:t>
      </w:r>
      <w:r w:rsidRPr="00671F15">
        <w:rPr>
          <w:rFonts w:ascii="Times New Roman" w:eastAsia="Times New Roman" w:hAnsi="Times New Roman" w:cs="Times New Roman"/>
          <w:sz w:val="28"/>
          <w:szCs w:val="28"/>
        </w:rPr>
        <w:t xml:space="preserve">. Годовой отчет о реализации муниципальной программы должен содержать пояснительную записку, в которой указываются общая характеристика выполнения муниципальной программы за отчетный год, </w:t>
      </w:r>
      <w:r w:rsidRPr="00671F15">
        <w:rPr>
          <w:rFonts w:ascii="Times New Roman" w:eastAsia="Times New Roman" w:hAnsi="Times New Roman" w:cs="Times New Roman"/>
          <w:sz w:val="28"/>
          <w:szCs w:val="28"/>
        </w:rPr>
        <w:lastRenderedPageBreak/>
        <w:t>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муниципальной программы, информацию о ходе и полноте выполнения программных мероприятий.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671F15" w:rsidRPr="00671F15" w:rsidRDefault="00671F15" w:rsidP="0026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1F15">
        <w:rPr>
          <w:rFonts w:ascii="Times New Roman" w:hAnsi="Times New Roman" w:cs="Times New Roman"/>
          <w:sz w:val="28"/>
          <w:szCs w:val="28"/>
        </w:rPr>
        <w:t>4.</w:t>
      </w:r>
      <w:r w:rsidR="003B7354">
        <w:rPr>
          <w:rFonts w:ascii="Times New Roman" w:hAnsi="Times New Roman" w:cs="Times New Roman"/>
          <w:sz w:val="28"/>
          <w:szCs w:val="28"/>
        </w:rPr>
        <w:t>5</w:t>
      </w:r>
      <w:r w:rsidRPr="00671F15">
        <w:rPr>
          <w:rFonts w:ascii="Times New Roman" w:hAnsi="Times New Roman" w:cs="Times New Roman"/>
          <w:sz w:val="28"/>
          <w:szCs w:val="28"/>
        </w:rPr>
        <w:t xml:space="preserve">. Отчет, в том числе годовой отчет о реализации муниципальной программы подлежит в обязательном порядке согласованию с  </w:t>
      </w:r>
      <w:r>
        <w:rPr>
          <w:rFonts w:ascii="Times New Roman" w:hAnsi="Times New Roman" w:cs="Times New Roman"/>
          <w:sz w:val="28"/>
          <w:szCs w:val="28"/>
        </w:rPr>
        <w:t>главным специалистом</w:t>
      </w:r>
      <w:r w:rsidRPr="00671F15">
        <w:rPr>
          <w:rFonts w:ascii="Times New Roman" w:hAnsi="Times New Roman" w:cs="Times New Roman"/>
          <w:sz w:val="28"/>
          <w:szCs w:val="28"/>
        </w:rPr>
        <w:t>.</w:t>
      </w:r>
    </w:p>
    <w:p w:rsidR="00671F15" w:rsidRPr="00671F15" w:rsidRDefault="00671F15" w:rsidP="00262A3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354">
        <w:rPr>
          <w:rFonts w:ascii="Times New Roman" w:hAnsi="Times New Roman" w:cs="Times New Roman"/>
          <w:sz w:val="28"/>
          <w:szCs w:val="28"/>
        </w:rPr>
        <w:t>4.</w:t>
      </w:r>
      <w:r w:rsidR="003B7354" w:rsidRPr="003B7354">
        <w:rPr>
          <w:rFonts w:ascii="Times New Roman" w:hAnsi="Times New Roman" w:cs="Times New Roman"/>
          <w:sz w:val="28"/>
          <w:szCs w:val="28"/>
        </w:rPr>
        <w:t>6</w:t>
      </w:r>
      <w:r w:rsidRPr="003B7354">
        <w:rPr>
          <w:rFonts w:ascii="Times New Roman" w:hAnsi="Times New Roman" w:cs="Times New Roman"/>
          <w:sz w:val="28"/>
          <w:szCs w:val="28"/>
        </w:rPr>
        <w:t>. Годовой  отчет о реализации муниципальной программы и доклад о ходе реализации муниципальной программы направляются координатором программы главному специалисту до 15 февраля года, следующего за отчетным годом.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 xml:space="preserve">4.7. Главный специалист </w:t>
      </w:r>
      <w:r w:rsidR="00680872">
        <w:rPr>
          <w:rFonts w:ascii="Times New Roman" w:hAnsi="Times New Roman" w:cs="Times New Roman"/>
          <w:sz w:val="28"/>
          <w:szCs w:val="28"/>
        </w:rPr>
        <w:t xml:space="preserve">администрации Днепровского сельского поселения Тимашевского района </w:t>
      </w:r>
      <w:r w:rsidRPr="00820E01">
        <w:rPr>
          <w:rFonts w:ascii="Times New Roman" w:hAnsi="Times New Roman" w:cs="Times New Roman"/>
          <w:sz w:val="28"/>
          <w:szCs w:val="28"/>
        </w:rPr>
        <w:t>представляет координаторам программ ежеквартально, до 10-го числа месяца, следующего за отчетным кварталом, информацию о лимитах бюджетных обязательств и кассовых расходах местного бюджета на реализацию муниципальных программ, в том числе источником финансового обеспечения которых являются средства краевого и федерального бюджетов, в разрезе главных распорядителей средств местного бюджета.</w:t>
      </w:r>
    </w:p>
    <w:bookmarkEnd w:id="9"/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 xml:space="preserve">сведения о фактических объемах финансирования муниципальной программы в целом и по каждому мероприятию подпрограмм, ведомственных целевых программ, включенных в </w:t>
      </w:r>
      <w:r w:rsidR="00DA2895">
        <w:rPr>
          <w:rFonts w:ascii="Times New Roman" w:hAnsi="Times New Roman" w:cs="Times New Roman"/>
          <w:sz w:val="28"/>
          <w:szCs w:val="28"/>
        </w:rPr>
        <w:t>муниципальную</w:t>
      </w:r>
      <w:r w:rsidRPr="00820E01">
        <w:rPr>
          <w:rFonts w:ascii="Times New Roman" w:hAnsi="Times New Roman" w:cs="Times New Roman"/>
          <w:sz w:val="28"/>
          <w:szCs w:val="28"/>
        </w:rPr>
        <w:t xml:space="preserve"> программу, и основных мероприятий в ра</w:t>
      </w:r>
      <w:r w:rsidR="00DA2895">
        <w:rPr>
          <w:rFonts w:ascii="Times New Roman" w:hAnsi="Times New Roman" w:cs="Times New Roman"/>
          <w:sz w:val="28"/>
          <w:szCs w:val="28"/>
        </w:rPr>
        <w:t>зрезе источников финансирования мероприятий муниципальной программы</w:t>
      </w:r>
      <w:r w:rsidRPr="00820E01">
        <w:rPr>
          <w:rFonts w:ascii="Times New Roman" w:hAnsi="Times New Roman" w:cs="Times New Roman"/>
          <w:sz w:val="28"/>
          <w:szCs w:val="28"/>
        </w:rPr>
        <w:t>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сведения о фактическом выполнении мероприятий подпрограмм, ведомственных целевых программ, включенных в муниципальную программу, и основных мероприятий с указанием причин их невыполнения или неполного выполнения;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подпрограмм, ведомственных целевых программ и основных мероприятий плановым показателям, установленным муниципальной программой;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 xml:space="preserve">К докладу о ходе реализации муниципальной программы прилагаются отчеты об исполнении целевых показателей муниципальной программы и входящих в ее состав подпрограмм, ведомственных целевых программ и </w:t>
      </w:r>
      <w:r w:rsidRPr="00820E01">
        <w:rPr>
          <w:rFonts w:ascii="Times New Roman" w:hAnsi="Times New Roman" w:cs="Times New Roman"/>
          <w:sz w:val="28"/>
          <w:szCs w:val="28"/>
        </w:rPr>
        <w:lastRenderedPageBreak/>
        <w:t xml:space="preserve">основных мероприятий, сводных показателей муниципальных заданий на оказание муниципальных услуг (выполнение работ) </w:t>
      </w:r>
      <w:proofErr w:type="gramStart"/>
      <w:r w:rsidRPr="00820E01">
        <w:rPr>
          <w:rFonts w:ascii="Times New Roman" w:hAnsi="Times New Roman" w:cs="Times New Roman"/>
          <w:sz w:val="28"/>
          <w:szCs w:val="28"/>
        </w:rPr>
        <w:t>муниципальными  учреждениями</w:t>
      </w:r>
      <w:proofErr w:type="gramEnd"/>
      <w:r w:rsidRPr="00820E01">
        <w:rPr>
          <w:rFonts w:ascii="Times New Roman" w:hAnsi="Times New Roman" w:cs="Times New Roman"/>
          <w:sz w:val="28"/>
          <w:szCs w:val="28"/>
        </w:rPr>
        <w:t xml:space="preserve"> Днепровского сельского поселения Тимашевского района в сфере реализации муниципальной программы (при наличии).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докладе о ходе реализации муниципальной программы причины, повлиявшие на такие расхождения.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в главному специалисту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411"/>
      <w:r w:rsidRPr="00820E01">
        <w:rPr>
          <w:rFonts w:ascii="Times New Roman" w:hAnsi="Times New Roman" w:cs="Times New Roman"/>
          <w:sz w:val="28"/>
          <w:szCs w:val="28"/>
        </w:rPr>
        <w:t>4.11. Главный специалист ежегодно, до 1 апреля года, следующего за отчетным, формирует и представляет главе поселения сводный годовой доклад о ходе реализации и об оценке эффективности реализации муниципальных программ, подготовленный на основе докладов о ходе реализации муниципальных программ, представленных координаторами муниципальных программ, который содержит:</w:t>
      </w:r>
    </w:p>
    <w:bookmarkEnd w:id="10"/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сведения об основных результатах реализации муниципальных программ за отчетный период;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сведения о степени соответствия установленных и достигнутых целевых показателей муниципальных программ за отчетный год;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440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090440">
        <w:rPr>
          <w:rFonts w:ascii="Times New Roman" w:hAnsi="Times New Roman" w:cs="Times New Roman"/>
          <w:sz w:val="28"/>
          <w:szCs w:val="28"/>
        </w:rPr>
        <w:t xml:space="preserve"> об исполнении расходных обязательств </w:t>
      </w:r>
      <w:r w:rsidR="00090440" w:rsidRPr="00820E01">
        <w:rPr>
          <w:rFonts w:ascii="Times New Roman" w:hAnsi="Times New Roman" w:cs="Times New Roman"/>
          <w:sz w:val="28"/>
          <w:szCs w:val="28"/>
        </w:rPr>
        <w:t>Днепровского сельского поселения Тимашевского района</w:t>
      </w:r>
      <w:r w:rsidR="00090440">
        <w:rPr>
          <w:rFonts w:ascii="Times New Roman" w:hAnsi="Times New Roman" w:cs="Times New Roman"/>
          <w:sz w:val="28"/>
          <w:szCs w:val="28"/>
        </w:rPr>
        <w:t>, в том числе возникающих при выделении средств из федерального и (или)</w:t>
      </w:r>
      <w:r w:rsidR="00090440" w:rsidRPr="00820E01">
        <w:rPr>
          <w:rFonts w:ascii="Times New Roman" w:hAnsi="Times New Roman" w:cs="Times New Roman"/>
          <w:sz w:val="28"/>
          <w:szCs w:val="28"/>
        </w:rPr>
        <w:t xml:space="preserve"> </w:t>
      </w:r>
      <w:r w:rsidR="00090440">
        <w:rPr>
          <w:rFonts w:ascii="Times New Roman" w:hAnsi="Times New Roman" w:cs="Times New Roman"/>
          <w:sz w:val="28"/>
          <w:szCs w:val="28"/>
        </w:rPr>
        <w:t>краевого бюджетов на софинансирование мероприятий муниципальной программы</w:t>
      </w:r>
      <w:r w:rsidRPr="00090440">
        <w:rPr>
          <w:rFonts w:ascii="Times New Roman" w:hAnsi="Times New Roman" w:cs="Times New Roman"/>
          <w:sz w:val="28"/>
          <w:szCs w:val="28"/>
        </w:rPr>
        <w:t>;</w:t>
      </w:r>
    </w:p>
    <w:p w:rsidR="00820E01" w:rsidRPr="00820E01" w:rsidRDefault="00820E01" w:rsidP="00262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0E01">
        <w:rPr>
          <w:rFonts w:ascii="Times New Roman" w:hAnsi="Times New Roman" w:cs="Times New Roman"/>
          <w:sz w:val="28"/>
          <w:szCs w:val="28"/>
        </w:rPr>
        <w:t>при необходимости - предложения об изменении форм и методов управления реализацией муниципальной программы, о прекращении или об изменении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программы, а также о применении предусмотренных законодательством Российской Федерации мер ответственности в отношении руководителей исполнительных органов муниципальной власти Днепровского сельского поселения Тимашевского района (структурных подразделений администрации Днепровского сельского поселения Тимашевского района) - координаторов муниципальной программы (подпрограмм) за недостижение запланированных результатов реализации муниципальной программы.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4.12. При реализации мероприятия муниципальной программы (подпрограммы, ведомственной целевой программы, основного мероприятия) </w:t>
      </w:r>
      <w:r>
        <w:rPr>
          <w:rFonts w:ascii="Times New Roman" w:hAnsi="Times New Roman" w:cs="Times New Roman"/>
          <w:sz w:val="28"/>
          <w:szCs w:val="28"/>
        </w:rPr>
        <w:lastRenderedPageBreak/>
        <w:t>координатор муниципальной программы, координатор подпрограммы,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 (в случае, если мероприятие не предполагает финансирование за счет средств местного бюджета).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 Муниципальный заказчик: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15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 (подпрограммы) возможных сроков выполнения мероприятия, предложений по объемам и источникам финансирования;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программой.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 Главный распорядитель (распорядитель) бюджетных средств в пределах полномочий, установленных бюджетным законодательством Российской Федерации: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обеспечивает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результативность, адресность и целевой характер использования бюджетных средств в соответствии с утвержденными ему ассигнованиями и лимитами бюджетных обязательств;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</w:t>
      </w:r>
      <w:r w:rsidRPr="00D511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иных субсидий и бюджетных инвестиций условий, целей и порядка, установленных при их предоставлении;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4.15. Исполнитель: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3B7354" w:rsidRPr="00481DA6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программы, координатору подпрограммы о результатах выполнения мероприятия подпрограммы (основного мероприятия, ведомственной целевой программы);</w:t>
      </w:r>
    </w:p>
    <w:p w:rsidR="003B7354" w:rsidRDefault="003B7354" w:rsidP="00262A3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9D6621" w:rsidRDefault="009D6621" w:rsidP="00476918">
      <w:pPr>
        <w:spacing w:after="0"/>
        <w:ind w:firstLine="709"/>
      </w:pPr>
    </w:p>
    <w:p w:rsidR="009D6621" w:rsidRPr="009D6621" w:rsidRDefault="009D6621" w:rsidP="003B7354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21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9D6621" w:rsidRPr="009D6621" w:rsidRDefault="009D6621" w:rsidP="003B7354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21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9D6621" w:rsidRPr="009D6621" w:rsidRDefault="009D6621" w:rsidP="003B7354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621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D662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B7354">
        <w:rPr>
          <w:rFonts w:ascii="Times New Roman" w:hAnsi="Times New Roman" w:cs="Times New Roman"/>
          <w:sz w:val="28"/>
          <w:szCs w:val="28"/>
        </w:rPr>
        <w:t xml:space="preserve">     </w:t>
      </w:r>
      <w:r w:rsidRPr="009D6621">
        <w:rPr>
          <w:rFonts w:ascii="Times New Roman" w:hAnsi="Times New Roman" w:cs="Times New Roman"/>
          <w:sz w:val="28"/>
          <w:szCs w:val="28"/>
        </w:rPr>
        <w:t xml:space="preserve">   Т.Н. </w:t>
      </w:r>
      <w:r w:rsidR="003B7354">
        <w:rPr>
          <w:rFonts w:ascii="Times New Roman" w:hAnsi="Times New Roman" w:cs="Times New Roman"/>
          <w:sz w:val="28"/>
          <w:szCs w:val="28"/>
        </w:rPr>
        <w:t>Батракова</w:t>
      </w:r>
    </w:p>
    <w:sectPr w:rsidR="009D6621" w:rsidRPr="009D6621" w:rsidSect="004769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7E0762"/>
    <w:multiLevelType w:val="singleLevel"/>
    <w:tmpl w:val="33B2BABC"/>
    <w:lvl w:ilvl="0">
      <w:start w:val="1"/>
      <w:numFmt w:val="bullet"/>
      <w:lvlText w:val=""/>
      <w:lvlJc w:val="left"/>
      <w:pPr>
        <w:tabs>
          <w:tab w:val="num" w:pos="1637"/>
        </w:tabs>
        <w:ind w:left="710" w:firstLine="567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615EE"/>
    <w:rsid w:val="00005DED"/>
    <w:rsid w:val="0002460A"/>
    <w:rsid w:val="00057E0F"/>
    <w:rsid w:val="0007146F"/>
    <w:rsid w:val="00090440"/>
    <w:rsid w:val="000A2DEF"/>
    <w:rsid w:val="000D7478"/>
    <w:rsid w:val="00175E46"/>
    <w:rsid w:val="001804D1"/>
    <w:rsid w:val="00180697"/>
    <w:rsid w:val="001E3178"/>
    <w:rsid w:val="0020466A"/>
    <w:rsid w:val="00221818"/>
    <w:rsid w:val="00262A3E"/>
    <w:rsid w:val="00287CCA"/>
    <w:rsid w:val="00290E8A"/>
    <w:rsid w:val="002A3ED4"/>
    <w:rsid w:val="002B4E65"/>
    <w:rsid w:val="002D1187"/>
    <w:rsid w:val="003615EE"/>
    <w:rsid w:val="003626EA"/>
    <w:rsid w:val="003656F1"/>
    <w:rsid w:val="00381336"/>
    <w:rsid w:val="003A0AD9"/>
    <w:rsid w:val="003B038D"/>
    <w:rsid w:val="003B7354"/>
    <w:rsid w:val="00421A81"/>
    <w:rsid w:val="00423057"/>
    <w:rsid w:val="00476918"/>
    <w:rsid w:val="005403E9"/>
    <w:rsid w:val="005F58CF"/>
    <w:rsid w:val="00671F15"/>
    <w:rsid w:val="00680872"/>
    <w:rsid w:val="006B21C5"/>
    <w:rsid w:val="006D3137"/>
    <w:rsid w:val="00773B66"/>
    <w:rsid w:val="007D409A"/>
    <w:rsid w:val="00820E01"/>
    <w:rsid w:val="00852D95"/>
    <w:rsid w:val="008B1C7E"/>
    <w:rsid w:val="008B7215"/>
    <w:rsid w:val="008D021B"/>
    <w:rsid w:val="008D0EAA"/>
    <w:rsid w:val="009B3B80"/>
    <w:rsid w:val="009D5ADF"/>
    <w:rsid w:val="009D6621"/>
    <w:rsid w:val="009F6ED2"/>
    <w:rsid w:val="00A1476B"/>
    <w:rsid w:val="00A251F1"/>
    <w:rsid w:val="00B07F4D"/>
    <w:rsid w:val="00B1316E"/>
    <w:rsid w:val="00B530B0"/>
    <w:rsid w:val="00B920D2"/>
    <w:rsid w:val="00BB6C1A"/>
    <w:rsid w:val="00CB294B"/>
    <w:rsid w:val="00CB794E"/>
    <w:rsid w:val="00D867D9"/>
    <w:rsid w:val="00D92DFF"/>
    <w:rsid w:val="00DA2895"/>
    <w:rsid w:val="00E05CAB"/>
    <w:rsid w:val="00E27F94"/>
    <w:rsid w:val="00E513FC"/>
    <w:rsid w:val="00FA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0B74E-7735-4A44-BBD4-D9E781DE9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CCA"/>
  </w:style>
  <w:style w:type="paragraph" w:styleId="1">
    <w:name w:val="heading 1"/>
    <w:basedOn w:val="a"/>
    <w:next w:val="a"/>
    <w:link w:val="10"/>
    <w:qFormat/>
    <w:rsid w:val="00820E01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B294B"/>
    <w:rPr>
      <w:b/>
      <w:bCs/>
      <w:color w:val="106BBE"/>
      <w:sz w:val="20"/>
      <w:szCs w:val="20"/>
    </w:rPr>
  </w:style>
  <w:style w:type="character" w:customStyle="1" w:styleId="10">
    <w:name w:val="Заголовок 1 Знак"/>
    <w:basedOn w:val="a0"/>
    <w:link w:val="1"/>
    <w:rsid w:val="00820E0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rmal">
    <w:name w:val="ConsPlusNormal"/>
    <w:rsid w:val="00476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8B1C7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rsid w:val="008B1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2A3ED4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21A81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21A81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7852B27DB756D51AF5DC9F86D0B931FF8D9F73F93ACA13EA827CDD2CA7ECC288C1FB17C0F8B4A8DBFn4K" TargetMode="External"/><Relationship Id="rId5" Type="http://schemas.openxmlformats.org/officeDocument/2006/relationships/hyperlink" Target="consultantplus://offline/ref=3D430ED77D3D27D3E61109E6CAC7D5E3D5202123952DE63C8E7CB2AD113725C60297266AF8F0AC2EK5E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15</Pages>
  <Words>5596</Words>
  <Characters>31900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10</cp:revision>
  <cp:lastPrinted>2017-12-14T07:37:00Z</cp:lastPrinted>
  <dcterms:created xsi:type="dcterms:W3CDTF">2014-06-04T11:51:00Z</dcterms:created>
  <dcterms:modified xsi:type="dcterms:W3CDTF">2018-09-10T13:36:00Z</dcterms:modified>
</cp:coreProperties>
</file>