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Пресс-релиз</w:t>
      </w:r>
    </w:p>
    <w:p w:rsidR="001D2209" w:rsidRPr="001D2209" w:rsidRDefault="001D2209" w:rsidP="001D22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976B38" w:rsidRDefault="001D2209" w:rsidP="00976B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«ТНС </w:t>
      </w:r>
      <w:proofErr w:type="spellStart"/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Кубань» </w:t>
      </w:r>
      <w:r w:rsidR="00976B38" w:rsidRPr="001B2022">
        <w:rPr>
          <w:rFonts w:ascii="Times New Roman" w:hAnsi="Times New Roman" w:cs="Times New Roman"/>
          <w:b/>
          <w:sz w:val="28"/>
          <w:szCs w:val="28"/>
        </w:rPr>
        <w:t>запускает акцию «</w:t>
      </w:r>
      <w:r w:rsidR="00976B38">
        <w:rPr>
          <w:rFonts w:ascii="Times New Roman" w:hAnsi="Times New Roman" w:cs="Times New Roman"/>
          <w:b/>
          <w:sz w:val="28"/>
          <w:szCs w:val="28"/>
        </w:rPr>
        <w:t>Двойная выгода</w:t>
      </w:r>
      <w:r w:rsidR="00976B38" w:rsidRPr="001B2022">
        <w:rPr>
          <w:rFonts w:ascii="Times New Roman" w:hAnsi="Times New Roman" w:cs="Times New Roman"/>
          <w:b/>
          <w:sz w:val="28"/>
          <w:szCs w:val="28"/>
        </w:rPr>
        <w:t>»</w:t>
      </w:r>
    </w:p>
    <w:p w:rsidR="00976B38" w:rsidRPr="001B2022" w:rsidRDefault="00976B38" w:rsidP="00976B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22">
        <w:rPr>
          <w:rFonts w:ascii="Times New Roman" w:hAnsi="Times New Roman" w:cs="Times New Roman"/>
          <w:i/>
          <w:sz w:val="28"/>
          <w:szCs w:val="28"/>
        </w:rPr>
        <w:t>_ апреля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1B2022">
        <w:rPr>
          <w:rFonts w:ascii="Times New Roman" w:hAnsi="Times New Roman" w:cs="Times New Roman"/>
          <w:i/>
          <w:sz w:val="28"/>
          <w:szCs w:val="28"/>
        </w:rPr>
        <w:t xml:space="preserve"> года, г. _____.</w:t>
      </w:r>
      <w:r w:rsidRPr="001B2022">
        <w:rPr>
          <w:rFonts w:ascii="Times New Roman" w:hAnsi="Times New Roman" w:cs="Times New Roman"/>
          <w:sz w:val="28"/>
          <w:szCs w:val="28"/>
        </w:rPr>
        <w:t xml:space="preserve"> «ТНС </w:t>
      </w:r>
      <w:proofErr w:type="spellStart"/>
      <w:r w:rsidRPr="001B2022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B2022">
        <w:rPr>
          <w:rFonts w:ascii="Times New Roman" w:hAnsi="Times New Roman" w:cs="Times New Roman"/>
          <w:sz w:val="28"/>
          <w:szCs w:val="28"/>
        </w:rPr>
        <w:t xml:space="preserve"> ____» с заботой о комфорте клиентов и стремлением сохранить природу запускает акцию «</w:t>
      </w:r>
      <w:r>
        <w:rPr>
          <w:rFonts w:ascii="Times New Roman" w:hAnsi="Times New Roman" w:cs="Times New Roman"/>
          <w:sz w:val="28"/>
          <w:szCs w:val="28"/>
        </w:rPr>
        <w:t>Двойная выгода</w:t>
      </w:r>
      <w:r w:rsidRPr="001B2022">
        <w:rPr>
          <w:rFonts w:ascii="Times New Roman" w:hAnsi="Times New Roman" w:cs="Times New Roman"/>
          <w:sz w:val="28"/>
          <w:szCs w:val="28"/>
        </w:rPr>
        <w:t>».</w:t>
      </w:r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апреля по сентябрь клиенты</w:t>
      </w:r>
      <w:r w:rsidRPr="001B2022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дключившие электронную квитанцию</w:t>
      </w:r>
      <w:r w:rsidRPr="001B2022">
        <w:rPr>
          <w:rFonts w:ascii="Times New Roman" w:hAnsi="Times New Roman" w:cs="Times New Roman"/>
          <w:sz w:val="28"/>
          <w:szCs w:val="28"/>
        </w:rPr>
        <w:t xml:space="preserve">, могут получить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1B2022">
        <w:rPr>
          <w:rFonts w:ascii="Times New Roman" w:hAnsi="Times New Roman" w:cs="Times New Roman"/>
          <w:sz w:val="28"/>
          <w:szCs w:val="28"/>
        </w:rPr>
        <w:t xml:space="preserve"> рублей на свой лицевой счет для оплаты электроэнергии.</w:t>
      </w:r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22">
        <w:rPr>
          <w:rFonts w:ascii="Times New Roman" w:hAnsi="Times New Roman" w:cs="Times New Roman"/>
          <w:sz w:val="28"/>
          <w:szCs w:val="28"/>
        </w:rPr>
        <w:t xml:space="preserve">Чтобы участвовать в акции, </w:t>
      </w:r>
      <w:r>
        <w:rPr>
          <w:rFonts w:ascii="Times New Roman" w:hAnsi="Times New Roman" w:cs="Times New Roman"/>
          <w:sz w:val="28"/>
          <w:szCs w:val="28"/>
        </w:rPr>
        <w:t>клиентам</w:t>
      </w:r>
      <w:r w:rsidRPr="001B2022">
        <w:rPr>
          <w:rFonts w:ascii="Times New Roman" w:hAnsi="Times New Roman" w:cs="Times New Roman"/>
          <w:sz w:val="28"/>
          <w:szCs w:val="28"/>
        </w:rPr>
        <w:t xml:space="preserve"> «ТНС </w:t>
      </w:r>
      <w:proofErr w:type="spellStart"/>
      <w:r w:rsidRPr="001B2022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B2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B2022">
        <w:rPr>
          <w:rFonts w:ascii="Times New Roman" w:hAnsi="Times New Roman" w:cs="Times New Roman"/>
          <w:sz w:val="28"/>
          <w:szCs w:val="28"/>
        </w:rPr>
        <w:t>» необходимо: до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B2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1B2022">
        <w:rPr>
          <w:rFonts w:ascii="Times New Roman" w:hAnsi="Times New Roman" w:cs="Times New Roman"/>
          <w:sz w:val="28"/>
          <w:szCs w:val="28"/>
        </w:rPr>
        <w:t xml:space="preserve"> подключить электронну</w:t>
      </w:r>
      <w:r>
        <w:rPr>
          <w:rFonts w:ascii="Times New Roman" w:hAnsi="Times New Roman" w:cs="Times New Roman"/>
          <w:sz w:val="28"/>
          <w:szCs w:val="28"/>
        </w:rPr>
        <w:t>ю квитанцию и подтвердить адрес электронной почты. Ежемесячно компания с помощью генератора случайных чисел будет определять _ клиентов-победителей</w:t>
      </w:r>
      <w:r w:rsidRPr="005E0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выполнивших условия, на лицевые счета которых будут зачислены денежные средства.</w:t>
      </w:r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22">
        <w:rPr>
          <w:rFonts w:ascii="Times New Roman" w:hAnsi="Times New Roman" w:cs="Times New Roman"/>
          <w:sz w:val="28"/>
          <w:szCs w:val="28"/>
        </w:rPr>
        <w:t xml:space="preserve">Стать участником акции можно прямо сейчас! Подключите электронную квитанцию </w:t>
      </w:r>
      <w:r>
        <w:rPr>
          <w:rFonts w:ascii="Times New Roman" w:hAnsi="Times New Roman" w:cs="Times New Roman"/>
          <w:sz w:val="28"/>
          <w:szCs w:val="28"/>
        </w:rPr>
        <w:t>любым удобным способом и не забудьте подтвердить адрес электронной почты.</w:t>
      </w:r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22">
        <w:rPr>
          <w:rFonts w:ascii="Times New Roman" w:hAnsi="Times New Roman" w:cs="Times New Roman"/>
          <w:sz w:val="28"/>
          <w:szCs w:val="28"/>
        </w:rPr>
        <w:t>Ознакомиться с подробной информацией о правилах проведения акции можно по ссылке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1B2022">
        <w:rPr>
          <w:rFonts w:ascii="Times New Roman" w:hAnsi="Times New Roman" w:cs="Times New Roman"/>
          <w:sz w:val="28"/>
          <w:szCs w:val="28"/>
        </w:rPr>
        <w:t>.</w:t>
      </w:r>
    </w:p>
    <w:p w:rsidR="00976B38" w:rsidRPr="001B2022" w:rsidRDefault="00976B38" w:rsidP="00976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Подпишитесь на официальный канал «ТНС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____» в МАХ, чтобы быть в курсе последних новостей компании.</w:t>
      </w:r>
    </w:p>
    <w:p w:rsidR="00976B38" w:rsidRPr="001D2209" w:rsidRDefault="00976B38" w:rsidP="00976B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19 марта 2026 года, г. Краснодар.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празднованием религиозного праздника Ураза-Байрам 20 марта объявлено в Республике Адыгее выходным днем. Центры обслуживания клиентов «ТНС </w:t>
      </w:r>
      <w:proofErr w:type="spellStart"/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Кубань» в населенных пунктах региона изменят график работы: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– с 8 до 16 часов;</w:t>
      </w:r>
    </w:p>
    <w:p w:rsidR="001D2209" w:rsidRPr="001D2209" w:rsidRDefault="001D2209" w:rsidP="001D220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– выходной день.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С 23 марта клиентские офисы в Адыгее возобновят работу в обычном режиме.  Единый контактный центр компании с номером телефона 8 (861) 991-07-63 будет работать в штатном режиме: с 9:00 до 18:00.</w:t>
      </w: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Напоминаем, что получить услуги компании можно дистанционно, без личного обращения в «ТНС </w:t>
      </w:r>
      <w:proofErr w:type="spellStart"/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»:</w:t>
      </w: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Передать показания счётчика: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главной странице </w:t>
      </w:r>
      <w:hyperlink r:id="rId5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сайта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</w:t>
      </w:r>
      <w:hyperlink r:id="rId6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личном кабинете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через </w:t>
      </w:r>
      <w:hyperlink r:id="rId7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мобильное приложение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«ТНС </w:t>
      </w:r>
      <w:proofErr w:type="spellStart"/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»;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 электронный адрес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hyperlink r:id="rId8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pokazanie@kuban.tns-e.ru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hyperlink r:id="rId9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СМС-сообщением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на номер: +7 9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через </w:t>
      </w:r>
      <w:hyperlink r:id="rId10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Голосового помощника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 номеру: 8 (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) 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991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1D2209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 помощью </w:t>
      </w:r>
      <w:hyperlink r:id="rId11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сервис</w:t>
        </w:r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а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ГИС ЖКХ;</w:t>
      </w:r>
    </w:p>
    <w:p w:rsidR="001D2209" w:rsidRPr="001D2209" w:rsidRDefault="001D2209" w:rsidP="001D220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через </w:t>
      </w:r>
      <w:hyperlink r:id="rId12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терминалы и кассы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Центрах обслуживания клиентов.</w:t>
      </w: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Оплатить счёт за электроэнергию:</w:t>
      </w:r>
    </w:p>
    <w:p w:rsidR="001D2209" w:rsidRPr="001D2209" w:rsidRDefault="001D2209" w:rsidP="001D220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банковской картой на </w:t>
      </w:r>
      <w:hyperlink r:id="rId13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сайте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 помощью </w:t>
      </w:r>
      <w:hyperlink r:id="rId14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мобильного приложения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; </w:t>
      </w:r>
    </w:p>
    <w:p w:rsidR="001D2209" w:rsidRPr="001D2209" w:rsidRDefault="001D2209" w:rsidP="001D220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</w:t>
      </w:r>
      <w:hyperlink r:id="rId15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Центре обслуживания клиентов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через онлайн-сервисы </w:t>
      </w:r>
      <w:hyperlink r:id="rId16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банков-партнеров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Задать вопрос и направить необходимые документы гарантирующему поставщику можно:</w:t>
      </w:r>
    </w:p>
    <w:p w:rsidR="001D2209" w:rsidRPr="001D2209" w:rsidRDefault="001D2209" w:rsidP="001D220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сайте через сервис </w:t>
      </w:r>
      <w:hyperlink r:id="rId17" w:anchor="requestForm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«Написать обращение»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</w:t>
      </w:r>
      <w:hyperlink r:id="rId18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личном кабинете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1D2209" w:rsidRPr="001D2209" w:rsidRDefault="001D2209" w:rsidP="001D220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через </w:t>
      </w:r>
      <w:hyperlink r:id="rId19" w:history="1">
        <w:r w:rsidRPr="001D220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" w:eastAsia="ru-RU"/>
          </w:rPr>
          <w:t>мобильное приложение</w:t>
        </w:r>
      </w:hyperlink>
      <w:r w:rsidRPr="001D220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1D2209" w:rsidRPr="001D2209" w:rsidRDefault="001D2209" w:rsidP="001D2209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Подписывайтесь на официальные каналы «ТНС </w:t>
      </w:r>
      <w:proofErr w:type="spellStart"/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Кубань» в </w:t>
      </w:r>
      <w:hyperlink r:id="rId20" w:history="1">
        <w:r w:rsidRPr="001D2209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ru" w:eastAsia="ru-RU"/>
          </w:rPr>
          <w:t>ВК</w:t>
        </w:r>
      </w:hyperlink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, </w:t>
      </w:r>
      <w:hyperlink r:id="rId21" w:history="1">
        <w:r w:rsidRPr="001D2209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ru" w:eastAsia="ru-RU"/>
          </w:rPr>
          <w:t>ОК</w:t>
        </w:r>
      </w:hyperlink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, </w:t>
      </w:r>
      <w:hyperlink r:id="rId22" w:history="1">
        <w:r w:rsidRPr="001D2209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en-US" w:eastAsia="ru-RU"/>
          </w:rPr>
          <w:t>Telegram</w:t>
        </w:r>
      </w:hyperlink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и </w:t>
      </w:r>
      <w:hyperlink r:id="rId23" w:history="1">
        <w:r w:rsidRPr="001D2209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en-US" w:eastAsia="ru-RU"/>
          </w:rPr>
          <w:t>MAX</w:t>
        </w:r>
      </w:hyperlink>
      <w:r w:rsidRPr="001D2209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>, чтобы быть в курсе последних новостей компании.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 xml:space="preserve">ПАО «ТНС </w:t>
      </w:r>
      <w:proofErr w:type="spellStart"/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 xml:space="preserve"> Кубань»</w:t>
      </w:r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ЦОКа</w:t>
      </w:r>
      <w:proofErr w:type="spellEnd"/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 xml:space="preserve">ПАО ГК «ТНС </w:t>
      </w:r>
      <w:proofErr w:type="spellStart"/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»</w:t>
      </w:r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24,6 млн потребителей в 11 регионах Российской Федерации. Совокупный объем полезного отпуска электроэнергии Группы компаний «ТНС </w:t>
      </w:r>
      <w:proofErr w:type="spellStart"/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» по итогам 2024 года составил 66 млрд кВт*ч.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Яна Дюка, </w:t>
      </w:r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пресс-служба </w:t>
      </w:r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 xml:space="preserve">ПАО «ТНС </w:t>
      </w:r>
      <w:proofErr w:type="spellStart"/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Кубань» </w:t>
      </w:r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22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+7 (978) 716-03-54 </w:t>
      </w:r>
      <w:proofErr w:type="spellStart"/>
      <w:r w:rsidRPr="001D22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доб</w:t>
      </w:r>
      <w:proofErr w:type="spellEnd"/>
      <w:r w:rsidRPr="001D22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.1453 </w:t>
      </w:r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ru-RU"/>
        </w:rPr>
      </w:pPr>
      <w:r w:rsidRPr="001D22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24">
        <w:r w:rsidRPr="001D220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pressa@kuban.tns-e.ru</w:t>
        </w:r>
      </w:hyperlink>
    </w:p>
    <w:p w:rsidR="001D2209" w:rsidRPr="001D2209" w:rsidRDefault="001D2209" w:rsidP="001D2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ru" w:eastAsia="ru-RU"/>
        </w:rPr>
      </w:pPr>
      <w:r w:rsidRPr="001D2209">
        <w:rPr>
          <w:rFonts w:ascii="Times New Roman" w:eastAsia="Times New Roman" w:hAnsi="Times New Roman" w:cs="Times New Roman"/>
          <w:b/>
          <w:lang w:val="ru" w:eastAsia="ru-RU"/>
        </w:rPr>
        <w:t>Согласовано:</w:t>
      </w:r>
    </w:p>
    <w:p w:rsidR="001D2209" w:rsidRPr="001D2209" w:rsidRDefault="001D2209" w:rsidP="001D22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ru"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2209">
        <w:rPr>
          <w:rFonts w:ascii="Times New Roman" w:eastAsia="Times New Roman" w:hAnsi="Times New Roman" w:cs="Times New Roman"/>
          <w:lang w:eastAsia="ru-RU"/>
        </w:rPr>
        <w:t xml:space="preserve">Главный специалист по качеству обслуживания потребителей Службы по работе с обращениями потребителей и органов власти </w:t>
      </w:r>
      <w:r w:rsidRPr="001D2209">
        <w:rPr>
          <w:rFonts w:ascii="Times New Roman" w:eastAsia="Times New Roman" w:hAnsi="Times New Roman" w:cs="Times New Roman"/>
          <w:lang w:val="ru" w:eastAsia="ru-RU"/>
        </w:rPr>
        <w:t xml:space="preserve">ПАО «ТНС </w:t>
      </w:r>
      <w:proofErr w:type="spellStart"/>
      <w:r w:rsidRPr="001D2209">
        <w:rPr>
          <w:rFonts w:ascii="Times New Roman" w:eastAsia="Times New Roman" w:hAnsi="Times New Roman" w:cs="Times New Roman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lang w:val="ru" w:eastAsia="ru-RU"/>
        </w:rPr>
        <w:t xml:space="preserve"> Кубань»</w:t>
      </w:r>
      <w:r w:rsidRPr="001D220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2209">
        <w:rPr>
          <w:rFonts w:ascii="Times New Roman" w:eastAsia="Times New Roman" w:hAnsi="Times New Roman" w:cs="Times New Roman"/>
          <w:szCs w:val="20"/>
          <w:lang w:eastAsia="ru-RU"/>
        </w:rPr>
        <w:t>—</w:t>
      </w:r>
      <w:r w:rsidRPr="001D2209">
        <w:rPr>
          <w:rFonts w:ascii="Times New Roman" w:eastAsia="Times New Roman" w:hAnsi="Times New Roman" w:cs="Times New Roman"/>
          <w:lang w:eastAsia="ru-RU"/>
        </w:rPr>
        <w:t xml:space="preserve"> Комарова Васса Михайловна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1D2209">
        <w:rPr>
          <w:rFonts w:ascii="Times New Roman" w:eastAsia="Times New Roman" w:hAnsi="Times New Roman" w:cs="Times New Roman"/>
          <w:lang w:val="ru" w:eastAsia="ru-RU"/>
        </w:rPr>
        <w:t xml:space="preserve">Заместитель генерального директора по реализации и техническому управлению ПАО «ТНС </w:t>
      </w:r>
      <w:proofErr w:type="spellStart"/>
      <w:r w:rsidRPr="001D2209">
        <w:rPr>
          <w:rFonts w:ascii="Times New Roman" w:eastAsia="Times New Roman" w:hAnsi="Times New Roman" w:cs="Times New Roman"/>
          <w:lang w:val="ru" w:eastAsia="ru-RU"/>
        </w:rPr>
        <w:t>энерго</w:t>
      </w:r>
      <w:proofErr w:type="spellEnd"/>
      <w:r w:rsidRPr="001D2209">
        <w:rPr>
          <w:rFonts w:ascii="Times New Roman" w:eastAsia="Times New Roman" w:hAnsi="Times New Roman" w:cs="Times New Roman"/>
          <w:lang w:val="ru" w:eastAsia="ru-RU"/>
        </w:rPr>
        <w:t xml:space="preserve"> Кубань</w:t>
      </w:r>
      <w:r w:rsidRPr="001D2209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1D2209">
        <w:rPr>
          <w:rFonts w:ascii="Times New Roman" w:eastAsia="Times New Roman" w:hAnsi="Times New Roman" w:cs="Times New Roman"/>
          <w:szCs w:val="20"/>
          <w:lang w:eastAsia="ru-RU"/>
        </w:rPr>
        <w:t xml:space="preserve">— </w:t>
      </w:r>
      <w:r w:rsidRPr="001D2209">
        <w:rPr>
          <w:rFonts w:ascii="Times New Roman" w:eastAsia="Times New Roman" w:hAnsi="Times New Roman" w:cs="Times New Roman"/>
          <w:lang w:val="ru" w:eastAsia="ru-RU"/>
        </w:rPr>
        <w:t>Гиль Руслан Васильевич</w:t>
      </w:r>
    </w:p>
    <w:p w:rsidR="001D2209" w:rsidRPr="001D2209" w:rsidRDefault="001D2209" w:rsidP="001D2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D22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1D2209" w:rsidRPr="001D2209" w:rsidRDefault="001D2209" w:rsidP="001D220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09" w:rsidRPr="001D2209" w:rsidRDefault="001D2209" w:rsidP="001D2209">
      <w:pPr>
        <w:spacing w:after="0" w:line="286" w:lineRule="exact"/>
        <w:ind w:firstLine="454"/>
        <w:rPr>
          <w:rFonts w:ascii="Arial" w:eastAsia="Calibri" w:hAnsi="Arial" w:cs="Arial"/>
          <w:color w:val="000000"/>
          <w:lang w:val="ru"/>
        </w:rPr>
      </w:pPr>
    </w:p>
    <w:p w:rsidR="00CD48CC" w:rsidRDefault="00CD48CC"/>
    <w:sectPr w:rsidR="00CD48CC">
      <w:headerReference w:type="default" r:id="rId25"/>
      <w:headerReference w:type="first" r:id="rId26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976B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8A0093" w:rsidRDefault="00976B38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976B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A1CEAB0" wp14:editId="72645074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6F6F46" wp14:editId="070C9119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976B38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976B38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Кубань»</w:t>
                          </w:r>
                        </w:p>
                        <w:p w:rsidR="008A0093" w:rsidRDefault="00976B38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976B38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976B3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976B38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Сайт: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kuban.tns-e.ru</w:t>
                          </w:r>
                        </w:p>
                        <w:p w:rsidR="008A0093" w:rsidRPr="006D3F76" w:rsidRDefault="00976B38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6F6F46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976B38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976B38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976B38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976B38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976B38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976B38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Сайт: </w:t>
                    </w:r>
                    <w:r>
                      <w:rPr>
                        <w:color w:val="000000"/>
                        <w:sz w:val="18"/>
                      </w:rPr>
                      <w:t>kuban.tns-e.ru</w:t>
                    </w:r>
                  </w:p>
                  <w:p w:rsidR="008A0093" w:rsidRPr="006D3F76" w:rsidRDefault="00976B38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05AA"/>
    <w:multiLevelType w:val="hybridMultilevel"/>
    <w:tmpl w:val="EEF0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82"/>
    <w:rsid w:val="001D2209"/>
    <w:rsid w:val="00976B38"/>
    <w:rsid w:val="00CD48CC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7F15"/>
  <w15:chartTrackingRefBased/>
  <w15:docId w15:val="{A94EB434-53B3-4577-A825-ACA3679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azanie@kuban.tns-e.ru" TargetMode="External"/><Relationship Id="rId13" Type="http://schemas.openxmlformats.org/officeDocument/2006/relationships/hyperlink" Target="https://kuban.tns-e.ru/calculations/payment/onlayn-oplata-cherez-sayt/" TargetMode="External"/><Relationship Id="rId18" Type="http://schemas.openxmlformats.org/officeDocument/2006/relationships/hyperlink" Target="https://kuban.tns-e.ru/population/lk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ok.ru/group/58003971833907" TargetMode="External"/><Relationship Id="rId7" Type="http://schemas.openxmlformats.org/officeDocument/2006/relationships/hyperlink" Target="https://kuban.tns-e.ru/energy-counter-devices/v-mobilnom-prilozhenii/" TargetMode="External"/><Relationship Id="rId12" Type="http://schemas.openxmlformats.org/officeDocument/2006/relationships/hyperlink" Target="https://kuban.tns-e.ru/energy-counter-devices/cherez-terminaly-i-kassy/" TargetMode="External"/><Relationship Id="rId17" Type="http://schemas.openxmlformats.org/officeDocument/2006/relationships/hyperlink" Target="https://kuban.tns-e.ru/contacts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kuban.tns-e.ru/calculations/payment/banki-partnyery-i-platyezhnye-agenty/" TargetMode="External"/><Relationship Id="rId20" Type="http://schemas.openxmlformats.org/officeDocument/2006/relationships/hyperlink" Target="https://vk.com/tns_energo_kub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ban.tns-e.ru/energy-counter-devices/v-lichnom-kabinete/" TargetMode="External"/><Relationship Id="rId11" Type="http://schemas.openxmlformats.org/officeDocument/2006/relationships/hyperlink" Target="https://kuban.tns-e.ru/energy-counter-devices/s-pomoshchyu-servisov-gis-zhkkh-i-gosuslugi-dom/" TargetMode="External"/><Relationship Id="rId24" Type="http://schemas.openxmlformats.org/officeDocument/2006/relationships/hyperlink" Target="mailto:pressa@kuban.tns-e.ru" TargetMode="External"/><Relationship Id="rId5" Type="http://schemas.openxmlformats.org/officeDocument/2006/relationships/hyperlink" Target="https://kuban.tns-e.ru/energy-counter-devices/na-sayte/" TargetMode="External"/><Relationship Id="rId15" Type="http://schemas.openxmlformats.org/officeDocument/2006/relationships/hyperlink" Target="https://kuban.tns-e.ru/contacts/" TargetMode="External"/><Relationship Id="rId23" Type="http://schemas.openxmlformats.org/officeDocument/2006/relationships/hyperlink" Target="https://max.ru/id2308119595_bi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uban.tns-e.ru/energy-counter-devices/cherez-golosovogo-pomoshchnika/" TargetMode="External"/><Relationship Id="rId19" Type="http://schemas.openxmlformats.org/officeDocument/2006/relationships/hyperlink" Target="https://kuban.tns-e.ru/population/mobi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ban.tns-e.ru/energy-counter-devices/sms-soobshcheniem/" TargetMode="External"/><Relationship Id="rId14" Type="http://schemas.openxmlformats.org/officeDocument/2006/relationships/hyperlink" Target="https://kuban.tns-e.ru/calculations/payment/mobilnoe-prilozhenie/" TargetMode="External"/><Relationship Id="rId22" Type="http://schemas.openxmlformats.org/officeDocument/2006/relationships/hyperlink" Target="https://t.me/tns_energo_kuban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2</cp:revision>
  <dcterms:created xsi:type="dcterms:W3CDTF">2026-03-19T11:37:00Z</dcterms:created>
  <dcterms:modified xsi:type="dcterms:W3CDTF">2026-03-19T11:54:00Z</dcterms:modified>
</cp:coreProperties>
</file>