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85" w:rsidRDefault="00650CAD" w:rsidP="00CC4885">
      <w:pPr>
        <w:pStyle w:val="ConsPlusTitle"/>
        <w:jc w:val="center"/>
        <w:outlineLvl w:val="0"/>
        <w:rPr>
          <w:rFonts w:ascii="Times New Roman" w:hAnsi="Times New Roman" w:cs="Times New Roman"/>
          <w:sz w:val="28"/>
          <w:szCs w:val="28"/>
        </w:rPr>
      </w:pPr>
      <w:r w:rsidRPr="00CC4885">
        <w:rPr>
          <w:rFonts w:ascii="Times New Roman" w:hAnsi="Times New Roman" w:cs="Times New Roman"/>
          <w:sz w:val="28"/>
          <w:szCs w:val="28"/>
        </w:rPr>
        <w:t>МИНИСТЕРСТВО СЕЛЬСКОГО ХОЗЯЙСТВА</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И ПЕРЕРАБАТЫВАЮЩЕЙ ПРОМЫШЛЕННОСТИ</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КРАСНОДАРСКОГО КРАЯ</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ПРИКАЗ</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 xml:space="preserve">от 13 февраля </w:t>
      </w:r>
    </w:p>
    <w:p w:rsidR="00650CAD" w:rsidRPr="00CC4885" w:rsidRDefault="00650CAD" w:rsidP="00CC4885">
      <w:pPr>
        <w:pStyle w:val="ConsPlusTitle"/>
        <w:jc w:val="center"/>
        <w:outlineLvl w:val="0"/>
        <w:rPr>
          <w:rFonts w:ascii="Times New Roman" w:hAnsi="Times New Roman" w:cs="Times New Roman"/>
          <w:sz w:val="28"/>
          <w:szCs w:val="28"/>
        </w:rPr>
      </w:pPr>
      <w:bookmarkStart w:id="0" w:name="_GoBack"/>
      <w:bookmarkEnd w:id="0"/>
      <w:r w:rsidRPr="00CC4885">
        <w:rPr>
          <w:rFonts w:ascii="Times New Roman" w:hAnsi="Times New Roman" w:cs="Times New Roman"/>
          <w:sz w:val="28"/>
          <w:szCs w:val="28"/>
        </w:rPr>
        <w:t>2023 г. N 58</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ОБ УТВЕРЖДЕНИИ ПОРЯДКА</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ПРЕДОСТАВЛЕНИЯ СУБСИДИЙ ГРАЖДАНАМ, ВЕДУЩИМ ЛИЧНОЕ</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ПОДСОБНОЕ ХОЗЯЙСТВО И ПРИМЕНЯЮЩИМ СПЕЦИАЛЬНЫЙ НАЛОГОВЫЙРЕЖИМ "НАЛОГ НА ПРОФЕССИОНАЛЬНЫЙ ДОХОД" НА ВОЗМЕЩЕНИЕ</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ЧАСТИ ЗАТРАТ НА ПРОИЗВОДСТВО КАРТОФЕЛЯ</w:t>
      </w:r>
      <w:r w:rsidR="00CC4885">
        <w:rPr>
          <w:rFonts w:ascii="Times New Roman" w:hAnsi="Times New Roman" w:cs="Times New Roman"/>
          <w:sz w:val="28"/>
          <w:szCs w:val="28"/>
        </w:rPr>
        <w:t xml:space="preserve"> </w:t>
      </w:r>
      <w:r w:rsidRPr="00CC4885">
        <w:rPr>
          <w:rFonts w:ascii="Times New Roman" w:hAnsi="Times New Roman" w:cs="Times New Roman"/>
          <w:sz w:val="28"/>
          <w:szCs w:val="28"/>
        </w:rPr>
        <w:t>И ОВОЩЕЙ ОТКРЫТОГО ГРУНТА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486"/>
        <w:gridCol w:w="113"/>
      </w:tblGrid>
      <w:tr w:rsidR="00650CAD" w:rsidRPr="00CC48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CAD" w:rsidRPr="00CC4885" w:rsidRDefault="00650CAD" w:rsidP="00CC488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50CAD" w:rsidRPr="00CC4885" w:rsidRDefault="00650CAD" w:rsidP="00CC488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Список изменяющих документов</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(в ред. Приказов Министерства сельского хозяйства и перерабатывающей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 xml:space="preserve">промышленности Краснодарского края от 14.08.2023 </w:t>
            </w:r>
            <w:hyperlink r:id="rId4">
              <w:r w:rsidRPr="00CC4885">
                <w:rPr>
                  <w:rFonts w:ascii="Times New Roman" w:hAnsi="Times New Roman" w:cs="Times New Roman"/>
                  <w:color w:val="0000FF"/>
                  <w:sz w:val="28"/>
                  <w:szCs w:val="28"/>
                </w:rPr>
                <w:t>N 457</w:t>
              </w:r>
            </w:hyperlink>
            <w:r w:rsidRPr="00CC4885">
              <w:rPr>
                <w:rFonts w:ascii="Times New Roman" w:hAnsi="Times New Roman" w:cs="Times New Roman"/>
                <w:color w:val="392C69"/>
                <w:sz w:val="28"/>
                <w:szCs w:val="28"/>
              </w:rPr>
              <w:t>,</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 xml:space="preserve">от 03.09.2024 </w:t>
            </w:r>
            <w:hyperlink r:id="rId5">
              <w:r w:rsidRPr="00CC4885">
                <w:rPr>
                  <w:rFonts w:ascii="Times New Roman" w:hAnsi="Times New Roman" w:cs="Times New Roman"/>
                  <w:color w:val="0000FF"/>
                  <w:sz w:val="28"/>
                  <w:szCs w:val="28"/>
                </w:rPr>
                <w:t>N 405</w:t>
              </w:r>
            </w:hyperlink>
            <w:r w:rsidRPr="00CC4885">
              <w:rPr>
                <w:rFonts w:ascii="Times New Roman" w:hAnsi="Times New Roman" w:cs="Times New Roman"/>
                <w:color w:val="392C69"/>
                <w:sz w:val="28"/>
                <w:szCs w:val="28"/>
              </w:rPr>
              <w:t xml:space="preserve">, от 11.11.2024 </w:t>
            </w:r>
            <w:hyperlink r:id="rId6">
              <w:r w:rsidRPr="00CC4885">
                <w:rPr>
                  <w:rFonts w:ascii="Times New Roman" w:hAnsi="Times New Roman" w:cs="Times New Roman"/>
                  <w:color w:val="0000FF"/>
                  <w:sz w:val="28"/>
                  <w:szCs w:val="28"/>
                </w:rPr>
                <w:t>N 515</w:t>
              </w:r>
            </w:hyperlink>
            <w:r w:rsidRPr="00CC4885">
              <w:rPr>
                <w:rFonts w:ascii="Times New Roman" w:hAnsi="Times New Roman" w:cs="Times New Roman"/>
                <w:color w:val="392C69"/>
                <w:sz w:val="28"/>
                <w:szCs w:val="28"/>
              </w:rPr>
              <w:t xml:space="preserve">, от 15.05.2025 </w:t>
            </w:r>
            <w:hyperlink r:id="rId7">
              <w:r w:rsidRPr="00CC4885">
                <w:rPr>
                  <w:rFonts w:ascii="Times New Roman" w:hAnsi="Times New Roman" w:cs="Times New Roman"/>
                  <w:color w:val="0000FF"/>
                  <w:sz w:val="28"/>
                  <w:szCs w:val="28"/>
                </w:rPr>
                <w:t>N 215</w:t>
              </w:r>
            </w:hyperlink>
            <w:r w:rsidRPr="00CC488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В соответствии со </w:t>
      </w:r>
      <w:hyperlink r:id="rId8">
        <w:r w:rsidRPr="00CC4885">
          <w:rPr>
            <w:rFonts w:ascii="Times New Roman" w:hAnsi="Times New Roman" w:cs="Times New Roman"/>
            <w:color w:val="0000FF"/>
            <w:sz w:val="28"/>
            <w:szCs w:val="28"/>
          </w:rPr>
          <w:t>статьей 78</w:t>
        </w:r>
      </w:hyperlink>
      <w:r w:rsidRPr="00CC4885">
        <w:rPr>
          <w:rFonts w:ascii="Times New Roman" w:hAnsi="Times New Roman" w:cs="Times New Roman"/>
          <w:sz w:val="28"/>
          <w:szCs w:val="28"/>
        </w:rPr>
        <w:t xml:space="preserve"> Бюджетного кодекса Российской Федерации, постановлениями Правительства Российской Федерации от 14 июля 2012 г. </w:t>
      </w:r>
      <w:hyperlink r:id="rId9">
        <w:r w:rsidRPr="00CC4885">
          <w:rPr>
            <w:rFonts w:ascii="Times New Roman" w:hAnsi="Times New Roman" w:cs="Times New Roman"/>
            <w:color w:val="0000FF"/>
            <w:sz w:val="28"/>
            <w:szCs w:val="28"/>
          </w:rPr>
          <w:t>N 717</w:t>
        </w:r>
      </w:hyperlink>
      <w:r w:rsidRPr="00CC4885">
        <w:rPr>
          <w:rFonts w:ascii="Times New Roman" w:hAnsi="Times New Roman" w:cs="Times New Roman"/>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25 октября 2023 г. </w:t>
      </w:r>
      <w:hyperlink r:id="rId10">
        <w:r w:rsidRPr="00CC4885">
          <w:rPr>
            <w:rFonts w:ascii="Times New Roman" w:hAnsi="Times New Roman" w:cs="Times New Roman"/>
            <w:color w:val="0000FF"/>
            <w:sz w:val="28"/>
            <w:szCs w:val="28"/>
          </w:rPr>
          <w:t>N 1782</w:t>
        </w:r>
      </w:hyperlink>
      <w:r w:rsidRPr="00CC4885">
        <w:rPr>
          <w:rFonts w:ascii="Times New Roman" w:hAnsi="Times New Roman" w:cs="Times New Roman"/>
          <w:sz w:val="28"/>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1">
        <w:r w:rsidRPr="00CC4885">
          <w:rPr>
            <w:rFonts w:ascii="Times New Roman" w:hAnsi="Times New Roman" w:cs="Times New Roman"/>
            <w:color w:val="0000FF"/>
            <w:sz w:val="28"/>
            <w:szCs w:val="28"/>
          </w:rPr>
          <w:t>подпунктом 2.9.9 пункта 2.9</w:t>
        </w:r>
      </w:hyperlink>
      <w:r w:rsidRPr="00CC4885">
        <w:rPr>
          <w:rFonts w:ascii="Times New Roman" w:hAnsi="Times New Roman" w:cs="Times New Roman"/>
          <w:sz w:val="28"/>
          <w:szCs w:val="28"/>
        </w:rPr>
        <w:t xml:space="preserve"> Положения о системе управления государственными программами Краснодарского края, утвержденного постановлением Губернатора Краснодарского края от 13 июня 2023 г. N 341, а также в целях своевременного предоставления бюджетных средств субъектам агропромышленного комплекса Краснодарского края, приказываю:</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Приказов Министерства сельского хозяйства и перерабатывающей промышленности Краснодарского края от 03.09.2024 </w:t>
      </w:r>
      <w:hyperlink r:id="rId12">
        <w:r w:rsidRPr="00CC4885">
          <w:rPr>
            <w:rFonts w:ascii="Times New Roman" w:hAnsi="Times New Roman" w:cs="Times New Roman"/>
            <w:color w:val="0000FF"/>
            <w:sz w:val="28"/>
            <w:szCs w:val="28"/>
          </w:rPr>
          <w:t>N 405</w:t>
        </w:r>
      </w:hyperlink>
      <w:r w:rsidRPr="00CC4885">
        <w:rPr>
          <w:rFonts w:ascii="Times New Roman" w:hAnsi="Times New Roman" w:cs="Times New Roman"/>
          <w:sz w:val="28"/>
          <w:szCs w:val="28"/>
        </w:rPr>
        <w:t xml:space="preserve">, от 15.05.2025 </w:t>
      </w:r>
      <w:hyperlink r:id="rId13">
        <w:r w:rsidRPr="00CC4885">
          <w:rPr>
            <w:rFonts w:ascii="Times New Roman" w:hAnsi="Times New Roman" w:cs="Times New Roman"/>
            <w:color w:val="0000FF"/>
            <w:sz w:val="28"/>
            <w:szCs w:val="28"/>
          </w:rPr>
          <w:t>N 215</w:t>
        </w:r>
      </w:hyperlink>
      <w:r w:rsidRPr="00CC4885">
        <w:rPr>
          <w:rFonts w:ascii="Times New Roman" w:hAnsi="Times New Roman" w:cs="Times New Roman"/>
          <w:sz w:val="28"/>
          <w:szCs w:val="28"/>
        </w:rPr>
        <w:t>)</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 Утвердить </w:t>
      </w:r>
      <w:hyperlink w:anchor="P47">
        <w:r w:rsidRPr="00CC4885">
          <w:rPr>
            <w:rFonts w:ascii="Times New Roman" w:hAnsi="Times New Roman" w:cs="Times New Roman"/>
            <w:color w:val="0000FF"/>
            <w:sz w:val="28"/>
            <w:szCs w:val="28"/>
          </w:rPr>
          <w:t>Порядок</w:t>
        </w:r>
      </w:hyperlink>
      <w:r w:rsidRPr="00CC4885">
        <w:rPr>
          <w:rFonts w:ascii="Times New Roman" w:hAnsi="Times New Roman" w:cs="Times New Roman"/>
          <w:sz w:val="28"/>
          <w:szCs w:val="28"/>
        </w:rPr>
        <w:t xml:space="preserve"> предоставления субсидий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 и овощей открытого грунта согласно приложению к настоящему приказу.</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14">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Отделу делопроизводства и трудовых ресурсов АПК (Туровец О.Н.):</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обеспечить размещение (опубликование) настоящего приказа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15">
        <w:r w:rsidRPr="00CC4885">
          <w:rPr>
            <w:rFonts w:ascii="Times New Roman" w:hAnsi="Times New Roman" w:cs="Times New Roman"/>
            <w:color w:val="0000FF"/>
            <w:sz w:val="28"/>
            <w:szCs w:val="28"/>
          </w:rPr>
          <w:t>www.pravo.gov.ru</w:t>
        </w:r>
      </w:hyperlink>
      <w:r w:rsidRPr="00CC4885">
        <w:rPr>
          <w:rFonts w:ascii="Times New Roman" w:hAnsi="Times New Roman" w:cs="Times New Roman"/>
          <w:sz w:val="28"/>
          <w:szCs w:val="28"/>
        </w:rPr>
        <w:t>);</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обеспечить размещение настоящего приказа на официальном сайте министерства сельского хозяйства и перерабатывающей промышленности Краснодарского края в информационно-телекоммуникационной сети "Интернет";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в 7-дневный срок после принятия настоящего приказа направить копию приказа с указанием официального издания, в котором он опубликован, в Управление Министерства юстиции Российской Федерации по Краснодарскому краю.</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 Контроль за выполнением настоящего приказа возложить на заместителя министра сельского хозяйства и перерабатывающей промышленности Краснодарского края </w:t>
      </w:r>
      <w:proofErr w:type="spellStart"/>
      <w:r w:rsidRPr="00CC4885">
        <w:rPr>
          <w:rFonts w:ascii="Times New Roman" w:hAnsi="Times New Roman" w:cs="Times New Roman"/>
          <w:sz w:val="28"/>
          <w:szCs w:val="28"/>
        </w:rPr>
        <w:t>Макарец</w:t>
      </w:r>
      <w:proofErr w:type="spellEnd"/>
      <w:r w:rsidRPr="00CC4885">
        <w:rPr>
          <w:rFonts w:ascii="Times New Roman" w:hAnsi="Times New Roman" w:cs="Times New Roman"/>
          <w:sz w:val="28"/>
          <w:szCs w:val="28"/>
        </w:rPr>
        <w:t xml:space="preserve"> С.А.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16">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w:t>
      </w:r>
      <w:r w:rsidRPr="00CC4885">
        <w:rPr>
          <w:rFonts w:ascii="Times New Roman" w:hAnsi="Times New Roman" w:cs="Times New Roman"/>
          <w:sz w:val="28"/>
          <w:szCs w:val="28"/>
        </w:rPr>
        <w:lastRenderedPageBreak/>
        <w:t>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Приказ вступает в силу на следующий день после его официального опубликования.</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Министр</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Ф.И.ДЕРЕКА</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0"/>
        <w:rPr>
          <w:rFonts w:ascii="Times New Roman" w:hAnsi="Times New Roman" w:cs="Times New Roman"/>
          <w:sz w:val="28"/>
          <w:szCs w:val="28"/>
        </w:rPr>
      </w:pPr>
      <w:r w:rsidRPr="00CC4885">
        <w:rPr>
          <w:rFonts w:ascii="Times New Roman" w:hAnsi="Times New Roman" w:cs="Times New Roman"/>
          <w:sz w:val="28"/>
          <w:szCs w:val="28"/>
        </w:rPr>
        <w:t>Приложение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Утвержден</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приказом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от 13 февраля 2023 г. N 58</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Title"/>
        <w:jc w:val="center"/>
        <w:rPr>
          <w:rFonts w:ascii="Times New Roman" w:hAnsi="Times New Roman" w:cs="Times New Roman"/>
          <w:sz w:val="28"/>
          <w:szCs w:val="28"/>
        </w:rPr>
      </w:pPr>
      <w:bookmarkStart w:id="1" w:name="P47"/>
      <w:bookmarkEnd w:id="1"/>
      <w:r w:rsidRPr="00CC4885">
        <w:rPr>
          <w:rFonts w:ascii="Times New Roman" w:hAnsi="Times New Roman" w:cs="Times New Roman"/>
          <w:sz w:val="28"/>
          <w:szCs w:val="28"/>
        </w:rPr>
        <w:t>ПОРЯДОК</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 ПРИМЕНЯЮЩИМ</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СПЕЦИАЛЬНЫЙ НАЛОГОВЫЙ РЕЖИМ "НАЛОГ НА ПРОФЕССИОНАЛЬНЫЙ</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ДОХОД" НА ВОЗМЕЩЕНИЕ ЧАСТИ ЗАТРАТ НА ПРОИЗВОДСТВО</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486"/>
        <w:gridCol w:w="113"/>
      </w:tblGrid>
      <w:tr w:rsidR="00650CAD" w:rsidRPr="00CC48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CAD" w:rsidRPr="00CC4885" w:rsidRDefault="00650CAD" w:rsidP="00CC488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50CAD" w:rsidRPr="00CC4885" w:rsidRDefault="00650CAD" w:rsidP="00CC488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Список изменяющих документов</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(в ред. Приказов Министерства сельского хозяйства и перерабатывающей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 xml:space="preserve">промышленности Краснодарского края от 03.09.2024 </w:t>
            </w:r>
            <w:hyperlink r:id="rId17">
              <w:r w:rsidRPr="00CC4885">
                <w:rPr>
                  <w:rFonts w:ascii="Times New Roman" w:hAnsi="Times New Roman" w:cs="Times New Roman"/>
                  <w:color w:val="0000FF"/>
                  <w:sz w:val="28"/>
                  <w:szCs w:val="28"/>
                </w:rPr>
                <w:t>N 405</w:t>
              </w:r>
            </w:hyperlink>
            <w:r w:rsidRPr="00CC4885">
              <w:rPr>
                <w:rFonts w:ascii="Times New Roman" w:hAnsi="Times New Roman" w:cs="Times New Roman"/>
                <w:color w:val="392C69"/>
                <w:sz w:val="28"/>
                <w:szCs w:val="28"/>
              </w:rPr>
              <w:t xml:space="preserve">, от 11.11.2024 </w:t>
            </w:r>
            <w:hyperlink r:id="rId18">
              <w:r w:rsidRPr="00CC4885">
                <w:rPr>
                  <w:rFonts w:ascii="Times New Roman" w:hAnsi="Times New Roman" w:cs="Times New Roman"/>
                  <w:color w:val="0000FF"/>
                  <w:sz w:val="28"/>
                  <w:szCs w:val="28"/>
                </w:rPr>
                <w:t>N 515</w:t>
              </w:r>
            </w:hyperlink>
            <w:r w:rsidRPr="00CC4885">
              <w:rPr>
                <w:rFonts w:ascii="Times New Roman" w:hAnsi="Times New Roman" w:cs="Times New Roman"/>
                <w:color w:val="392C69"/>
                <w:sz w:val="28"/>
                <w:szCs w:val="28"/>
              </w:rPr>
              <w:t>,</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color w:val="392C69"/>
                <w:sz w:val="28"/>
                <w:szCs w:val="28"/>
              </w:rPr>
              <w:t xml:space="preserve">от 15.05.2025 </w:t>
            </w:r>
            <w:hyperlink r:id="rId19">
              <w:r w:rsidRPr="00CC4885">
                <w:rPr>
                  <w:rFonts w:ascii="Times New Roman" w:hAnsi="Times New Roman" w:cs="Times New Roman"/>
                  <w:color w:val="0000FF"/>
                  <w:sz w:val="28"/>
                  <w:szCs w:val="28"/>
                </w:rPr>
                <w:t>N 215</w:t>
              </w:r>
            </w:hyperlink>
            <w:r w:rsidRPr="00CC488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Title"/>
        <w:jc w:val="center"/>
        <w:outlineLvl w:val="1"/>
        <w:rPr>
          <w:rFonts w:ascii="Times New Roman" w:hAnsi="Times New Roman" w:cs="Times New Roman"/>
          <w:sz w:val="28"/>
          <w:szCs w:val="28"/>
        </w:rPr>
      </w:pPr>
      <w:r w:rsidRPr="00CC4885">
        <w:rPr>
          <w:rFonts w:ascii="Times New Roman" w:hAnsi="Times New Roman" w:cs="Times New Roman"/>
          <w:sz w:val="28"/>
          <w:szCs w:val="28"/>
        </w:rPr>
        <w:t>1. Общие положения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1.1. Порядок предоставления субсидий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 и овощей открытого грунта (далее - Порядок), разработан во исполнение </w:t>
      </w:r>
      <w:hyperlink r:id="rId20">
        <w:r w:rsidRPr="00CC4885">
          <w:rPr>
            <w:rFonts w:ascii="Times New Roman" w:hAnsi="Times New Roman" w:cs="Times New Roman"/>
            <w:color w:val="0000FF"/>
            <w:sz w:val="28"/>
            <w:szCs w:val="28"/>
          </w:rPr>
          <w:t>статьи 78</w:t>
        </w:r>
      </w:hyperlink>
      <w:r w:rsidRPr="00CC4885">
        <w:rPr>
          <w:rFonts w:ascii="Times New Roman" w:hAnsi="Times New Roman" w:cs="Times New Roman"/>
          <w:sz w:val="28"/>
          <w:szCs w:val="28"/>
        </w:rPr>
        <w:t xml:space="preserve"> Бюджетного кодекса Российской Федерации, в соответствии с постановлениями Правительства Российской Федерации от 14 июля 2012 г. </w:t>
      </w:r>
      <w:hyperlink r:id="rId21">
        <w:r w:rsidRPr="00CC4885">
          <w:rPr>
            <w:rFonts w:ascii="Times New Roman" w:hAnsi="Times New Roman" w:cs="Times New Roman"/>
            <w:color w:val="0000FF"/>
            <w:sz w:val="28"/>
            <w:szCs w:val="28"/>
          </w:rPr>
          <w:t>N 717</w:t>
        </w:r>
      </w:hyperlink>
      <w:r w:rsidRPr="00CC4885">
        <w:rPr>
          <w:rFonts w:ascii="Times New Roman" w:hAnsi="Times New Roman" w:cs="Times New Roman"/>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25 октября 2023 г. </w:t>
      </w:r>
      <w:hyperlink r:id="rId22">
        <w:r w:rsidRPr="00CC4885">
          <w:rPr>
            <w:rFonts w:ascii="Times New Roman" w:hAnsi="Times New Roman" w:cs="Times New Roman"/>
            <w:color w:val="0000FF"/>
            <w:sz w:val="28"/>
            <w:szCs w:val="28"/>
          </w:rPr>
          <w:t>N 1782</w:t>
        </w:r>
      </w:hyperlink>
      <w:r w:rsidRPr="00CC4885">
        <w:rPr>
          <w:rFonts w:ascii="Times New Roman" w:hAnsi="Times New Roman" w:cs="Times New Roman"/>
          <w:sz w:val="28"/>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к нормативным правовым актам) и устанавливает порядок предоставления гражданам, применяющим специальный налоговый режим "Налог на профессиональный доход" субсидии на производство картофеля и овощей открытого грунта в рамках государственной программы Краснодарского края "Развитие сельского хозяйства и регулирования рынков сельскохозяйственной продукции, сырья и продовольствия", утвержденной </w:t>
      </w:r>
      <w:hyperlink r:id="rId23">
        <w:r w:rsidRPr="00CC4885">
          <w:rPr>
            <w:rFonts w:ascii="Times New Roman" w:hAnsi="Times New Roman" w:cs="Times New Roman"/>
            <w:color w:val="0000FF"/>
            <w:sz w:val="28"/>
            <w:szCs w:val="28"/>
          </w:rPr>
          <w:t>постановлением</w:t>
        </w:r>
      </w:hyperlink>
      <w:r w:rsidRPr="00CC4885">
        <w:rPr>
          <w:rFonts w:ascii="Times New Roman" w:hAnsi="Times New Roman" w:cs="Times New Roman"/>
          <w:sz w:val="28"/>
          <w:szCs w:val="28"/>
        </w:rPr>
        <w:t xml:space="preserve"> главы администрации (губернатора) Краснодарского края от 5 октября 2015 г. N 944.</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lastRenderedPageBreak/>
        <w:t xml:space="preserve">(в ред. </w:t>
      </w:r>
      <w:hyperlink r:id="rId24">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1.2. Понятия, используемые в целях настоящего Порядка: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 заявители - граждане, ведущие личное подсобное хозяйство в соответствии с Федеральным </w:t>
      </w:r>
      <w:hyperlink r:id="rId25">
        <w:r w:rsidRPr="00CC4885">
          <w:rPr>
            <w:rFonts w:ascii="Times New Roman" w:hAnsi="Times New Roman" w:cs="Times New Roman"/>
            <w:color w:val="0000FF"/>
            <w:sz w:val="28"/>
            <w:szCs w:val="28"/>
          </w:rPr>
          <w:t>законом</w:t>
        </w:r>
      </w:hyperlink>
      <w:r w:rsidRPr="00CC4885">
        <w:rPr>
          <w:rFonts w:ascii="Times New Roman" w:hAnsi="Times New Roman" w:cs="Times New Roman"/>
          <w:sz w:val="28"/>
          <w:szCs w:val="28"/>
        </w:rPr>
        <w:t xml:space="preserve"> от 7 июля 2003 г. N 112-ФЗ "О личном подсобном хозяйстве", применяющие специальный налоговый режим "Налог на профессиональный доход", участвующие в отборе;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получатели субсидии - заявители, прошедшие отбор и заключившие соглашение о предоставлении субсидии с уполномоченным органом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системы управления общественными финансами "Электронный бюджет" (далее соответственно - Соглашение,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bookmarkStart w:id="2" w:name="P65"/>
      <w:bookmarkEnd w:id="2"/>
      <w:r w:rsidRPr="00CC4885">
        <w:rPr>
          <w:rFonts w:ascii="Times New Roman" w:hAnsi="Times New Roman" w:cs="Times New Roman"/>
          <w:sz w:val="28"/>
          <w:szCs w:val="28"/>
        </w:rPr>
        <w:t>3) отбор получателей субсидии - это процедура, проводимая уполномоченным органом на конкурентной основе способом запроса предложений, исходя из соответствия заявителя критериям и очередности поступления предложений (заявок) на участие в отборе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Проведение отбора получателей субсидий осуществляется в ГИИС "Электронный бюджет;</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3 в ред. </w:t>
      </w:r>
      <w:hyperlink r:id="rId26">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предоставление которых предусмотрено в объявлении о проведении отбора получателей субсидий (далее - заявка).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4 в ред. </w:t>
      </w:r>
      <w:hyperlink r:id="rId27">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3" w:name="P70"/>
      <w:bookmarkEnd w:id="3"/>
      <w:r w:rsidRPr="00CC4885">
        <w:rPr>
          <w:rFonts w:ascii="Times New Roman" w:hAnsi="Times New Roman" w:cs="Times New Roman"/>
          <w:sz w:val="28"/>
          <w:szCs w:val="28"/>
        </w:rPr>
        <w:t>1.3. Целями предоставления субсидий являются: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предоставление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предоставление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овощей открытого грунта.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1.4.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министерство сельского хозяйства и перерабатывающей промышленности Краснодарского края (далее - уполномоченный орган, министерство).</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1.5. Способ предоставления субсидии - возмещение части затрат.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Заявители вправе обращаться за возмещением части затрат, понесенных в текущем финансовом году под урожай текущего финансового года на цели предоставления субсидий, указанные </w:t>
      </w:r>
      <w:hyperlink w:anchor="P70">
        <w:r w:rsidRPr="00CC4885">
          <w:rPr>
            <w:rFonts w:ascii="Times New Roman" w:hAnsi="Times New Roman" w:cs="Times New Roman"/>
            <w:color w:val="0000FF"/>
            <w:sz w:val="28"/>
            <w:szCs w:val="28"/>
          </w:rPr>
          <w:t>пункте 1.3</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1.6.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соответствии с порядком размещения такой информации, установленным Министерством финансов Российской Федерации.</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(п. 1.6 в ред. </w:t>
      </w:r>
      <w:hyperlink r:id="rId28">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Title"/>
        <w:jc w:val="center"/>
        <w:outlineLvl w:val="1"/>
        <w:rPr>
          <w:rFonts w:ascii="Times New Roman" w:hAnsi="Times New Roman" w:cs="Times New Roman"/>
          <w:sz w:val="28"/>
          <w:szCs w:val="28"/>
        </w:rPr>
      </w:pPr>
      <w:r w:rsidRPr="00CC4885">
        <w:rPr>
          <w:rFonts w:ascii="Times New Roman" w:hAnsi="Times New Roman" w:cs="Times New Roman"/>
          <w:sz w:val="28"/>
          <w:szCs w:val="28"/>
        </w:rPr>
        <w:t>2. Условия и порядок предоставления субсидий</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ind w:firstLine="540"/>
        <w:jc w:val="both"/>
        <w:rPr>
          <w:rFonts w:ascii="Times New Roman" w:hAnsi="Times New Roman" w:cs="Times New Roman"/>
          <w:sz w:val="28"/>
          <w:szCs w:val="28"/>
        </w:rPr>
      </w:pPr>
      <w:bookmarkStart w:id="4" w:name="P81"/>
      <w:bookmarkEnd w:id="4"/>
      <w:r w:rsidRPr="00CC4885">
        <w:rPr>
          <w:rFonts w:ascii="Times New Roman" w:hAnsi="Times New Roman" w:cs="Times New Roman"/>
          <w:sz w:val="28"/>
          <w:szCs w:val="28"/>
        </w:rPr>
        <w:t>2.1. Заявители (получатели субсидии) должны соответствовать следующим требованиям:</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29">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5" w:name="P83"/>
      <w:bookmarkEnd w:id="5"/>
      <w:r w:rsidRPr="00CC4885">
        <w:rPr>
          <w:rFonts w:ascii="Times New Roman" w:hAnsi="Times New Roman" w:cs="Times New Roman"/>
          <w:sz w:val="28"/>
          <w:szCs w:val="28"/>
        </w:rPr>
        <w:t>1) иметь статус плательщика "Налога на профессиональный доход" на дату подачи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осуществлять производственную деятельность на территории Краснодарского края не менее чем в течение 12 месяцев, предшествующих году предоставления субсидии;</w:t>
      </w:r>
    </w:p>
    <w:p w:rsidR="00650CAD" w:rsidRPr="00CC4885" w:rsidRDefault="00650CAD" w:rsidP="00CC4885">
      <w:pPr>
        <w:pStyle w:val="ConsPlusNormal"/>
        <w:ind w:firstLine="540"/>
        <w:jc w:val="both"/>
        <w:rPr>
          <w:rFonts w:ascii="Times New Roman" w:hAnsi="Times New Roman" w:cs="Times New Roman"/>
          <w:sz w:val="28"/>
          <w:szCs w:val="28"/>
        </w:rPr>
      </w:pPr>
      <w:bookmarkStart w:id="6" w:name="P85"/>
      <w:bookmarkEnd w:id="6"/>
      <w:r w:rsidRPr="00CC4885">
        <w:rPr>
          <w:rFonts w:ascii="Times New Roman" w:hAnsi="Times New Roman" w:cs="Times New Roman"/>
          <w:sz w:val="28"/>
          <w:szCs w:val="28"/>
        </w:rPr>
        <w:t>3)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по состоянию на дату рассмотрения заявки и заключения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5) не находиться в составляемых в рамках реализации полномочий, предусмотренных </w:t>
      </w:r>
      <w:hyperlink r:id="rId30">
        <w:r w:rsidRPr="00CC4885">
          <w:rPr>
            <w:rFonts w:ascii="Times New Roman" w:hAnsi="Times New Roman" w:cs="Times New Roman"/>
            <w:color w:val="0000FF"/>
            <w:sz w:val="28"/>
            <w:szCs w:val="28"/>
          </w:rPr>
          <w:t>главой VII</w:t>
        </w:r>
      </w:hyperlink>
      <w:r w:rsidRPr="00CC488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6) не получать средства из федерального бюджета на основании иных нормативных правовых актов на цели, установленные настоящим Порядком, по состоянию на даты рассмотрения заявки и заключения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bookmarkStart w:id="7" w:name="P89"/>
      <w:bookmarkEnd w:id="7"/>
      <w:r w:rsidRPr="00CC4885">
        <w:rPr>
          <w:rFonts w:ascii="Times New Roman" w:hAnsi="Times New Roman" w:cs="Times New Roman"/>
          <w:sz w:val="28"/>
          <w:szCs w:val="28"/>
        </w:rPr>
        <w:t xml:space="preserve">7) не являться иностранными агентами в соответствии с Федеральным </w:t>
      </w:r>
      <w:hyperlink r:id="rId31">
        <w:r w:rsidRPr="00CC4885">
          <w:rPr>
            <w:rFonts w:ascii="Times New Roman" w:hAnsi="Times New Roman" w:cs="Times New Roman"/>
            <w:color w:val="0000FF"/>
            <w:sz w:val="28"/>
            <w:szCs w:val="28"/>
          </w:rPr>
          <w:t>законом</w:t>
        </w:r>
      </w:hyperlink>
      <w:r w:rsidRPr="00CC4885">
        <w:rPr>
          <w:rFonts w:ascii="Times New Roman" w:hAnsi="Times New Roman" w:cs="Times New Roman"/>
          <w:sz w:val="28"/>
          <w:szCs w:val="28"/>
        </w:rPr>
        <w:t xml:space="preserve"> от 14 июля 2022 г. N 255-ФЗ "О контроле за деятельностью лиц, находящихся под иностранным влиянием" по состоянию на даты рассмотрения заявки и заключения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bookmarkStart w:id="8" w:name="P90"/>
      <w:bookmarkEnd w:id="8"/>
      <w:r w:rsidRPr="00CC4885">
        <w:rPr>
          <w:rFonts w:ascii="Times New Roman" w:hAnsi="Times New Roman" w:cs="Times New Roman"/>
          <w:sz w:val="28"/>
          <w:szCs w:val="28"/>
        </w:rPr>
        <w:lastRenderedPageBreak/>
        <w:t>8) не являться подвергнутым административному наказанию за нарушение норм миграционного законодательства Российской Федерации на даты рассмотрения заявки и заключения Соглашения;</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8 в ред. </w:t>
      </w:r>
      <w:hyperlink r:id="rId32">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9" w:name="P92"/>
      <w:bookmarkEnd w:id="9"/>
      <w:r w:rsidRPr="00CC4885">
        <w:rPr>
          <w:rFonts w:ascii="Times New Roman" w:hAnsi="Times New Roman" w:cs="Times New Roman"/>
          <w:sz w:val="28"/>
          <w:szCs w:val="28"/>
        </w:rPr>
        <w:t>9) не иметь просроченную (неурегулированную) задолженность по денежным обязательствам перед Краснодарским краем, из бюджета которого планируется предоставление субсидии, на даты рассмотрения заявки и заключения Соглашения;</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9 в ред. </w:t>
      </w:r>
      <w:hyperlink r:id="rId33">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10" w:name="P94"/>
      <w:bookmarkEnd w:id="10"/>
      <w:r w:rsidRPr="00CC4885">
        <w:rPr>
          <w:rFonts w:ascii="Times New Roman" w:hAnsi="Times New Roman" w:cs="Times New Roman"/>
          <w:sz w:val="28"/>
          <w:szCs w:val="28"/>
        </w:rPr>
        <w:t>10) наличие земельного участка (земельных участков) на территории Краснодарского края, находящегося в собственности и (или) в пользовании на котором (которых) выращивается картофель и овощи открытого грунта, предоставленный (предоставленные) и (или) приобретенный (приобретенные) для ведения личного подсобного хозяйства на дату рассмотрения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11) достижение результата предоставления субсидии на дату подачи заявки в соответствии с </w:t>
      </w:r>
      <w:hyperlink w:anchor="P301">
        <w:r w:rsidRPr="00CC4885">
          <w:rPr>
            <w:rFonts w:ascii="Times New Roman" w:hAnsi="Times New Roman" w:cs="Times New Roman"/>
            <w:color w:val="0000FF"/>
            <w:sz w:val="28"/>
            <w:szCs w:val="28"/>
          </w:rPr>
          <w:t>пунктом 2.11</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bookmarkStart w:id="11" w:name="P96"/>
      <w:bookmarkEnd w:id="11"/>
      <w:r w:rsidRPr="00CC4885">
        <w:rPr>
          <w:rFonts w:ascii="Times New Roman" w:hAnsi="Times New Roman" w:cs="Times New Roman"/>
          <w:sz w:val="28"/>
          <w:szCs w:val="28"/>
        </w:rPr>
        <w:t>12) не получать средства из бюджета Краснодарского края на основании иных нормативных правовых актов Краснодарского края на цели, установленные настоящим Порядком, на даты рассмотрения заявки и заключения Соглашения;</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12 в ред. </w:t>
      </w:r>
      <w:hyperlink r:id="rId34">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12" w:name="P98"/>
      <w:bookmarkEnd w:id="12"/>
      <w:r w:rsidRPr="00CC4885">
        <w:rPr>
          <w:rFonts w:ascii="Times New Roman" w:hAnsi="Times New Roman" w:cs="Times New Roman"/>
          <w:sz w:val="28"/>
          <w:szCs w:val="28"/>
        </w:rPr>
        <w:t>13) быть зарегистрированными на территории Российской Федерации в соответствии с законодательством Российской Федерации на даты рассмотрения заявки и заключения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bookmarkStart w:id="13" w:name="P99"/>
      <w:bookmarkEnd w:id="13"/>
      <w:r w:rsidRPr="00CC4885">
        <w:rPr>
          <w:rFonts w:ascii="Times New Roman" w:hAnsi="Times New Roman" w:cs="Times New Roman"/>
          <w:sz w:val="28"/>
          <w:szCs w:val="28"/>
        </w:rPr>
        <w:t xml:space="preserve">2.2. Порядок формирования заявки, перечень документов и сроки их представления заявителями для подтверждения соответствия требованиям, указанным в </w:t>
      </w:r>
      <w:hyperlink w:anchor="P81">
        <w:r w:rsidRPr="00CC4885">
          <w:rPr>
            <w:rFonts w:ascii="Times New Roman" w:hAnsi="Times New Roman" w:cs="Times New Roman"/>
            <w:color w:val="0000FF"/>
            <w:sz w:val="28"/>
            <w:szCs w:val="28"/>
          </w:rPr>
          <w:t>пункте 2.1</w:t>
        </w:r>
      </w:hyperlink>
      <w:r w:rsidRPr="00CC4885">
        <w:rPr>
          <w:rFonts w:ascii="Times New Roman" w:hAnsi="Times New Roman" w:cs="Times New Roman"/>
          <w:sz w:val="28"/>
          <w:szCs w:val="28"/>
        </w:rPr>
        <w:t xml:space="preserve"> настоящего раздела, а также требования к таким документам.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2.2.1. 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Заявитель в период срока подачи заявок, определенного в объявлении о проведении отбора получателей субсидий, может подать не более одной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В случае отклонения или отзыва заявки заявитель имеет право направить заявку повторно в период срока подачи заявок, указанный в объявлении о проведении отбора получателей субсидий, в порядке, установленным настоящим Порядком (не более одной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В случае предоставления двух и более заявок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2.2.1 в ред. </w:t>
      </w:r>
      <w:hyperlink r:id="rId35">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2.2.2.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w:t>
      </w:r>
      <w:r w:rsidRPr="00CC4885">
        <w:rPr>
          <w:rFonts w:ascii="Times New Roman" w:hAnsi="Times New Roman" w:cs="Times New Roman"/>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2.2.2 в ред. </w:t>
      </w:r>
      <w:hyperlink r:id="rId36">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2.2.4.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37">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Абзац исключен. - </w:t>
      </w:r>
      <w:hyperlink r:id="rId38">
        <w:r w:rsidRPr="00CC4885">
          <w:rPr>
            <w:rFonts w:ascii="Times New Roman" w:hAnsi="Times New Roman" w:cs="Times New Roman"/>
            <w:color w:val="0000FF"/>
            <w:sz w:val="28"/>
            <w:szCs w:val="28"/>
          </w:rPr>
          <w:t>Приказ</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2.2.5. Датой представления заявителем заявки считается день подписания заявителем указанной заявки с присвоением ей регистрационного номера в ГИИС "Электронный бюджет".</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2.2.5 в ред. </w:t>
      </w:r>
      <w:hyperlink r:id="rId39">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2.2.6. Заявка содержит следующие информацию и документы о заявителе:</w:t>
      </w:r>
    </w:p>
    <w:p w:rsidR="00650CAD" w:rsidRPr="00CC4885" w:rsidRDefault="00650CAD" w:rsidP="00CC4885">
      <w:pPr>
        <w:pStyle w:val="ConsPlusNormal"/>
        <w:ind w:firstLine="540"/>
        <w:jc w:val="both"/>
        <w:rPr>
          <w:rFonts w:ascii="Times New Roman" w:hAnsi="Times New Roman" w:cs="Times New Roman"/>
          <w:sz w:val="28"/>
          <w:szCs w:val="28"/>
        </w:rPr>
      </w:pPr>
      <w:bookmarkStart w:id="14" w:name="P114"/>
      <w:bookmarkEnd w:id="14"/>
      <w:r w:rsidRPr="00CC4885">
        <w:rPr>
          <w:rFonts w:ascii="Times New Roman" w:hAnsi="Times New Roman" w:cs="Times New Roman"/>
          <w:sz w:val="28"/>
          <w:szCs w:val="28"/>
        </w:rPr>
        <w:t>1) 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идентификационный номер налогоплательщика;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дата постановки на учет в налоговом органе;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дата государственной регистрации физического лица в качестве гражданина, применяющего специальный налоговый режим "Налог на профессиональный доход";</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дата и место рождения;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страховой номер индивидуального лицевого счета;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адрес регистрации заявителя;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650CAD" w:rsidRPr="00CC4885" w:rsidRDefault="00650CAD" w:rsidP="00CC4885">
      <w:pPr>
        <w:pStyle w:val="ConsPlusNormal"/>
        <w:ind w:firstLine="540"/>
        <w:jc w:val="both"/>
        <w:rPr>
          <w:rFonts w:ascii="Times New Roman" w:hAnsi="Times New Roman" w:cs="Times New Roman"/>
          <w:sz w:val="28"/>
          <w:szCs w:val="28"/>
        </w:rPr>
      </w:pPr>
      <w:bookmarkStart w:id="15" w:name="P123"/>
      <w:bookmarkEnd w:id="15"/>
      <w:r w:rsidRPr="00CC4885">
        <w:rPr>
          <w:rFonts w:ascii="Times New Roman" w:hAnsi="Times New Roman" w:cs="Times New Roman"/>
          <w:sz w:val="28"/>
          <w:szCs w:val="28"/>
        </w:rPr>
        <w:t>2) информация и документы, подтверждающие соответствие заявителя требованиям, предусмотренным в объявлении о проведении отбора;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информация и документы, представляемые при проведении отбора в процессе документооборота: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4) предлагаемое заявителем достигнутое значение результата предоставления субсидии, в соответствии с </w:t>
      </w:r>
      <w:hyperlink w:anchor="P301">
        <w:r w:rsidRPr="00CC4885">
          <w:rPr>
            <w:rFonts w:ascii="Times New Roman" w:hAnsi="Times New Roman" w:cs="Times New Roman"/>
            <w:color w:val="0000FF"/>
            <w:sz w:val="28"/>
            <w:szCs w:val="28"/>
          </w:rPr>
          <w:t>пунктом 2.11</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5) значение запрашиваемого заявителем размера субсидии.</w:t>
      </w:r>
    </w:p>
    <w:p w:rsidR="00650CAD" w:rsidRPr="00CC4885" w:rsidRDefault="00650CAD" w:rsidP="00CC4885">
      <w:pPr>
        <w:pStyle w:val="ConsPlusNormal"/>
        <w:ind w:firstLine="540"/>
        <w:jc w:val="both"/>
        <w:rPr>
          <w:rFonts w:ascii="Times New Roman" w:hAnsi="Times New Roman" w:cs="Times New Roman"/>
          <w:sz w:val="28"/>
          <w:szCs w:val="28"/>
        </w:rPr>
      </w:pPr>
      <w:bookmarkStart w:id="16" w:name="P129"/>
      <w:bookmarkEnd w:id="16"/>
      <w:r w:rsidRPr="00CC4885">
        <w:rPr>
          <w:rFonts w:ascii="Times New Roman" w:hAnsi="Times New Roman" w:cs="Times New Roman"/>
          <w:sz w:val="28"/>
          <w:szCs w:val="28"/>
        </w:rPr>
        <w:t xml:space="preserve">2.2.7. Для получения субсидий, указанных в </w:t>
      </w:r>
      <w:hyperlink w:anchor="P70">
        <w:r w:rsidRPr="00CC4885">
          <w:rPr>
            <w:rFonts w:ascii="Times New Roman" w:hAnsi="Times New Roman" w:cs="Times New Roman"/>
            <w:color w:val="0000FF"/>
            <w:sz w:val="28"/>
            <w:szCs w:val="28"/>
          </w:rPr>
          <w:t>пункте 1.3 раздела 1</w:t>
        </w:r>
      </w:hyperlink>
      <w:r w:rsidRPr="00CC4885">
        <w:rPr>
          <w:rFonts w:ascii="Times New Roman" w:hAnsi="Times New Roman" w:cs="Times New Roman"/>
          <w:sz w:val="28"/>
          <w:szCs w:val="28"/>
        </w:rPr>
        <w:t xml:space="preserve"> настоящего Порядка, заявителем при заполнении заявки представляются следующие документы (электронные копии документов) и информация: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2.2.7.1. Для получения субсидии на возмещение части затрат на производство овощей открытого грунта: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 </w:t>
      </w:r>
      <w:hyperlink w:anchor="P386">
        <w:r w:rsidRPr="00CC4885">
          <w:rPr>
            <w:rFonts w:ascii="Times New Roman" w:hAnsi="Times New Roman" w:cs="Times New Roman"/>
            <w:color w:val="0000FF"/>
            <w:sz w:val="28"/>
            <w:szCs w:val="28"/>
          </w:rPr>
          <w:t>справка-расчет</w:t>
        </w:r>
      </w:hyperlink>
      <w:r w:rsidRPr="00CC4885">
        <w:rPr>
          <w:rFonts w:ascii="Times New Roman" w:hAnsi="Times New Roman" w:cs="Times New Roman"/>
          <w:sz w:val="28"/>
          <w:szCs w:val="28"/>
        </w:rPr>
        <w:t xml:space="preserve"> причитающихся сумм субсидий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овощей открытого грунта, согласно приложению 1 к настоящему Порядку;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 </w:t>
      </w:r>
      <w:hyperlink w:anchor="P552">
        <w:r w:rsidRPr="00CC4885">
          <w:rPr>
            <w:rFonts w:ascii="Times New Roman" w:hAnsi="Times New Roman" w:cs="Times New Roman"/>
            <w:color w:val="0000FF"/>
            <w:sz w:val="28"/>
            <w:szCs w:val="28"/>
          </w:rPr>
          <w:t>справка</w:t>
        </w:r>
      </w:hyperlink>
      <w:r w:rsidRPr="00CC4885">
        <w:rPr>
          <w:rFonts w:ascii="Times New Roman" w:hAnsi="Times New Roman" w:cs="Times New Roman"/>
          <w:sz w:val="28"/>
          <w:szCs w:val="28"/>
        </w:rPr>
        <w:t xml:space="preserve"> о наличии посевных площадей под овощи открытого грунта урожая текущего года согласно приложению 3 к настоящему Порядку;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 сводный </w:t>
      </w:r>
      <w:hyperlink w:anchor="P651">
        <w:r w:rsidRPr="00CC4885">
          <w:rPr>
            <w:rFonts w:ascii="Times New Roman" w:hAnsi="Times New Roman" w:cs="Times New Roman"/>
            <w:color w:val="0000FF"/>
            <w:sz w:val="28"/>
            <w:szCs w:val="28"/>
          </w:rPr>
          <w:t>реестр</w:t>
        </w:r>
      </w:hyperlink>
      <w:r w:rsidRPr="00CC4885">
        <w:rPr>
          <w:rFonts w:ascii="Times New Roman" w:hAnsi="Times New Roman" w:cs="Times New Roman"/>
          <w:sz w:val="28"/>
          <w:szCs w:val="28"/>
        </w:rPr>
        <w:t xml:space="preserve"> документов, подтверждающих часть фактически понесенных затрат под урожай текущего года, направленных на производство овощей открытого грунта по форме согласно приложению 5 к настоящему Порядку с приложением электронных копий документов;</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4) сводный </w:t>
      </w:r>
      <w:hyperlink w:anchor="P891">
        <w:r w:rsidRPr="00CC4885">
          <w:rPr>
            <w:rFonts w:ascii="Times New Roman" w:hAnsi="Times New Roman" w:cs="Times New Roman"/>
            <w:color w:val="0000FF"/>
            <w:sz w:val="28"/>
            <w:szCs w:val="28"/>
          </w:rPr>
          <w:t>реестр</w:t>
        </w:r>
      </w:hyperlink>
      <w:r w:rsidRPr="00CC4885">
        <w:rPr>
          <w:rFonts w:ascii="Times New Roman" w:hAnsi="Times New Roman" w:cs="Times New Roman"/>
          <w:sz w:val="28"/>
          <w:szCs w:val="28"/>
        </w:rPr>
        <w:t xml:space="preserve"> документов, подтверждающих факт реализации овощей открытого грунта урожая текущего года по форме согласно приложению 7 к настоящему Порядку с приложением электронных копий чеков, сформированных через мобильное приложение Федеральной налоговой службы "Мой налог" или через сервис Федеральной налоговой службы "Мой налог";</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5) </w:t>
      </w:r>
      <w:hyperlink w:anchor="P1059">
        <w:r w:rsidRPr="00CC4885">
          <w:rPr>
            <w:rFonts w:ascii="Times New Roman" w:hAnsi="Times New Roman" w:cs="Times New Roman"/>
            <w:color w:val="0000FF"/>
            <w:sz w:val="28"/>
            <w:szCs w:val="28"/>
          </w:rPr>
          <w:t>справка</w:t>
        </w:r>
      </w:hyperlink>
      <w:r w:rsidRPr="00CC4885">
        <w:rPr>
          <w:rFonts w:ascii="Times New Roman" w:hAnsi="Times New Roman" w:cs="Times New Roman"/>
          <w:sz w:val="28"/>
          <w:szCs w:val="28"/>
        </w:rPr>
        <w:t xml:space="preserve"> о реализации овощей открытого грунта гражданином, ведущим личное подсобное хозяйство и применяющим специальный налоговый режим "Налог на профессиональный доход" в отчетном и текущем финансовом году, согласно приложению 9 к настоящему Порядку;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6) выписка из </w:t>
      </w:r>
      <w:proofErr w:type="spellStart"/>
      <w:r w:rsidRPr="00CC4885">
        <w:rPr>
          <w:rFonts w:ascii="Times New Roman" w:hAnsi="Times New Roman" w:cs="Times New Roman"/>
          <w:sz w:val="28"/>
          <w:szCs w:val="28"/>
        </w:rPr>
        <w:t>похозяйственной</w:t>
      </w:r>
      <w:proofErr w:type="spellEnd"/>
      <w:r w:rsidRPr="00CC4885">
        <w:rPr>
          <w:rFonts w:ascii="Times New Roman" w:hAnsi="Times New Roman" w:cs="Times New Roman"/>
          <w:sz w:val="28"/>
          <w:szCs w:val="28"/>
        </w:rPr>
        <w:t xml:space="preserve"> книги, подтверждающая ведение производственной деятельности на территории Краснодарского края не менее чем в течение 12 месяцев, предшествующих году предоставления субсидии, выданная органом местного самоуправления не ранее чем за 30 календарных дней до даты подачи заявки;</w:t>
      </w:r>
    </w:p>
    <w:p w:rsidR="00650CAD" w:rsidRPr="00CC4885" w:rsidRDefault="00650CAD" w:rsidP="00CC4885">
      <w:pPr>
        <w:pStyle w:val="ConsPlusNormal"/>
        <w:ind w:firstLine="540"/>
        <w:jc w:val="both"/>
        <w:rPr>
          <w:rFonts w:ascii="Times New Roman" w:hAnsi="Times New Roman" w:cs="Times New Roman"/>
          <w:sz w:val="28"/>
          <w:szCs w:val="28"/>
        </w:rPr>
      </w:pPr>
      <w:bookmarkStart w:id="17" w:name="P137"/>
      <w:bookmarkEnd w:id="17"/>
      <w:r w:rsidRPr="00CC4885">
        <w:rPr>
          <w:rFonts w:ascii="Times New Roman" w:hAnsi="Times New Roman" w:cs="Times New Roman"/>
          <w:sz w:val="28"/>
          <w:szCs w:val="28"/>
        </w:rPr>
        <w:t>7) справка о постановке на учет физического лица в качестве плательщика налога на профессиональный доход на дату подачи заявки (форма КНД 1122035).</w:t>
      </w:r>
    </w:p>
    <w:p w:rsidR="00650CAD" w:rsidRPr="00CC4885" w:rsidRDefault="00650CAD" w:rsidP="00CC4885">
      <w:pPr>
        <w:pStyle w:val="ConsPlusNormal"/>
        <w:ind w:firstLine="540"/>
        <w:jc w:val="both"/>
        <w:rPr>
          <w:rFonts w:ascii="Times New Roman" w:hAnsi="Times New Roman" w:cs="Times New Roman"/>
          <w:sz w:val="28"/>
          <w:szCs w:val="28"/>
        </w:rPr>
      </w:pPr>
      <w:bookmarkStart w:id="18" w:name="P138"/>
      <w:bookmarkEnd w:id="18"/>
      <w:r w:rsidRPr="00CC4885">
        <w:rPr>
          <w:rFonts w:ascii="Times New Roman" w:hAnsi="Times New Roman" w:cs="Times New Roman"/>
          <w:sz w:val="28"/>
          <w:szCs w:val="28"/>
        </w:rPr>
        <w:t>2.2.7.2. Для получения субсидии на возмещение части затрат на производство картофеля: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 </w:t>
      </w:r>
      <w:hyperlink w:anchor="P469">
        <w:r w:rsidRPr="00CC4885">
          <w:rPr>
            <w:rFonts w:ascii="Times New Roman" w:hAnsi="Times New Roman" w:cs="Times New Roman"/>
            <w:color w:val="0000FF"/>
            <w:sz w:val="28"/>
            <w:szCs w:val="28"/>
          </w:rPr>
          <w:t>справка-расчет</w:t>
        </w:r>
      </w:hyperlink>
      <w:r w:rsidRPr="00CC4885">
        <w:rPr>
          <w:rFonts w:ascii="Times New Roman" w:hAnsi="Times New Roman" w:cs="Times New Roman"/>
          <w:sz w:val="28"/>
          <w:szCs w:val="28"/>
        </w:rPr>
        <w:t xml:space="preserve"> причитающихся сумм субсидий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 согласно приложению 2 к настоящему Порядку;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 </w:t>
      </w:r>
      <w:hyperlink w:anchor="P602">
        <w:r w:rsidRPr="00CC4885">
          <w:rPr>
            <w:rFonts w:ascii="Times New Roman" w:hAnsi="Times New Roman" w:cs="Times New Roman"/>
            <w:color w:val="0000FF"/>
            <w:sz w:val="28"/>
            <w:szCs w:val="28"/>
          </w:rPr>
          <w:t>справка</w:t>
        </w:r>
      </w:hyperlink>
      <w:r w:rsidRPr="00CC4885">
        <w:rPr>
          <w:rFonts w:ascii="Times New Roman" w:hAnsi="Times New Roman" w:cs="Times New Roman"/>
          <w:sz w:val="28"/>
          <w:szCs w:val="28"/>
        </w:rPr>
        <w:t xml:space="preserve"> о наличии посевных площадей под картофель урожая текущего года согласно приложению 4 к настоящему Порядку;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 сводный </w:t>
      </w:r>
      <w:hyperlink w:anchor="P769">
        <w:r w:rsidRPr="00CC4885">
          <w:rPr>
            <w:rFonts w:ascii="Times New Roman" w:hAnsi="Times New Roman" w:cs="Times New Roman"/>
            <w:color w:val="0000FF"/>
            <w:sz w:val="28"/>
            <w:szCs w:val="28"/>
          </w:rPr>
          <w:t>реестр</w:t>
        </w:r>
      </w:hyperlink>
      <w:r w:rsidRPr="00CC4885">
        <w:rPr>
          <w:rFonts w:ascii="Times New Roman" w:hAnsi="Times New Roman" w:cs="Times New Roman"/>
          <w:sz w:val="28"/>
          <w:szCs w:val="28"/>
        </w:rPr>
        <w:t xml:space="preserve"> документов, подтверждающих часть фактически понесенных затрат под урожай текущего года, направленных на производство картофеля, в соответствии с </w:t>
      </w:r>
      <w:hyperlink w:anchor="P147">
        <w:r w:rsidRPr="00CC4885">
          <w:rPr>
            <w:rFonts w:ascii="Times New Roman" w:hAnsi="Times New Roman" w:cs="Times New Roman"/>
            <w:color w:val="0000FF"/>
            <w:sz w:val="28"/>
            <w:szCs w:val="28"/>
          </w:rPr>
          <w:t>пунктом 2.3</w:t>
        </w:r>
      </w:hyperlink>
      <w:r w:rsidRPr="00CC4885">
        <w:rPr>
          <w:rFonts w:ascii="Times New Roman" w:hAnsi="Times New Roman" w:cs="Times New Roman"/>
          <w:sz w:val="28"/>
          <w:szCs w:val="28"/>
        </w:rPr>
        <w:t xml:space="preserve"> настоящего раздела по форме согласно приложению 6 к настоящему Порядку, с приложением электронных копий документов;</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 xml:space="preserve">4) сводный </w:t>
      </w:r>
      <w:hyperlink w:anchor="P975">
        <w:r w:rsidRPr="00CC4885">
          <w:rPr>
            <w:rFonts w:ascii="Times New Roman" w:hAnsi="Times New Roman" w:cs="Times New Roman"/>
            <w:color w:val="0000FF"/>
            <w:sz w:val="28"/>
            <w:szCs w:val="28"/>
          </w:rPr>
          <w:t>реестр</w:t>
        </w:r>
      </w:hyperlink>
      <w:r w:rsidRPr="00CC4885">
        <w:rPr>
          <w:rFonts w:ascii="Times New Roman" w:hAnsi="Times New Roman" w:cs="Times New Roman"/>
          <w:sz w:val="28"/>
          <w:szCs w:val="28"/>
        </w:rPr>
        <w:t xml:space="preserve"> документов, подтверждающих факт реализации картофеля урожая текущего года, заявленных к субсидированию, по форме согласно приложению 8 к настоящему Порядку с приложением электронных копий чеков, сформированных через мобильное приложение Федеральной налоговой службы "Мой налог" или через сервис Федеральной налоговой службы "Мой налог";</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5) </w:t>
      </w:r>
      <w:hyperlink w:anchor="P1118">
        <w:r w:rsidRPr="00CC4885">
          <w:rPr>
            <w:rFonts w:ascii="Times New Roman" w:hAnsi="Times New Roman" w:cs="Times New Roman"/>
            <w:color w:val="0000FF"/>
            <w:sz w:val="28"/>
            <w:szCs w:val="28"/>
          </w:rPr>
          <w:t>справка</w:t>
        </w:r>
      </w:hyperlink>
      <w:r w:rsidRPr="00CC4885">
        <w:rPr>
          <w:rFonts w:ascii="Times New Roman" w:hAnsi="Times New Roman" w:cs="Times New Roman"/>
          <w:sz w:val="28"/>
          <w:szCs w:val="28"/>
        </w:rPr>
        <w:t xml:space="preserve"> о реализации картофеля гражданином, ведущим личное подсобное хозяйство и применяющим специальный налоговый режим "Налог на профессиональный доход" в отчетном и текущем финансовом году, согласно приложению 10 к настоящему Порядку;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6) выписка из </w:t>
      </w:r>
      <w:proofErr w:type="spellStart"/>
      <w:r w:rsidRPr="00CC4885">
        <w:rPr>
          <w:rFonts w:ascii="Times New Roman" w:hAnsi="Times New Roman" w:cs="Times New Roman"/>
          <w:sz w:val="28"/>
          <w:szCs w:val="28"/>
        </w:rPr>
        <w:t>похозяйственной</w:t>
      </w:r>
      <w:proofErr w:type="spellEnd"/>
      <w:r w:rsidRPr="00CC4885">
        <w:rPr>
          <w:rFonts w:ascii="Times New Roman" w:hAnsi="Times New Roman" w:cs="Times New Roman"/>
          <w:sz w:val="28"/>
          <w:szCs w:val="28"/>
        </w:rPr>
        <w:t xml:space="preserve"> книги, подтверждающая ведение производственной деятельности на территории Краснодарского края не менее чем в течение 12 месяцев, предшествующих году предоставления субсидии, выданная органом местного самоуправления не ранее чем за 30 календарных дней до даты подачи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7) справка о постановке на учет физического лица в качестве плательщика налога на профессиональный доход на дату подачи заявки (форма КНД 1122035).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2.2.8. Внесение изменений в заявку или отзыв заявки осуществляется заявителем в порядке, аналогичному порядку формирования заявки участником отбора получателей субсидий, указанному в </w:t>
      </w:r>
      <w:hyperlink w:anchor="P99">
        <w:r w:rsidRPr="00CC4885">
          <w:rPr>
            <w:rFonts w:ascii="Times New Roman" w:hAnsi="Times New Roman" w:cs="Times New Roman"/>
            <w:color w:val="0000FF"/>
            <w:sz w:val="28"/>
            <w:szCs w:val="28"/>
          </w:rPr>
          <w:t>пункте 2.2</w:t>
        </w:r>
      </w:hyperlink>
      <w:r w:rsidRPr="00CC4885">
        <w:rPr>
          <w:rFonts w:ascii="Times New Roman" w:hAnsi="Times New Roman" w:cs="Times New Roman"/>
          <w:sz w:val="28"/>
          <w:szCs w:val="28"/>
        </w:rPr>
        <w:t xml:space="preserve"> настоящего порядка с учетом положений </w:t>
      </w:r>
      <w:hyperlink w:anchor="P257">
        <w:r w:rsidRPr="00CC4885">
          <w:rPr>
            <w:rFonts w:ascii="Times New Roman" w:hAnsi="Times New Roman" w:cs="Times New Roman"/>
            <w:color w:val="0000FF"/>
            <w:sz w:val="28"/>
            <w:szCs w:val="28"/>
          </w:rPr>
          <w:t>подпунктов 2.8.9</w:t>
        </w:r>
      </w:hyperlink>
      <w:r w:rsidRPr="00CC4885">
        <w:rPr>
          <w:rFonts w:ascii="Times New Roman" w:hAnsi="Times New Roman" w:cs="Times New Roman"/>
          <w:sz w:val="28"/>
          <w:szCs w:val="28"/>
        </w:rPr>
        <w:t xml:space="preserve">, </w:t>
      </w:r>
      <w:hyperlink w:anchor="P258">
        <w:r w:rsidRPr="00CC4885">
          <w:rPr>
            <w:rFonts w:ascii="Times New Roman" w:hAnsi="Times New Roman" w:cs="Times New Roman"/>
            <w:color w:val="0000FF"/>
            <w:sz w:val="28"/>
            <w:szCs w:val="28"/>
          </w:rPr>
          <w:t>2.8.10 пункта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bookmarkStart w:id="19" w:name="P147"/>
      <w:bookmarkEnd w:id="19"/>
      <w:r w:rsidRPr="00CC4885">
        <w:rPr>
          <w:rFonts w:ascii="Times New Roman" w:hAnsi="Times New Roman" w:cs="Times New Roman"/>
          <w:sz w:val="28"/>
          <w:szCs w:val="28"/>
        </w:rPr>
        <w:t>2.3. Возмещению подлежит часть затрат, направленных на производство картофеля и овощей открытого грунта, фактически понесенных заявителем в текущем финансовом году под урожай текущего финансового года, в том числе затраты на: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семена и (или) посадочный материал картофеля и овощей открытого грунта;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минеральные и (или) органические удобрения;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средства защиты растений;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комплектующие системы капельного полива;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5) горюче-смазочные материалы.</w:t>
      </w:r>
    </w:p>
    <w:p w:rsidR="00650CAD" w:rsidRPr="00CC4885" w:rsidRDefault="00650CAD" w:rsidP="00CC4885">
      <w:pPr>
        <w:pStyle w:val="ConsPlusNormal"/>
        <w:ind w:firstLine="540"/>
        <w:jc w:val="both"/>
        <w:rPr>
          <w:rFonts w:ascii="Times New Roman" w:hAnsi="Times New Roman" w:cs="Times New Roman"/>
          <w:sz w:val="28"/>
          <w:szCs w:val="28"/>
        </w:rPr>
      </w:pPr>
      <w:bookmarkStart w:id="20" w:name="P153"/>
      <w:bookmarkEnd w:id="20"/>
      <w:r w:rsidRPr="00CC4885">
        <w:rPr>
          <w:rFonts w:ascii="Times New Roman" w:hAnsi="Times New Roman" w:cs="Times New Roman"/>
          <w:sz w:val="28"/>
          <w:szCs w:val="28"/>
        </w:rPr>
        <w:t>2.4. Для подтверждения факта понесенных затрат, при заполнении заявки также предоставляются следующие документы:</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копии договоров купли-продажи (при наличии);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копии товарных накладных или универсальных передаточных документов (при наличии);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копии товарных чеков или бланков строгой отчетности (при наличии);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копии чеков контрольно-кассовой машины, или платежных поручений, или бланк строгой отчетности, сформированный в электронном виде и (или) распечатанный с использованием автоматической системы для бланков строгой отчетности (при наличии).</w:t>
      </w:r>
    </w:p>
    <w:p w:rsidR="00650CAD" w:rsidRPr="00CC4885" w:rsidRDefault="00650CAD" w:rsidP="00CC4885">
      <w:pPr>
        <w:pStyle w:val="ConsPlusNormal"/>
        <w:ind w:firstLine="540"/>
        <w:jc w:val="both"/>
        <w:rPr>
          <w:rFonts w:ascii="Times New Roman" w:hAnsi="Times New Roman" w:cs="Times New Roman"/>
          <w:sz w:val="28"/>
          <w:szCs w:val="28"/>
        </w:rPr>
      </w:pPr>
      <w:bookmarkStart w:id="21" w:name="P158"/>
      <w:bookmarkEnd w:id="21"/>
      <w:r w:rsidRPr="00CC4885">
        <w:rPr>
          <w:rFonts w:ascii="Times New Roman" w:hAnsi="Times New Roman" w:cs="Times New Roman"/>
          <w:sz w:val="28"/>
          <w:szCs w:val="28"/>
        </w:rPr>
        <w:t>2.5. Любой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rsidR="00650CAD" w:rsidRPr="00CC4885" w:rsidRDefault="00650CAD" w:rsidP="00CC4885">
      <w:pPr>
        <w:pStyle w:val="ConsPlusNormal"/>
        <w:ind w:firstLine="540"/>
        <w:jc w:val="both"/>
        <w:rPr>
          <w:rFonts w:ascii="Times New Roman" w:hAnsi="Times New Roman" w:cs="Times New Roman"/>
          <w:sz w:val="28"/>
          <w:szCs w:val="28"/>
        </w:rPr>
      </w:pPr>
      <w:bookmarkStart w:id="22" w:name="P159"/>
      <w:bookmarkEnd w:id="22"/>
      <w:r w:rsidRPr="00CC4885">
        <w:rPr>
          <w:rFonts w:ascii="Times New Roman" w:hAnsi="Times New Roman" w:cs="Times New Roman"/>
          <w:sz w:val="28"/>
          <w:szCs w:val="28"/>
        </w:rPr>
        <w:t xml:space="preserve">2.6. Уполномоченный орган в ответ на запрос, указанный в </w:t>
      </w:r>
      <w:hyperlink w:anchor="P158">
        <w:r w:rsidRPr="00CC4885">
          <w:rPr>
            <w:rFonts w:ascii="Times New Roman" w:hAnsi="Times New Roman" w:cs="Times New Roman"/>
            <w:color w:val="0000FF"/>
            <w:sz w:val="28"/>
            <w:szCs w:val="28"/>
          </w:rPr>
          <w:t>пункте 2.5</w:t>
        </w:r>
      </w:hyperlink>
      <w:r w:rsidRPr="00CC4885">
        <w:rPr>
          <w:rFonts w:ascii="Times New Roman" w:hAnsi="Times New Roman" w:cs="Times New Roman"/>
          <w:sz w:val="28"/>
          <w:szCs w:val="28"/>
        </w:rPr>
        <w:t xml:space="preserve">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 xml:space="preserve">Доступ к разъяснению, формируемому в ГИИС "Электронный бюджет" в соответствии с </w:t>
      </w:r>
      <w:hyperlink w:anchor="P159">
        <w:r w:rsidRPr="00CC4885">
          <w:rPr>
            <w:rFonts w:ascii="Times New Roman" w:hAnsi="Times New Roman" w:cs="Times New Roman"/>
            <w:color w:val="0000FF"/>
            <w:sz w:val="28"/>
            <w:szCs w:val="28"/>
          </w:rPr>
          <w:t>абзацем первым</w:t>
        </w:r>
      </w:hyperlink>
      <w:r w:rsidRPr="00CC4885">
        <w:rPr>
          <w:rFonts w:ascii="Times New Roman" w:hAnsi="Times New Roman" w:cs="Times New Roman"/>
          <w:sz w:val="28"/>
          <w:szCs w:val="28"/>
        </w:rPr>
        <w:t xml:space="preserve"> настоящего пункта, предоставляется всем участникам отбора.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2.7. Порядок формирования и размещения объявления о проведении отбора, разъяснения положений объявления об отборе:</w:t>
      </w:r>
    </w:p>
    <w:p w:rsidR="00650CAD" w:rsidRPr="00CC4885" w:rsidRDefault="00650CAD" w:rsidP="00CC4885">
      <w:pPr>
        <w:pStyle w:val="ConsPlusNormal"/>
        <w:ind w:firstLine="540"/>
        <w:jc w:val="both"/>
        <w:rPr>
          <w:rFonts w:ascii="Times New Roman" w:hAnsi="Times New Roman" w:cs="Times New Roman"/>
          <w:sz w:val="28"/>
          <w:szCs w:val="28"/>
        </w:rPr>
      </w:pPr>
      <w:bookmarkStart w:id="23" w:name="P162"/>
      <w:bookmarkEnd w:id="23"/>
      <w:r w:rsidRPr="00CC4885">
        <w:rPr>
          <w:rFonts w:ascii="Times New Roman" w:hAnsi="Times New Roman" w:cs="Times New Roman"/>
          <w:sz w:val="28"/>
          <w:szCs w:val="28"/>
        </w:rPr>
        <w:t>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публикуется на едином портале, по мере необходимости в течение текущего финансового года, но не позднее 20 ноября текущего финансового года и включает в себя следующую информацию:</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40">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срок проведения отбора в соответствии с </w:t>
      </w:r>
      <w:hyperlink w:anchor="P188">
        <w:r w:rsidRPr="00CC4885">
          <w:rPr>
            <w:rFonts w:ascii="Times New Roman" w:hAnsi="Times New Roman" w:cs="Times New Roman"/>
            <w:color w:val="0000FF"/>
            <w:sz w:val="28"/>
            <w:szCs w:val="28"/>
          </w:rPr>
          <w:t>подпунктом 2</w:t>
        </w:r>
      </w:hyperlink>
      <w:r w:rsidRPr="00CC4885">
        <w:rPr>
          <w:rFonts w:ascii="Times New Roman" w:hAnsi="Times New Roman" w:cs="Times New Roman"/>
          <w:sz w:val="28"/>
          <w:szCs w:val="28"/>
        </w:rPr>
        <w:t xml:space="preserve"> настоящего пункта;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(абзац введен </w:t>
      </w:r>
      <w:hyperlink r:id="rId41">
        <w:r w:rsidRPr="00CC4885">
          <w:rPr>
            <w:rFonts w:ascii="Times New Roman" w:hAnsi="Times New Roman" w:cs="Times New Roman"/>
            <w:color w:val="0000FF"/>
            <w:sz w:val="28"/>
            <w:szCs w:val="28"/>
          </w:rPr>
          <w:t>Приказом</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дата и время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способ проведения отбора в соответствии с </w:t>
      </w:r>
      <w:hyperlink w:anchor="P65">
        <w:r w:rsidRPr="00CC4885">
          <w:rPr>
            <w:rFonts w:ascii="Times New Roman" w:hAnsi="Times New Roman" w:cs="Times New Roman"/>
            <w:color w:val="0000FF"/>
            <w:sz w:val="28"/>
            <w:szCs w:val="28"/>
          </w:rPr>
          <w:t>подпунктом 3 пункта 1.2</w:t>
        </w:r>
      </w:hyperlink>
      <w:r w:rsidRPr="00CC4885">
        <w:rPr>
          <w:rFonts w:ascii="Times New Roman" w:hAnsi="Times New Roman" w:cs="Times New Roman"/>
          <w:sz w:val="28"/>
          <w:szCs w:val="28"/>
        </w:rPr>
        <w:t xml:space="preserve"> настоящего Порядка;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42">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наименование, место нахождения, почтовый адрес, адрес электронной почты уполномоченного органа;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результат (результаты) предоставления субсидии в соответствии с </w:t>
      </w:r>
      <w:hyperlink w:anchor="P301">
        <w:r w:rsidRPr="00CC4885">
          <w:rPr>
            <w:rFonts w:ascii="Times New Roman" w:hAnsi="Times New Roman" w:cs="Times New Roman"/>
            <w:color w:val="0000FF"/>
            <w:sz w:val="28"/>
            <w:szCs w:val="28"/>
          </w:rPr>
          <w:t>пунктом 2.11</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43">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 обеспечивающей проведение отбора;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требования к заявителям, определенные в соответствии с </w:t>
      </w:r>
      <w:hyperlink w:anchor="P81">
        <w:r w:rsidRPr="00CC4885">
          <w:rPr>
            <w:rFonts w:ascii="Times New Roman" w:hAnsi="Times New Roman" w:cs="Times New Roman"/>
            <w:color w:val="0000FF"/>
            <w:sz w:val="28"/>
            <w:szCs w:val="28"/>
          </w:rPr>
          <w:t>пунктом 2.1</w:t>
        </w:r>
      </w:hyperlink>
      <w:r w:rsidRPr="00CC4885">
        <w:rPr>
          <w:rFonts w:ascii="Times New Roman" w:hAnsi="Times New Roman" w:cs="Times New Roman"/>
          <w:sz w:val="28"/>
          <w:szCs w:val="28"/>
        </w:rPr>
        <w:t xml:space="preserve"> настоящего раздела,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критерии отбора в соответствии с </w:t>
      </w:r>
      <w:hyperlink w:anchor="P198">
        <w:r w:rsidRPr="00CC4885">
          <w:rPr>
            <w:rFonts w:ascii="Times New Roman" w:hAnsi="Times New Roman" w:cs="Times New Roman"/>
            <w:color w:val="0000FF"/>
            <w:sz w:val="28"/>
            <w:szCs w:val="28"/>
          </w:rPr>
          <w:t>подпунктом 2.8.1 пункта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порядок подачи участниками отбора заявок и требований, предъявляемых к форме и содержанию заявок;</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порядок отзыва заявок, установленный </w:t>
      </w:r>
      <w:hyperlink w:anchor="P257">
        <w:r w:rsidRPr="00CC4885">
          <w:rPr>
            <w:rFonts w:ascii="Times New Roman" w:hAnsi="Times New Roman" w:cs="Times New Roman"/>
            <w:color w:val="0000FF"/>
            <w:sz w:val="28"/>
            <w:szCs w:val="28"/>
          </w:rPr>
          <w:t>подпунктом 2.8.9 пункта 2.8</w:t>
        </w:r>
      </w:hyperlink>
      <w:r w:rsidRPr="00CC4885">
        <w:rPr>
          <w:rFonts w:ascii="Times New Roman" w:hAnsi="Times New Roman" w:cs="Times New Roman"/>
          <w:sz w:val="28"/>
          <w:szCs w:val="28"/>
        </w:rPr>
        <w:t xml:space="preserve"> настоящего раздела их возврата на доработку в соответствии с </w:t>
      </w:r>
      <w:hyperlink w:anchor="P263">
        <w:r w:rsidRPr="00CC4885">
          <w:rPr>
            <w:rFonts w:ascii="Times New Roman" w:hAnsi="Times New Roman" w:cs="Times New Roman"/>
            <w:color w:val="0000FF"/>
            <w:sz w:val="28"/>
            <w:szCs w:val="28"/>
          </w:rPr>
          <w:t>подпунктом 2.8.11 пункта 2.8</w:t>
        </w:r>
      </w:hyperlink>
      <w:r w:rsidRPr="00CC4885">
        <w:rPr>
          <w:rFonts w:ascii="Times New Roman" w:hAnsi="Times New Roman" w:cs="Times New Roman"/>
          <w:sz w:val="28"/>
          <w:szCs w:val="28"/>
        </w:rPr>
        <w:t xml:space="preserve"> настоящего раздела, определяющего в том числе основания для возврата заявок, порядка внесения изменений в заявки, установленного </w:t>
      </w:r>
      <w:hyperlink w:anchor="P258">
        <w:r w:rsidRPr="00CC4885">
          <w:rPr>
            <w:rFonts w:ascii="Times New Roman" w:hAnsi="Times New Roman" w:cs="Times New Roman"/>
            <w:color w:val="0000FF"/>
            <w:sz w:val="28"/>
            <w:szCs w:val="28"/>
          </w:rPr>
          <w:t>подпунктом 2.8.10 пункта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правила рассмотрения заявок в соответствии с </w:t>
      </w:r>
      <w:hyperlink w:anchor="P197">
        <w:r w:rsidRPr="00CC4885">
          <w:rPr>
            <w:rFonts w:ascii="Times New Roman" w:hAnsi="Times New Roman" w:cs="Times New Roman"/>
            <w:color w:val="0000FF"/>
            <w:sz w:val="28"/>
            <w:szCs w:val="28"/>
          </w:rPr>
          <w:t>пунктом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информация об участии или неучастии комиссии и (или) экспертов (экспертных организаций) в рассмотрении заявок;</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 xml:space="preserve">порядок возврата заявок на доработку в соответствии с </w:t>
      </w:r>
      <w:hyperlink w:anchor="P263">
        <w:r w:rsidRPr="00CC4885">
          <w:rPr>
            <w:rFonts w:ascii="Times New Roman" w:hAnsi="Times New Roman" w:cs="Times New Roman"/>
            <w:color w:val="0000FF"/>
            <w:sz w:val="28"/>
            <w:szCs w:val="28"/>
          </w:rPr>
          <w:t>подпунктом 2.8.11 пункта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порядок отклонения заявок, а также информация об основаниях их отклонения в соответствии с </w:t>
      </w:r>
      <w:hyperlink w:anchor="P233">
        <w:r w:rsidRPr="00CC4885">
          <w:rPr>
            <w:rFonts w:ascii="Times New Roman" w:hAnsi="Times New Roman" w:cs="Times New Roman"/>
            <w:color w:val="0000FF"/>
            <w:sz w:val="28"/>
            <w:szCs w:val="28"/>
          </w:rPr>
          <w:t>подпунктом 2.8.5 пункта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размер субсидии, предоставляемой победителю (победителям) отбора, в соответствии с </w:t>
      </w:r>
      <w:hyperlink w:anchor="P277">
        <w:r w:rsidRPr="00CC4885">
          <w:rPr>
            <w:rFonts w:ascii="Times New Roman" w:hAnsi="Times New Roman" w:cs="Times New Roman"/>
            <w:color w:val="0000FF"/>
            <w:sz w:val="28"/>
            <w:szCs w:val="28"/>
          </w:rPr>
          <w:t>пунктом 2.9</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44">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порядок предоставления участникам отбора разъяснений положений объявления о проведении отбора, дата начала и окончания срока такого предоставления в соответствии с </w:t>
      </w:r>
      <w:hyperlink w:anchor="P158">
        <w:r w:rsidRPr="00CC4885">
          <w:rPr>
            <w:rFonts w:ascii="Times New Roman" w:hAnsi="Times New Roman" w:cs="Times New Roman"/>
            <w:color w:val="0000FF"/>
            <w:sz w:val="28"/>
            <w:szCs w:val="28"/>
          </w:rPr>
          <w:t>пунктами 2.5</w:t>
        </w:r>
      </w:hyperlink>
      <w:r w:rsidRPr="00CC4885">
        <w:rPr>
          <w:rFonts w:ascii="Times New Roman" w:hAnsi="Times New Roman" w:cs="Times New Roman"/>
          <w:sz w:val="28"/>
          <w:szCs w:val="28"/>
        </w:rPr>
        <w:t xml:space="preserve"> и </w:t>
      </w:r>
      <w:hyperlink w:anchor="P159">
        <w:r w:rsidRPr="00CC4885">
          <w:rPr>
            <w:rFonts w:ascii="Times New Roman" w:hAnsi="Times New Roman" w:cs="Times New Roman"/>
            <w:color w:val="0000FF"/>
            <w:sz w:val="28"/>
            <w:szCs w:val="28"/>
          </w:rPr>
          <w:t>2.6</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срок, в течение которого победитель (победители) отбора должен подписать Соглашение в соответствии с </w:t>
      </w:r>
      <w:hyperlink w:anchor="P292">
        <w:r w:rsidRPr="00CC4885">
          <w:rPr>
            <w:rFonts w:ascii="Times New Roman" w:hAnsi="Times New Roman" w:cs="Times New Roman"/>
            <w:color w:val="0000FF"/>
            <w:sz w:val="28"/>
            <w:szCs w:val="28"/>
          </w:rPr>
          <w:t>абзацем вторым подпункта 1 пункта 2.10</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условия признания победителя (победителей) отбора уклонившимся от заключения Соглашения в соответствии с </w:t>
      </w:r>
      <w:hyperlink w:anchor="P297">
        <w:r w:rsidRPr="00CC4885">
          <w:rPr>
            <w:rFonts w:ascii="Times New Roman" w:hAnsi="Times New Roman" w:cs="Times New Roman"/>
            <w:color w:val="0000FF"/>
            <w:sz w:val="28"/>
            <w:szCs w:val="28"/>
          </w:rPr>
          <w:t>подпунктом 3 пункта 2.10</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сроки размещения протокола подведения итогов отбора (документа об итогах проведения отбора) на едином портале, не позднее одного рабочего дня, следующего за днем его подписания;</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45">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24" w:name="P188"/>
      <w:bookmarkEnd w:id="24"/>
      <w:r w:rsidRPr="00CC4885">
        <w:rPr>
          <w:rFonts w:ascii="Times New Roman" w:hAnsi="Times New Roman" w:cs="Times New Roman"/>
          <w:sz w:val="28"/>
          <w:szCs w:val="28"/>
        </w:rPr>
        <w:t>2) срок проведения отбора - в течение текущего финансового года;</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2 в ред. </w:t>
      </w:r>
      <w:hyperlink r:id="rId46">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 исключен. - </w:t>
      </w:r>
      <w:hyperlink r:id="rId47">
        <w:r w:rsidRPr="00CC4885">
          <w:rPr>
            <w:rFonts w:ascii="Times New Roman" w:hAnsi="Times New Roman" w:cs="Times New Roman"/>
            <w:color w:val="0000FF"/>
            <w:sz w:val="28"/>
            <w:szCs w:val="28"/>
          </w:rPr>
          <w:t>Приказ</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2.7(1). Внесение изменения в объявление о проведении отбора возможно не позднее наступления даты окончания приема заявок на участие в отборе получателей субсидий с соблюдением следующих условий: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изменение способа отбора получателей субсидий не допускается;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при внесении изменений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субсидии, с использованием ГИИС "Электронный бюджет".</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(п. 2.7(1) введен </w:t>
      </w:r>
      <w:hyperlink r:id="rId48">
        <w:r w:rsidRPr="00CC4885">
          <w:rPr>
            <w:rFonts w:ascii="Times New Roman" w:hAnsi="Times New Roman" w:cs="Times New Roman"/>
            <w:color w:val="0000FF"/>
            <w:sz w:val="28"/>
            <w:szCs w:val="28"/>
          </w:rPr>
          <w:t>Приказом</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25" w:name="P197"/>
      <w:bookmarkEnd w:id="25"/>
      <w:r w:rsidRPr="00CC4885">
        <w:rPr>
          <w:rFonts w:ascii="Times New Roman" w:hAnsi="Times New Roman" w:cs="Times New Roman"/>
          <w:sz w:val="28"/>
          <w:szCs w:val="28"/>
        </w:rPr>
        <w:t>2.8. Порядок проведения отбора.</w:t>
      </w:r>
    </w:p>
    <w:p w:rsidR="00650CAD" w:rsidRPr="00CC4885" w:rsidRDefault="00650CAD" w:rsidP="00CC4885">
      <w:pPr>
        <w:pStyle w:val="ConsPlusNormal"/>
        <w:ind w:firstLine="540"/>
        <w:jc w:val="both"/>
        <w:rPr>
          <w:rFonts w:ascii="Times New Roman" w:hAnsi="Times New Roman" w:cs="Times New Roman"/>
          <w:sz w:val="28"/>
          <w:szCs w:val="28"/>
        </w:rPr>
      </w:pPr>
      <w:bookmarkStart w:id="26" w:name="P198"/>
      <w:bookmarkEnd w:id="26"/>
      <w:r w:rsidRPr="00CC4885">
        <w:rPr>
          <w:rFonts w:ascii="Times New Roman" w:hAnsi="Times New Roman" w:cs="Times New Roman"/>
          <w:sz w:val="28"/>
          <w:szCs w:val="28"/>
        </w:rPr>
        <w:t>2.8.1. Проведение отбора обеспечивается в ГИИС "Электронный бюджет", отбор проводится путем запроса предложений.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 xml:space="preserve">Критериями отбора являются соответствие заявителя требованиям, указанным в </w:t>
      </w:r>
      <w:hyperlink w:anchor="P81">
        <w:r w:rsidRPr="00CC4885">
          <w:rPr>
            <w:rFonts w:ascii="Times New Roman" w:hAnsi="Times New Roman" w:cs="Times New Roman"/>
            <w:color w:val="0000FF"/>
            <w:sz w:val="28"/>
            <w:szCs w:val="28"/>
          </w:rPr>
          <w:t>пункте 2.1</w:t>
        </w:r>
      </w:hyperlink>
      <w:r w:rsidRPr="00CC4885">
        <w:rPr>
          <w:rFonts w:ascii="Times New Roman" w:hAnsi="Times New Roman" w:cs="Times New Roman"/>
          <w:sz w:val="28"/>
          <w:szCs w:val="28"/>
        </w:rPr>
        <w:t xml:space="preserve"> настоящего раздела, соответствие документов требованиям, указанным в </w:t>
      </w:r>
      <w:hyperlink w:anchor="P129">
        <w:r w:rsidRPr="00CC4885">
          <w:rPr>
            <w:rFonts w:ascii="Times New Roman" w:hAnsi="Times New Roman" w:cs="Times New Roman"/>
            <w:color w:val="0000FF"/>
            <w:sz w:val="28"/>
            <w:szCs w:val="28"/>
          </w:rPr>
          <w:t>подпункте 2.2.7 пункта 2.2</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Рассмотрение заявок осуществляется без участия комиссии и (или) экспертов (экспертных организаций).</w:t>
      </w:r>
    </w:p>
    <w:p w:rsidR="00650CAD" w:rsidRPr="00CC4885" w:rsidRDefault="00650CAD" w:rsidP="00CC4885">
      <w:pPr>
        <w:pStyle w:val="ConsPlusNormal"/>
        <w:ind w:firstLine="540"/>
        <w:jc w:val="both"/>
        <w:rPr>
          <w:rFonts w:ascii="Times New Roman" w:hAnsi="Times New Roman" w:cs="Times New Roman"/>
          <w:sz w:val="28"/>
          <w:szCs w:val="28"/>
        </w:rPr>
      </w:pPr>
      <w:bookmarkStart w:id="27" w:name="P201"/>
      <w:bookmarkEnd w:id="27"/>
      <w:r w:rsidRPr="00CC4885">
        <w:rPr>
          <w:rFonts w:ascii="Times New Roman" w:hAnsi="Times New Roman" w:cs="Times New Roman"/>
          <w:sz w:val="28"/>
          <w:szCs w:val="28"/>
        </w:rPr>
        <w:t>2.8.2. Порядок и сроки проведения проверки уполномоченным органом на соответствие заявителя требованиям: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уполномоченный орган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49">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регистрационный номер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дата и время поступления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фамилия, имя, отчество (при наличии);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адрес регистрации;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запрашиваемый заявителем размер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единожды на даты получения результатов проверки представленных участником отбора получателями субсидий информации и документов, поданных в составе заявки по результатам: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автоматической проверки заявителя на соответствие требованиям, указанным в </w:t>
      </w:r>
      <w:hyperlink w:anchor="P81">
        <w:r w:rsidRPr="00CC4885">
          <w:rPr>
            <w:rFonts w:ascii="Times New Roman" w:hAnsi="Times New Roman" w:cs="Times New Roman"/>
            <w:color w:val="0000FF"/>
            <w:sz w:val="28"/>
            <w:szCs w:val="28"/>
          </w:rPr>
          <w:t>пункте 2.1</w:t>
        </w:r>
      </w:hyperlink>
      <w:r w:rsidRPr="00CC4885">
        <w:rPr>
          <w:rFonts w:ascii="Times New Roman" w:hAnsi="Times New Roman" w:cs="Times New Roman"/>
          <w:sz w:val="28"/>
          <w:szCs w:val="28"/>
        </w:rPr>
        <w:t xml:space="preserve"> настоящего раздела,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подтверждения соответствия заявителя требованиям, указанным в </w:t>
      </w:r>
      <w:hyperlink w:anchor="P85">
        <w:r w:rsidRPr="00CC4885">
          <w:rPr>
            <w:rFonts w:ascii="Times New Roman" w:hAnsi="Times New Roman" w:cs="Times New Roman"/>
            <w:color w:val="0000FF"/>
            <w:sz w:val="28"/>
            <w:szCs w:val="28"/>
          </w:rPr>
          <w:t>подпунктах 3</w:t>
        </w:r>
      </w:hyperlink>
      <w:r w:rsidRPr="00CC4885">
        <w:rPr>
          <w:rFonts w:ascii="Times New Roman" w:hAnsi="Times New Roman" w:cs="Times New Roman"/>
          <w:sz w:val="28"/>
          <w:szCs w:val="28"/>
        </w:rPr>
        <w:t xml:space="preserve"> - </w:t>
      </w:r>
      <w:hyperlink w:anchor="P89">
        <w:r w:rsidRPr="00CC4885">
          <w:rPr>
            <w:rFonts w:ascii="Times New Roman" w:hAnsi="Times New Roman" w:cs="Times New Roman"/>
            <w:color w:val="0000FF"/>
            <w:sz w:val="28"/>
            <w:szCs w:val="28"/>
          </w:rPr>
          <w:t>7 пункта 2.1</w:t>
        </w:r>
      </w:hyperlink>
      <w:r w:rsidRPr="00CC4885">
        <w:rPr>
          <w:rFonts w:ascii="Times New Roman" w:hAnsi="Times New Roman" w:cs="Times New Roman"/>
          <w:sz w:val="28"/>
          <w:szCs w:val="28"/>
        </w:rPr>
        <w:t xml:space="preserve"> настоящего Порядка, при отсутствии технической возможности осуществления автоматической проверки в ГИИС "Электронный бюджет" проверка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проверки представленных заявителем информации и документов, подтверждающих его соответствие требованиям, указанным в </w:t>
      </w:r>
      <w:hyperlink w:anchor="P114">
        <w:r w:rsidRPr="00CC4885">
          <w:rPr>
            <w:rFonts w:ascii="Times New Roman" w:hAnsi="Times New Roman" w:cs="Times New Roman"/>
            <w:color w:val="0000FF"/>
            <w:sz w:val="28"/>
            <w:szCs w:val="28"/>
          </w:rPr>
          <w:t>подпунктах 1</w:t>
        </w:r>
      </w:hyperlink>
      <w:r w:rsidRPr="00CC4885">
        <w:rPr>
          <w:rFonts w:ascii="Times New Roman" w:hAnsi="Times New Roman" w:cs="Times New Roman"/>
          <w:sz w:val="28"/>
          <w:szCs w:val="28"/>
        </w:rPr>
        <w:t xml:space="preserve">, </w:t>
      </w:r>
      <w:hyperlink w:anchor="P123">
        <w:r w:rsidRPr="00CC4885">
          <w:rPr>
            <w:rFonts w:ascii="Times New Roman" w:hAnsi="Times New Roman" w:cs="Times New Roman"/>
            <w:color w:val="0000FF"/>
            <w:sz w:val="28"/>
            <w:szCs w:val="28"/>
          </w:rPr>
          <w:t>2</w:t>
        </w:r>
      </w:hyperlink>
      <w:r w:rsidRPr="00CC4885">
        <w:rPr>
          <w:rFonts w:ascii="Times New Roman" w:hAnsi="Times New Roman" w:cs="Times New Roman"/>
          <w:sz w:val="28"/>
          <w:szCs w:val="28"/>
        </w:rPr>
        <w:t xml:space="preserve">, 11, </w:t>
      </w:r>
      <w:hyperlink w:anchor="P81">
        <w:r w:rsidRPr="00CC4885">
          <w:rPr>
            <w:rFonts w:ascii="Times New Roman" w:hAnsi="Times New Roman" w:cs="Times New Roman"/>
            <w:color w:val="0000FF"/>
            <w:sz w:val="28"/>
            <w:szCs w:val="28"/>
          </w:rPr>
          <w:t>пункта 2.1</w:t>
        </w:r>
      </w:hyperlink>
      <w:r w:rsidRPr="00CC4885">
        <w:rPr>
          <w:rFonts w:ascii="Times New Roman" w:hAnsi="Times New Roman" w:cs="Times New Roman"/>
          <w:sz w:val="28"/>
          <w:szCs w:val="28"/>
        </w:rPr>
        <w:t xml:space="preserve"> настоящего </w:t>
      </w:r>
      <w:r w:rsidRPr="00CC4885">
        <w:rPr>
          <w:rFonts w:ascii="Times New Roman" w:hAnsi="Times New Roman" w:cs="Times New Roman"/>
          <w:sz w:val="28"/>
          <w:szCs w:val="28"/>
        </w:rPr>
        <w:lastRenderedPageBreak/>
        <w:t>раздела на предмет соответствия, указанных информации и документов установленным в объявлении о проведении отбора получателей субсидии требованиям и достоверности таких информации и документов;</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проверки заявителя на соответствие требованиям, указанным в </w:t>
      </w:r>
      <w:hyperlink w:anchor="P90">
        <w:r w:rsidRPr="00CC4885">
          <w:rPr>
            <w:rFonts w:ascii="Times New Roman" w:hAnsi="Times New Roman" w:cs="Times New Roman"/>
            <w:color w:val="0000FF"/>
            <w:sz w:val="28"/>
            <w:szCs w:val="28"/>
          </w:rPr>
          <w:t>подпунктах 8</w:t>
        </w:r>
      </w:hyperlink>
      <w:r w:rsidRPr="00CC4885">
        <w:rPr>
          <w:rFonts w:ascii="Times New Roman" w:hAnsi="Times New Roman" w:cs="Times New Roman"/>
          <w:sz w:val="28"/>
          <w:szCs w:val="28"/>
        </w:rPr>
        <w:t xml:space="preserve">, </w:t>
      </w:r>
      <w:hyperlink w:anchor="P92">
        <w:r w:rsidRPr="00CC4885">
          <w:rPr>
            <w:rFonts w:ascii="Times New Roman" w:hAnsi="Times New Roman" w:cs="Times New Roman"/>
            <w:color w:val="0000FF"/>
            <w:sz w:val="28"/>
            <w:szCs w:val="28"/>
          </w:rPr>
          <w:t>9</w:t>
        </w:r>
      </w:hyperlink>
      <w:r w:rsidRPr="00CC4885">
        <w:rPr>
          <w:rFonts w:ascii="Times New Roman" w:hAnsi="Times New Roman" w:cs="Times New Roman"/>
          <w:sz w:val="28"/>
          <w:szCs w:val="28"/>
        </w:rPr>
        <w:t xml:space="preserve">, </w:t>
      </w:r>
      <w:hyperlink w:anchor="P94">
        <w:r w:rsidRPr="00CC4885">
          <w:rPr>
            <w:rFonts w:ascii="Times New Roman" w:hAnsi="Times New Roman" w:cs="Times New Roman"/>
            <w:color w:val="0000FF"/>
            <w:sz w:val="28"/>
            <w:szCs w:val="28"/>
          </w:rPr>
          <w:t>10</w:t>
        </w:r>
      </w:hyperlink>
      <w:r w:rsidRPr="00CC4885">
        <w:rPr>
          <w:rFonts w:ascii="Times New Roman" w:hAnsi="Times New Roman" w:cs="Times New Roman"/>
          <w:sz w:val="28"/>
          <w:szCs w:val="28"/>
        </w:rPr>
        <w:t xml:space="preserve">, </w:t>
      </w:r>
      <w:hyperlink w:anchor="P96">
        <w:r w:rsidRPr="00CC4885">
          <w:rPr>
            <w:rFonts w:ascii="Times New Roman" w:hAnsi="Times New Roman" w:cs="Times New Roman"/>
            <w:color w:val="0000FF"/>
            <w:sz w:val="28"/>
            <w:szCs w:val="28"/>
          </w:rPr>
          <w:t>12</w:t>
        </w:r>
      </w:hyperlink>
      <w:r w:rsidRPr="00CC4885">
        <w:rPr>
          <w:rFonts w:ascii="Times New Roman" w:hAnsi="Times New Roman" w:cs="Times New Roman"/>
          <w:sz w:val="28"/>
          <w:szCs w:val="28"/>
        </w:rPr>
        <w:t xml:space="preserve">, </w:t>
      </w:r>
      <w:hyperlink w:anchor="P98">
        <w:r w:rsidRPr="00CC4885">
          <w:rPr>
            <w:rFonts w:ascii="Times New Roman" w:hAnsi="Times New Roman" w:cs="Times New Roman"/>
            <w:color w:val="0000FF"/>
            <w:sz w:val="28"/>
            <w:szCs w:val="28"/>
          </w:rPr>
          <w:t>13 пункта 2.1</w:t>
        </w:r>
      </w:hyperlink>
      <w:r w:rsidRPr="00CC4885">
        <w:rPr>
          <w:rFonts w:ascii="Times New Roman" w:hAnsi="Times New Roman" w:cs="Times New Roman"/>
          <w:sz w:val="28"/>
          <w:szCs w:val="28"/>
        </w:rPr>
        <w:t xml:space="preserve"> настоящего раздела осуществляемой министерством путем запроса соответствующих сведений, в том числе в электронной форме с использованием единой системы межведомственного электронного взаимодействия подключаемых к ней региональных систем межведомственного электронного взаимодействия, или в письменном виде. В случае если сведения не поступили в уполномоченный орган в установленный срок, принимается решение о соответствии заявителя требованию, с последующей обязательной проверкой соответствия заявителя такому требованию;</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50">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5) проверка заявителя на соответствие требованиям, указанным в </w:t>
      </w:r>
      <w:hyperlink w:anchor="P83">
        <w:r w:rsidRPr="00CC4885">
          <w:rPr>
            <w:rFonts w:ascii="Times New Roman" w:hAnsi="Times New Roman" w:cs="Times New Roman"/>
            <w:color w:val="0000FF"/>
            <w:sz w:val="28"/>
            <w:szCs w:val="28"/>
          </w:rPr>
          <w:t>подпункте 1 пункта 2.1</w:t>
        </w:r>
      </w:hyperlink>
      <w:r w:rsidRPr="00CC4885">
        <w:rPr>
          <w:rFonts w:ascii="Times New Roman" w:hAnsi="Times New Roman" w:cs="Times New Roman"/>
          <w:sz w:val="28"/>
          <w:szCs w:val="28"/>
        </w:rPr>
        <w:t xml:space="preserve"> настоящего раздела, осуществляется путем предоставления заявителем документов, указанных в </w:t>
      </w:r>
      <w:hyperlink w:anchor="P137">
        <w:r w:rsidRPr="00CC4885">
          <w:rPr>
            <w:rFonts w:ascii="Times New Roman" w:hAnsi="Times New Roman" w:cs="Times New Roman"/>
            <w:color w:val="0000FF"/>
            <w:sz w:val="28"/>
            <w:szCs w:val="28"/>
          </w:rPr>
          <w:t>подпункте 7 подпунктов 2.2.7.1</w:t>
        </w:r>
      </w:hyperlink>
      <w:r w:rsidRPr="00CC4885">
        <w:rPr>
          <w:rFonts w:ascii="Times New Roman" w:hAnsi="Times New Roman" w:cs="Times New Roman"/>
          <w:sz w:val="28"/>
          <w:szCs w:val="28"/>
        </w:rPr>
        <w:t xml:space="preserve"> и </w:t>
      </w:r>
      <w:hyperlink w:anchor="P138">
        <w:r w:rsidRPr="00CC4885">
          <w:rPr>
            <w:rFonts w:ascii="Times New Roman" w:hAnsi="Times New Roman" w:cs="Times New Roman"/>
            <w:color w:val="0000FF"/>
            <w:sz w:val="28"/>
            <w:szCs w:val="28"/>
          </w:rPr>
          <w:t>2.2.7.2 подпункта 2.2.7 пункта 2.2</w:t>
        </w:r>
      </w:hyperlink>
      <w:r w:rsidRPr="00CC4885">
        <w:rPr>
          <w:rFonts w:ascii="Times New Roman" w:hAnsi="Times New Roman" w:cs="Times New Roman"/>
          <w:sz w:val="28"/>
          <w:szCs w:val="28"/>
        </w:rPr>
        <w:t xml:space="preserve"> настоящего раздела а также на официальном сайте Федеральной налоговой службы;</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51">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6) - 8) исключены. - </w:t>
      </w:r>
      <w:hyperlink r:id="rId52">
        <w:r w:rsidRPr="00CC4885">
          <w:rPr>
            <w:rFonts w:ascii="Times New Roman" w:hAnsi="Times New Roman" w:cs="Times New Roman"/>
            <w:color w:val="0000FF"/>
            <w:sz w:val="28"/>
            <w:szCs w:val="28"/>
          </w:rPr>
          <w:t>Приказ</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9) срок рассмотрения заявок составляет не более 23 рабочих дней со дня, следующего за днем окончания приема заявок;</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9 в ред. </w:t>
      </w:r>
      <w:hyperlink r:id="rId53">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28" w:name="P223"/>
      <w:bookmarkEnd w:id="28"/>
      <w:r w:rsidRPr="00CC4885">
        <w:rPr>
          <w:rFonts w:ascii="Times New Roman" w:hAnsi="Times New Roman" w:cs="Times New Roman"/>
          <w:sz w:val="28"/>
          <w:szCs w:val="28"/>
        </w:rPr>
        <w:t>10)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участникам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В запросе, указанном в </w:t>
      </w:r>
      <w:hyperlink w:anchor="P223">
        <w:r w:rsidRPr="00CC4885">
          <w:rPr>
            <w:rFonts w:ascii="Times New Roman" w:hAnsi="Times New Roman" w:cs="Times New Roman"/>
            <w:color w:val="0000FF"/>
            <w:sz w:val="28"/>
            <w:szCs w:val="28"/>
          </w:rPr>
          <w:t>абзаце первом</w:t>
        </w:r>
      </w:hyperlink>
      <w:r w:rsidRPr="00CC4885">
        <w:rPr>
          <w:rFonts w:ascii="Times New Roman" w:hAnsi="Times New Roman" w:cs="Times New Roman"/>
          <w:sz w:val="28"/>
          <w:szCs w:val="28"/>
        </w:rPr>
        <w:t xml:space="preserve">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Заявитель формирует и представляет в ГИИС "Электронный бюджет" информацию и документы, запрашиваемые в соответствии с </w:t>
      </w:r>
      <w:hyperlink w:anchor="P201">
        <w:r w:rsidRPr="00CC4885">
          <w:rPr>
            <w:rFonts w:ascii="Times New Roman" w:hAnsi="Times New Roman" w:cs="Times New Roman"/>
            <w:color w:val="0000FF"/>
            <w:sz w:val="28"/>
            <w:szCs w:val="28"/>
          </w:rPr>
          <w:t>абзацем первым</w:t>
        </w:r>
      </w:hyperlink>
      <w:r w:rsidRPr="00CC4885">
        <w:rPr>
          <w:rFonts w:ascii="Times New Roman" w:hAnsi="Times New Roman" w:cs="Times New Roman"/>
          <w:sz w:val="28"/>
          <w:szCs w:val="28"/>
        </w:rPr>
        <w:t xml:space="preserve"> настоящего пункта, в сроки, установленные соответствующим запросом с учетом положений настоящего пункта.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В случае если заявитель в ответ на запрос, указанный в </w:t>
      </w:r>
      <w:hyperlink w:anchor="P201">
        <w:r w:rsidRPr="00CC4885">
          <w:rPr>
            <w:rFonts w:ascii="Times New Roman" w:hAnsi="Times New Roman" w:cs="Times New Roman"/>
            <w:color w:val="0000FF"/>
            <w:sz w:val="28"/>
            <w:szCs w:val="28"/>
          </w:rPr>
          <w:t>абзаце первом</w:t>
        </w:r>
      </w:hyperlink>
      <w:r w:rsidRPr="00CC4885">
        <w:rPr>
          <w:rFonts w:ascii="Times New Roman" w:hAnsi="Times New Roman" w:cs="Times New Roman"/>
          <w:sz w:val="28"/>
          <w:szCs w:val="28"/>
        </w:rPr>
        <w:t xml:space="preserve">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2.8.3. Порядок взаимодействия заявителей и уполномоченного органа с использованием документов в электронной форме: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обеспечение доступа к ГИИС "Электронный бюджет" осуществляется с использованием единой системы идентификации и аутентификации;</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1 в ред. </w:t>
      </w:r>
      <w:hyperlink r:id="rId54">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2) взаимодействие уполномоченного органа с участниками отбора получателей субсидий осуществляется с использованием документов в электронной форме в электронной форме в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w:t>
      </w:r>
      <w:hyperlink w:anchor="P85">
        <w:r w:rsidRPr="00CC4885">
          <w:rPr>
            <w:rFonts w:ascii="Times New Roman" w:hAnsi="Times New Roman" w:cs="Times New Roman"/>
            <w:color w:val="0000FF"/>
            <w:sz w:val="28"/>
            <w:szCs w:val="28"/>
          </w:rPr>
          <w:t>подпунктами 3</w:t>
        </w:r>
      </w:hyperlink>
      <w:r w:rsidRPr="00CC4885">
        <w:rPr>
          <w:rFonts w:ascii="Times New Roman" w:hAnsi="Times New Roman" w:cs="Times New Roman"/>
          <w:sz w:val="28"/>
          <w:szCs w:val="28"/>
        </w:rPr>
        <w:t xml:space="preserve"> - </w:t>
      </w:r>
      <w:hyperlink w:anchor="P89">
        <w:r w:rsidRPr="00CC4885">
          <w:rPr>
            <w:rFonts w:ascii="Times New Roman" w:hAnsi="Times New Roman" w:cs="Times New Roman"/>
            <w:color w:val="0000FF"/>
            <w:sz w:val="28"/>
            <w:szCs w:val="28"/>
          </w:rPr>
          <w:t>7 пункта 2.1</w:t>
        </w:r>
      </w:hyperlink>
      <w:r w:rsidRPr="00CC4885">
        <w:rPr>
          <w:rFonts w:ascii="Times New Roman" w:hAnsi="Times New Roman" w:cs="Times New Roman"/>
          <w:sz w:val="28"/>
          <w:szCs w:val="28"/>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2.8.4. Порядок ранжирования поступивших заявок определяется исходя из очередности их поступления.</w:t>
      </w:r>
    </w:p>
    <w:p w:rsidR="00650CAD" w:rsidRPr="00CC4885" w:rsidRDefault="00650CAD" w:rsidP="00CC4885">
      <w:pPr>
        <w:pStyle w:val="ConsPlusNormal"/>
        <w:ind w:firstLine="540"/>
        <w:jc w:val="both"/>
        <w:rPr>
          <w:rFonts w:ascii="Times New Roman" w:hAnsi="Times New Roman" w:cs="Times New Roman"/>
          <w:sz w:val="28"/>
          <w:szCs w:val="28"/>
        </w:rPr>
      </w:pPr>
      <w:bookmarkStart w:id="29" w:name="P233"/>
      <w:bookmarkEnd w:id="29"/>
      <w:r w:rsidRPr="00CC4885">
        <w:rPr>
          <w:rFonts w:ascii="Times New Roman" w:hAnsi="Times New Roman" w:cs="Times New Roman"/>
          <w:sz w:val="28"/>
          <w:szCs w:val="28"/>
        </w:rPr>
        <w:t>2.8.5. Порядок отклонения заявок на стадии рассмотрения, а также информация об основаниях их отклонения: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заявка отклоняется в случае наличия оснований для отклонения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основаниями для отклонения заявки заявителя являются: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несоответствие участника отбора требованиям, установленным в соответствии с </w:t>
      </w:r>
      <w:hyperlink w:anchor="P81">
        <w:r w:rsidRPr="00CC4885">
          <w:rPr>
            <w:rFonts w:ascii="Times New Roman" w:hAnsi="Times New Roman" w:cs="Times New Roman"/>
            <w:color w:val="0000FF"/>
            <w:sz w:val="28"/>
            <w:szCs w:val="28"/>
          </w:rPr>
          <w:t>пунктом 2.1</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несоответствие представленных заявителем заявок и (или) документов требованиям, установленным в объявлении о проведении отбора, предусмотренным настоящим Порядком;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подача заявителем заявки после даты и (или) времени, определенных для подачи заявок (при наличии технической возможности после даты и (или) времени, определенных для подачи заявок);</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(абзац введен </w:t>
      </w:r>
      <w:hyperlink r:id="rId55">
        <w:r w:rsidRPr="00CC4885">
          <w:rPr>
            <w:rFonts w:ascii="Times New Roman" w:hAnsi="Times New Roman" w:cs="Times New Roman"/>
            <w:color w:val="0000FF"/>
            <w:sz w:val="28"/>
            <w:szCs w:val="28"/>
          </w:rPr>
          <w:t>Приказом</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предоставление заявителем более одной заявки в рамках одного отбора получателей субсидии.</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(абзац введен </w:t>
      </w:r>
      <w:hyperlink r:id="rId56">
        <w:r w:rsidRPr="00CC4885">
          <w:rPr>
            <w:rFonts w:ascii="Times New Roman" w:hAnsi="Times New Roman" w:cs="Times New Roman"/>
            <w:color w:val="0000FF"/>
            <w:sz w:val="28"/>
            <w:szCs w:val="28"/>
          </w:rPr>
          <w:t>Приказом</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30" w:name="P244"/>
      <w:bookmarkEnd w:id="30"/>
      <w:r w:rsidRPr="00CC4885">
        <w:rPr>
          <w:rFonts w:ascii="Times New Roman" w:hAnsi="Times New Roman" w:cs="Times New Roman"/>
          <w:sz w:val="28"/>
          <w:szCs w:val="28"/>
        </w:rPr>
        <w:t xml:space="preserve">2.8.6. Победителями отбора получателей субсидий признаются заявители, включенные в рейтинг, сформированный уполномоченным органом по результатам ранжирования поступивших заявок исходя из соответствия участников отбора получателей отбора категориям и (или) критериям и очередности их поступления, в пределах объема распределяемой субсидии, указанного в объявлении о проведении отбора получателей субсидий в соответствии с </w:t>
      </w:r>
      <w:hyperlink w:anchor="P162">
        <w:r w:rsidRPr="00CC4885">
          <w:rPr>
            <w:rFonts w:ascii="Times New Roman" w:hAnsi="Times New Roman" w:cs="Times New Roman"/>
            <w:color w:val="0000FF"/>
            <w:sz w:val="28"/>
            <w:szCs w:val="28"/>
          </w:rPr>
          <w:t>подпунктом 1 пункта 2.7</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Уполномоченный орган принимает решение о предоставлении субсидии, которое оформляется приказом уполномоченного органа, но не позднее трех рабочих дней со дня подписания протокола подведения итогов отбора получателей субсидий.</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57">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31" w:name="P247"/>
      <w:bookmarkEnd w:id="31"/>
      <w:r w:rsidRPr="00CC4885">
        <w:rPr>
          <w:rFonts w:ascii="Times New Roman" w:hAnsi="Times New Roman" w:cs="Times New Roman"/>
          <w:sz w:val="28"/>
          <w:szCs w:val="28"/>
        </w:rPr>
        <w:t xml:space="preserve">2.8.7. В целях завершения отбора получателей субсидий и определения победителей </w:t>
      </w:r>
      <w:r w:rsidRPr="00CC4885">
        <w:rPr>
          <w:rFonts w:ascii="Times New Roman" w:hAnsi="Times New Roman" w:cs="Times New Roman"/>
          <w:sz w:val="28"/>
          <w:szCs w:val="28"/>
        </w:rPr>
        <w:lastRenderedPageBreak/>
        <w:t>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При указании в протоколе подведения итогов отбора размера субсидии, предусмотренной для предоставления получателю субсидий </w:t>
      </w:r>
      <w:hyperlink w:anchor="P247">
        <w:r w:rsidRPr="00CC4885">
          <w:rPr>
            <w:rFonts w:ascii="Times New Roman" w:hAnsi="Times New Roman" w:cs="Times New Roman"/>
            <w:color w:val="0000FF"/>
            <w:sz w:val="28"/>
            <w:szCs w:val="28"/>
          </w:rPr>
          <w:t>абзацем первым</w:t>
        </w:r>
      </w:hyperlink>
      <w:r w:rsidRPr="00CC4885">
        <w:rPr>
          <w:rFonts w:ascii="Times New Roman" w:hAnsi="Times New Roman" w:cs="Times New Roman"/>
          <w:sz w:val="28"/>
          <w:szCs w:val="28"/>
        </w:rPr>
        <w:t xml:space="preserve"> настоящего 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а также размещается на едином портале и на официальном сайте уполномоченного органа в информационно-телекоммуникационной сети "Интернет" не позднее 1-го рабочего дня, следующего за днем его подписания.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Внесение изменений в протокол подведения итогов отбора получателей субсидий осуществляется не позднее 10 календарных дней со дня подписания первой версии протокола подведения итогов отбора получателей субсидий путем формирования новых версий указанных протоколов с указанием причин внесения изменений.</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(абзац введен </w:t>
      </w:r>
      <w:hyperlink r:id="rId58">
        <w:r w:rsidRPr="00CC4885">
          <w:rPr>
            <w:rFonts w:ascii="Times New Roman" w:hAnsi="Times New Roman" w:cs="Times New Roman"/>
            <w:color w:val="0000FF"/>
            <w:sz w:val="28"/>
            <w:szCs w:val="28"/>
          </w:rPr>
          <w:t>Приказом</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2.8.8. Протокол подведения итогов отбора получателей субсидий включает следующие сведения: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дата, время и место проведения рассмотрения заявок;</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информация о заявителях, заявки которых были рассмотрены;</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наименование получателя (получателей) субсидии, с которым заключается Соглашение.</w:t>
      </w:r>
    </w:p>
    <w:p w:rsidR="00650CAD" w:rsidRPr="00CC4885" w:rsidRDefault="00650CAD" w:rsidP="00CC4885">
      <w:pPr>
        <w:pStyle w:val="ConsPlusNormal"/>
        <w:ind w:firstLine="540"/>
        <w:jc w:val="both"/>
        <w:rPr>
          <w:rFonts w:ascii="Times New Roman" w:hAnsi="Times New Roman" w:cs="Times New Roman"/>
          <w:sz w:val="28"/>
          <w:szCs w:val="28"/>
        </w:rPr>
      </w:pPr>
      <w:bookmarkStart w:id="32" w:name="P257"/>
      <w:bookmarkEnd w:id="32"/>
      <w:r w:rsidRPr="00CC4885">
        <w:rPr>
          <w:rFonts w:ascii="Times New Roman" w:hAnsi="Times New Roman" w:cs="Times New Roman"/>
          <w:sz w:val="28"/>
          <w:szCs w:val="28"/>
        </w:rPr>
        <w:t>2.8.9. Порядок отзыва заявителями заявок - отзыв заявки заявителем возможен в любое время до даты окончания проведения отбора.</w:t>
      </w:r>
    </w:p>
    <w:p w:rsidR="00650CAD" w:rsidRPr="00CC4885" w:rsidRDefault="00650CAD" w:rsidP="00CC4885">
      <w:pPr>
        <w:pStyle w:val="ConsPlusNormal"/>
        <w:ind w:firstLine="540"/>
        <w:jc w:val="both"/>
        <w:rPr>
          <w:rFonts w:ascii="Times New Roman" w:hAnsi="Times New Roman" w:cs="Times New Roman"/>
          <w:sz w:val="28"/>
          <w:szCs w:val="28"/>
        </w:rPr>
      </w:pPr>
      <w:bookmarkStart w:id="33" w:name="P258"/>
      <w:bookmarkEnd w:id="33"/>
      <w:r w:rsidRPr="00CC4885">
        <w:rPr>
          <w:rFonts w:ascii="Times New Roman" w:hAnsi="Times New Roman" w:cs="Times New Roman"/>
          <w:sz w:val="28"/>
          <w:szCs w:val="28"/>
        </w:rPr>
        <w:t>2.8.10. Порядок внесения заявителями изменений в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внесение изменений в заявку возможно:</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на этапе рассмотрения заявки по решению уполномоченного органа о возврате заявки на доработку с учетом положений </w:t>
      </w:r>
      <w:hyperlink w:anchor="P263">
        <w:r w:rsidRPr="00CC4885">
          <w:rPr>
            <w:rFonts w:ascii="Times New Roman" w:hAnsi="Times New Roman" w:cs="Times New Roman"/>
            <w:color w:val="0000FF"/>
            <w:sz w:val="28"/>
            <w:szCs w:val="28"/>
          </w:rPr>
          <w:t>подпункта 2.8.11 пункта 2.8</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внесение изменений в заявку допускается не более одного раза.</w:t>
      </w:r>
    </w:p>
    <w:p w:rsidR="00650CAD" w:rsidRPr="00CC4885" w:rsidRDefault="00650CAD" w:rsidP="00CC4885">
      <w:pPr>
        <w:pStyle w:val="ConsPlusNormal"/>
        <w:ind w:firstLine="540"/>
        <w:jc w:val="both"/>
        <w:rPr>
          <w:rFonts w:ascii="Times New Roman" w:hAnsi="Times New Roman" w:cs="Times New Roman"/>
          <w:sz w:val="28"/>
          <w:szCs w:val="28"/>
        </w:rPr>
      </w:pPr>
      <w:bookmarkStart w:id="34" w:name="P263"/>
      <w:bookmarkEnd w:id="34"/>
      <w:r w:rsidRPr="00CC4885">
        <w:rPr>
          <w:rFonts w:ascii="Times New Roman" w:hAnsi="Times New Roman" w:cs="Times New Roman"/>
          <w:sz w:val="28"/>
          <w:szCs w:val="28"/>
        </w:rPr>
        <w:t>2.8.11. Порядок возврата заявок заявителям на доработку: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направление заявки на доработку возможно не позднее 10 рабочих дней до окончания срока рассмотрения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основаниями для возврата заявки на доработку являются технические неточности, несоответствия, допущенные при заполнении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 решения уполномоченного органа о возврате заявок на доработку принимаются в </w:t>
      </w:r>
      <w:r w:rsidRPr="00CC4885">
        <w:rPr>
          <w:rFonts w:ascii="Times New Roman" w:hAnsi="Times New Roman" w:cs="Times New Roman"/>
          <w:sz w:val="28"/>
          <w:szCs w:val="28"/>
        </w:rPr>
        <w:lastRenderedPageBreak/>
        <w:t>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заявитель должен направить скорректированную заявку не позднее второго рабочего дня со дня возврата его заявки на доработку.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2.8.12. Порядок и случаи отмены проведения отбора получателей субсидии:</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 xml:space="preserve">(в ред. </w:t>
      </w:r>
      <w:hyperlink r:id="rId59">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bookmarkStart w:id="35" w:name="P270"/>
      <w:bookmarkEnd w:id="35"/>
      <w:r w:rsidRPr="00CC4885">
        <w:rPr>
          <w:rFonts w:ascii="Times New Roman" w:hAnsi="Times New Roman" w:cs="Times New Roman"/>
          <w:sz w:val="28"/>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заявители, подавшие заявки, информируются об отмене проведения отбора получателей субсидий в системе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отбор получателей субсидий считается отмененным со дня размещения объявления о его отмене на едином портале.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уполномоченному органу на предоставление субсидий;</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4 в ред. </w:t>
      </w:r>
      <w:hyperlink r:id="rId60">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5) после окончания срока отмены проведения отбора получателей субсидий в соответствии с </w:t>
      </w:r>
      <w:hyperlink w:anchor="P270">
        <w:r w:rsidRPr="00CC4885">
          <w:rPr>
            <w:rFonts w:ascii="Times New Roman" w:hAnsi="Times New Roman" w:cs="Times New Roman"/>
            <w:color w:val="0000FF"/>
            <w:sz w:val="28"/>
            <w:szCs w:val="28"/>
          </w:rPr>
          <w:t>подпунктом 1</w:t>
        </w:r>
      </w:hyperlink>
      <w:r w:rsidRPr="00CC4885">
        <w:rPr>
          <w:rFonts w:ascii="Times New Roman" w:hAnsi="Times New Roman" w:cs="Times New Roman"/>
          <w:sz w:val="28"/>
          <w:szCs w:val="28"/>
        </w:rPr>
        <w:t xml:space="preserve">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61">
        <w:r w:rsidRPr="00CC4885">
          <w:rPr>
            <w:rFonts w:ascii="Times New Roman" w:hAnsi="Times New Roman" w:cs="Times New Roman"/>
            <w:color w:val="0000FF"/>
            <w:sz w:val="28"/>
            <w:szCs w:val="28"/>
          </w:rPr>
          <w:t>пунктом 3 статьи 401</w:t>
        </w:r>
      </w:hyperlink>
      <w:r w:rsidRPr="00CC4885">
        <w:rPr>
          <w:rFonts w:ascii="Times New Roman" w:hAnsi="Times New Roman" w:cs="Times New Roman"/>
          <w:sz w:val="28"/>
          <w:szCs w:val="28"/>
        </w:rPr>
        <w:t xml:space="preserve"> Гражданского кодекса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bookmarkStart w:id="36" w:name="P277"/>
      <w:bookmarkEnd w:id="36"/>
      <w:r w:rsidRPr="00CC4885">
        <w:rPr>
          <w:rFonts w:ascii="Times New Roman" w:hAnsi="Times New Roman" w:cs="Times New Roman"/>
          <w:sz w:val="28"/>
          <w:szCs w:val="28"/>
        </w:rPr>
        <w:t>2.9. Размер субсидии и порядок расчета размера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2.9.1. Субсидия распределяется между получателями субсидии, включенными в рейтинг, указанный в </w:t>
      </w:r>
      <w:hyperlink w:anchor="P244">
        <w:r w:rsidRPr="00CC4885">
          <w:rPr>
            <w:rFonts w:ascii="Times New Roman" w:hAnsi="Times New Roman" w:cs="Times New Roman"/>
            <w:color w:val="0000FF"/>
            <w:sz w:val="28"/>
            <w:szCs w:val="28"/>
          </w:rPr>
          <w:t>подпункте 2.8.6 пункта 2.8</w:t>
        </w:r>
      </w:hyperlink>
      <w:r w:rsidRPr="00CC4885">
        <w:rPr>
          <w:rFonts w:ascii="Times New Roman" w:hAnsi="Times New Roman" w:cs="Times New Roman"/>
          <w:sz w:val="28"/>
          <w:szCs w:val="28"/>
        </w:rPr>
        <w:t xml:space="preserve"> настоящего раздела, предоставляется получателю субсидии, прошедшему отбор, которому присвоен первый порядковый номер в рейтинге, в сумме, равной значению размера, указанного им в заявке.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w:t>
      </w:r>
      <w:r w:rsidRPr="00CC4885">
        <w:rPr>
          <w:rFonts w:ascii="Times New Roman" w:hAnsi="Times New Roman" w:cs="Times New Roman"/>
          <w:sz w:val="28"/>
          <w:szCs w:val="28"/>
        </w:rPr>
        <w:lastRenderedPageBreak/>
        <w:t>весь оставшийся нераспределенный размер субсидии, без изменения, указанного заявителем в заявке значения результата предоставления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2.9.2. Субсидии предоставляются по ставкам, устанавливаемым приказом уполномоченного органа до дня начала приема заявок на 1 кг реализованных картофеля и овощей открытого грунта (для каждого вида субсидируемых культур) по ставкам, рассчитываемым по формуле: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 xml:space="preserve">С = W / </w:t>
      </w:r>
      <w:proofErr w:type="spellStart"/>
      <w:r w:rsidRPr="00CC4885">
        <w:rPr>
          <w:rFonts w:ascii="Times New Roman" w:hAnsi="Times New Roman" w:cs="Times New Roman"/>
          <w:sz w:val="28"/>
          <w:szCs w:val="28"/>
        </w:rPr>
        <w:t>Sп</w:t>
      </w:r>
      <w:proofErr w:type="spellEnd"/>
      <w:r w:rsidRPr="00CC4885">
        <w:rPr>
          <w:rFonts w:ascii="Times New Roman" w:hAnsi="Times New Roman" w:cs="Times New Roman"/>
          <w:sz w:val="28"/>
          <w:szCs w:val="28"/>
        </w:rPr>
        <w:t>, где: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С - ставка субсидии на 1 кг запланированных к реализации картофеля и овощей открытого грунта (для каждого вида субсидируемых культур), рублей;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W - лимит бюджетных обязательств на предоставление субсидий на соответствующий финансовый год (по направлениям использования субсидий), рублей;</w:t>
      </w:r>
    </w:p>
    <w:p w:rsidR="00650CAD" w:rsidRPr="00CC4885" w:rsidRDefault="00650CAD" w:rsidP="00CC4885">
      <w:pPr>
        <w:pStyle w:val="ConsPlusNormal"/>
        <w:ind w:firstLine="540"/>
        <w:jc w:val="both"/>
        <w:rPr>
          <w:rFonts w:ascii="Times New Roman" w:hAnsi="Times New Roman" w:cs="Times New Roman"/>
          <w:sz w:val="28"/>
          <w:szCs w:val="28"/>
        </w:rPr>
      </w:pPr>
      <w:proofErr w:type="spellStart"/>
      <w:r w:rsidRPr="00CC4885">
        <w:rPr>
          <w:rFonts w:ascii="Times New Roman" w:hAnsi="Times New Roman" w:cs="Times New Roman"/>
          <w:sz w:val="28"/>
          <w:szCs w:val="28"/>
        </w:rPr>
        <w:t>Sп</w:t>
      </w:r>
      <w:proofErr w:type="spellEnd"/>
      <w:r w:rsidRPr="00CC4885">
        <w:rPr>
          <w:rFonts w:ascii="Times New Roman" w:hAnsi="Times New Roman" w:cs="Times New Roman"/>
          <w:sz w:val="28"/>
          <w:szCs w:val="28"/>
        </w:rPr>
        <w:t xml:space="preserve"> - объем запланированных к реализации картофеля и овощей открытого грунта (для каждого вида субсидируемых культур), подлежащий субсидированию, килограмм.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Размер причитающейся суммы субсидии рассчитывается как произведение ставки субсидии и подлежащего субсидированию объема реализованной продукции, но не более 90 процентов от фактически понесенных затрат.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2.10. 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w:t>
      </w:r>
    </w:p>
    <w:p w:rsidR="00650CAD" w:rsidRPr="00CC4885" w:rsidRDefault="00650CAD" w:rsidP="00CC4885">
      <w:pPr>
        <w:pStyle w:val="ConsPlusNormal"/>
        <w:ind w:firstLine="540"/>
        <w:jc w:val="both"/>
        <w:rPr>
          <w:rFonts w:ascii="Times New Roman" w:hAnsi="Times New Roman" w:cs="Times New Roman"/>
          <w:sz w:val="28"/>
          <w:szCs w:val="28"/>
        </w:rPr>
      </w:pPr>
      <w:bookmarkStart w:id="37" w:name="P291"/>
      <w:bookmarkEnd w:id="37"/>
      <w:r w:rsidRPr="00CC4885">
        <w:rPr>
          <w:rFonts w:ascii="Times New Roman" w:hAnsi="Times New Roman" w:cs="Times New Roman"/>
          <w:sz w:val="28"/>
          <w:szCs w:val="28"/>
        </w:rPr>
        <w:t>1) субсидии предоставляются на основании Соглашения, при необходимости заключаются дополнительные соглашения к Соглашению. Соглашение заключается в системе "Электронный бюджет" в соответствии с типовыми формами, установленными Министерством финансов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bookmarkStart w:id="38" w:name="P292"/>
      <w:bookmarkEnd w:id="38"/>
      <w:r w:rsidRPr="00CC4885">
        <w:rPr>
          <w:rFonts w:ascii="Times New Roman" w:hAnsi="Times New Roman" w:cs="Times New Roman"/>
          <w:sz w:val="28"/>
          <w:szCs w:val="28"/>
        </w:rPr>
        <w:t>Заявитель подписывает Соглашения в течение двух рабочих дней, следующих за днем направления Соглашения заявителю в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обязательными условиями Соглашения являются: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согласие получателя субсидии на осуществление проверок уполномоченным органом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r:id="rId62">
        <w:r w:rsidRPr="00CC4885">
          <w:rPr>
            <w:rFonts w:ascii="Times New Roman" w:hAnsi="Times New Roman" w:cs="Times New Roman"/>
            <w:color w:val="0000FF"/>
            <w:sz w:val="28"/>
            <w:szCs w:val="28"/>
          </w:rPr>
          <w:t>статьями 268.1</w:t>
        </w:r>
      </w:hyperlink>
      <w:r w:rsidRPr="00CC4885">
        <w:rPr>
          <w:rFonts w:ascii="Times New Roman" w:hAnsi="Times New Roman" w:cs="Times New Roman"/>
          <w:sz w:val="28"/>
          <w:szCs w:val="28"/>
        </w:rPr>
        <w:t xml:space="preserve"> и </w:t>
      </w:r>
      <w:hyperlink r:id="rId63">
        <w:r w:rsidRPr="00CC4885">
          <w:rPr>
            <w:rFonts w:ascii="Times New Roman" w:hAnsi="Times New Roman" w:cs="Times New Roman"/>
            <w:color w:val="0000FF"/>
            <w:sz w:val="28"/>
            <w:szCs w:val="28"/>
          </w:rPr>
          <w:t>269.2</w:t>
        </w:r>
      </w:hyperlink>
      <w:r w:rsidRPr="00CC4885">
        <w:rPr>
          <w:rFonts w:ascii="Times New Roman" w:hAnsi="Times New Roman" w:cs="Times New Roman"/>
          <w:sz w:val="28"/>
          <w:szCs w:val="28"/>
        </w:rPr>
        <w:t xml:space="preserve"> Бюджетного кодекса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установление значения достигнутого результата предоставления субсидии в соответствии с </w:t>
      </w:r>
      <w:hyperlink w:anchor="P301">
        <w:r w:rsidRPr="00CC4885">
          <w:rPr>
            <w:rFonts w:ascii="Times New Roman" w:hAnsi="Times New Roman" w:cs="Times New Roman"/>
            <w:color w:val="0000FF"/>
            <w:sz w:val="28"/>
            <w:szCs w:val="28"/>
          </w:rPr>
          <w:t>пунктом 2.11</w:t>
        </w:r>
      </w:hyperlink>
      <w:r w:rsidRPr="00CC4885">
        <w:rPr>
          <w:rFonts w:ascii="Times New Roman" w:hAnsi="Times New Roman" w:cs="Times New Roman"/>
          <w:sz w:val="28"/>
          <w:szCs w:val="28"/>
        </w:rPr>
        <w:t xml:space="preserve"> настоящего раздела;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обязанность согласования условий соглашения или расторжения соглашения при </w:t>
      </w:r>
      <w:proofErr w:type="spellStart"/>
      <w:r w:rsidRPr="00CC4885">
        <w:rPr>
          <w:rFonts w:ascii="Times New Roman" w:hAnsi="Times New Roman" w:cs="Times New Roman"/>
          <w:sz w:val="28"/>
          <w:szCs w:val="28"/>
        </w:rPr>
        <w:t>недостижении</w:t>
      </w:r>
      <w:proofErr w:type="spellEnd"/>
      <w:r w:rsidRPr="00CC4885">
        <w:rPr>
          <w:rFonts w:ascii="Times New Roman"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650CAD" w:rsidRPr="00CC4885" w:rsidRDefault="00650CAD" w:rsidP="00CC4885">
      <w:pPr>
        <w:pStyle w:val="ConsPlusNormal"/>
        <w:ind w:firstLine="540"/>
        <w:jc w:val="both"/>
        <w:rPr>
          <w:rFonts w:ascii="Times New Roman" w:hAnsi="Times New Roman" w:cs="Times New Roman"/>
          <w:sz w:val="28"/>
          <w:szCs w:val="28"/>
        </w:rPr>
      </w:pPr>
      <w:bookmarkStart w:id="39" w:name="P297"/>
      <w:bookmarkEnd w:id="39"/>
      <w:r w:rsidRPr="00CC4885">
        <w:rPr>
          <w:rFonts w:ascii="Times New Roman" w:hAnsi="Times New Roman" w:cs="Times New Roman"/>
          <w:sz w:val="28"/>
          <w:szCs w:val="28"/>
        </w:rPr>
        <w:t>3) заявитель, прошедший отбор, признается уклонившимся от заключения Соглашения в случае: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поступления в уполномоченный орган письменного заявления заявителя об отказе от подписания Соглашения;</w:t>
      </w:r>
    </w:p>
    <w:p w:rsidR="00650CAD" w:rsidRPr="00CC4885" w:rsidRDefault="00650CAD" w:rsidP="00CC4885">
      <w:pPr>
        <w:pStyle w:val="ConsPlusNormal"/>
        <w:ind w:firstLine="540"/>
        <w:jc w:val="both"/>
        <w:rPr>
          <w:rFonts w:ascii="Times New Roman" w:hAnsi="Times New Roman" w:cs="Times New Roman"/>
          <w:sz w:val="28"/>
          <w:szCs w:val="28"/>
        </w:rPr>
      </w:pPr>
      <w:proofErr w:type="spellStart"/>
      <w:r w:rsidRPr="00CC4885">
        <w:rPr>
          <w:rFonts w:ascii="Times New Roman" w:hAnsi="Times New Roman" w:cs="Times New Roman"/>
          <w:sz w:val="28"/>
          <w:szCs w:val="28"/>
        </w:rPr>
        <w:t>неподписания</w:t>
      </w:r>
      <w:proofErr w:type="spellEnd"/>
      <w:r w:rsidRPr="00CC4885">
        <w:rPr>
          <w:rFonts w:ascii="Times New Roman" w:hAnsi="Times New Roman" w:cs="Times New Roman"/>
          <w:sz w:val="28"/>
          <w:szCs w:val="28"/>
        </w:rPr>
        <w:t xml:space="preserve"> заявителем Соглашения в течение двух рабочих дней, следующих за днем направления Соглашения заявителю в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bookmarkStart w:id="40" w:name="P300"/>
      <w:bookmarkEnd w:id="40"/>
      <w:r w:rsidRPr="00CC4885">
        <w:rPr>
          <w:rFonts w:ascii="Times New Roman" w:hAnsi="Times New Roman" w:cs="Times New Roman"/>
          <w:sz w:val="28"/>
          <w:szCs w:val="28"/>
        </w:rPr>
        <w:t xml:space="preserve">4) уполномоченный орган может отказаться от заключения Соглашения с получателем субсидии в случае обнаружения факта несоответствия получателя субсидии требованиям, указанным в объявлении о проведении отбора получателей субсидий, или </w:t>
      </w:r>
      <w:r w:rsidRPr="00CC4885">
        <w:rPr>
          <w:rFonts w:ascii="Times New Roman" w:hAnsi="Times New Roman" w:cs="Times New Roman"/>
          <w:sz w:val="28"/>
          <w:szCs w:val="28"/>
        </w:rPr>
        <w:lastRenderedPageBreak/>
        <w:t>представления получателем субсидии недостоверной информации.</w:t>
      </w:r>
    </w:p>
    <w:p w:rsidR="00650CAD" w:rsidRPr="00CC4885" w:rsidRDefault="00650CAD" w:rsidP="00CC4885">
      <w:pPr>
        <w:pStyle w:val="ConsPlusNormal"/>
        <w:ind w:firstLine="540"/>
        <w:jc w:val="both"/>
        <w:rPr>
          <w:rFonts w:ascii="Times New Roman" w:hAnsi="Times New Roman" w:cs="Times New Roman"/>
          <w:sz w:val="28"/>
          <w:szCs w:val="28"/>
        </w:rPr>
      </w:pPr>
      <w:bookmarkStart w:id="41" w:name="P301"/>
      <w:bookmarkEnd w:id="41"/>
      <w:r w:rsidRPr="00CC4885">
        <w:rPr>
          <w:rFonts w:ascii="Times New Roman" w:hAnsi="Times New Roman" w:cs="Times New Roman"/>
          <w:sz w:val="28"/>
          <w:szCs w:val="28"/>
        </w:rPr>
        <w:t>2.11. Результатами предоставления субсидий являются: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на производство картофеля - реализовано картофеля (килограмм);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на производство овощей открытого грунта - реализовано овощей открытого грунта (килограмм).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Значение результатов устанавливается в объеме реализованной продукции, заявленной к возмещению (графа 3 Справки-расчета причитающихся сумм субсидий гражданам, ведущим личное подсобное хозяйство и применяющим специальный налоговый режим "Налог на профессиональный доход" (</w:t>
      </w:r>
      <w:hyperlink w:anchor="P386">
        <w:r w:rsidRPr="00CC4885">
          <w:rPr>
            <w:rFonts w:ascii="Times New Roman" w:hAnsi="Times New Roman" w:cs="Times New Roman"/>
            <w:color w:val="0000FF"/>
            <w:sz w:val="28"/>
            <w:szCs w:val="28"/>
          </w:rPr>
          <w:t>приложения 1</w:t>
        </w:r>
      </w:hyperlink>
      <w:r w:rsidRPr="00CC4885">
        <w:rPr>
          <w:rFonts w:ascii="Times New Roman" w:hAnsi="Times New Roman" w:cs="Times New Roman"/>
          <w:sz w:val="28"/>
          <w:szCs w:val="28"/>
        </w:rPr>
        <w:t xml:space="preserve"> и </w:t>
      </w:r>
      <w:hyperlink w:anchor="P469">
        <w:r w:rsidRPr="00CC4885">
          <w:rPr>
            <w:rFonts w:ascii="Times New Roman" w:hAnsi="Times New Roman" w:cs="Times New Roman"/>
            <w:color w:val="0000FF"/>
            <w:sz w:val="28"/>
            <w:szCs w:val="28"/>
          </w:rPr>
          <w:t>2</w:t>
        </w:r>
      </w:hyperlink>
      <w:r w:rsidRPr="00CC4885">
        <w:rPr>
          <w:rFonts w:ascii="Times New Roman" w:hAnsi="Times New Roman" w:cs="Times New Roman"/>
          <w:sz w:val="28"/>
          <w:szCs w:val="28"/>
        </w:rPr>
        <w:t xml:space="preserve"> к настоящему Порядку) на дату подачи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Тип результатов предоставления субсидии - "производство (реализация) продукции".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2.12. Субсидии перечисляются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в министерство финансов Краснодарского края распоряжений о совершении казначейских платежей в электронном виде государственным казенным учреждением Краснодарского края "Центр бухгалтерского учета".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2.13. Основания для отказа в предоставлении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 несоответствие представленных получателем субсидии документов требованиям, установленным </w:t>
      </w:r>
      <w:hyperlink w:anchor="P99">
        <w:r w:rsidRPr="00CC4885">
          <w:rPr>
            <w:rFonts w:ascii="Times New Roman" w:hAnsi="Times New Roman" w:cs="Times New Roman"/>
            <w:color w:val="0000FF"/>
            <w:sz w:val="28"/>
            <w:szCs w:val="28"/>
          </w:rPr>
          <w:t>пунктами 2.2</w:t>
        </w:r>
      </w:hyperlink>
      <w:r w:rsidRPr="00CC4885">
        <w:rPr>
          <w:rFonts w:ascii="Times New Roman" w:hAnsi="Times New Roman" w:cs="Times New Roman"/>
          <w:sz w:val="28"/>
          <w:szCs w:val="28"/>
        </w:rPr>
        <w:t xml:space="preserve"> и </w:t>
      </w:r>
      <w:hyperlink w:anchor="P153">
        <w:r w:rsidRPr="00CC4885">
          <w:rPr>
            <w:rFonts w:ascii="Times New Roman" w:hAnsi="Times New Roman" w:cs="Times New Roman"/>
            <w:color w:val="0000FF"/>
            <w:sz w:val="28"/>
            <w:szCs w:val="28"/>
          </w:rPr>
          <w:t>2.4</w:t>
        </w:r>
      </w:hyperlink>
      <w:r w:rsidRPr="00CC4885">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освоение лимитов бюджетных обязательств, предусмотренных в бюджете Краснодарского края на цели предоставления субсидии на текущий финансовый год.</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2.14. Отбор получателей субсидий признается несостоявшимся в следующих случаях:</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по окончании срока подачи заявок подана только одна заявка;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 по окончании срока подачи заявок не подано ни одной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 по результатам рассмотрения заявок отклонены все заявки.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2.15.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2.16. В случае отказа уполномоченного органа от заключения Соглашения с получателем субсидий по основаниям, предусмотренным </w:t>
      </w:r>
      <w:hyperlink w:anchor="P300">
        <w:r w:rsidRPr="00CC4885">
          <w:rPr>
            <w:rFonts w:ascii="Times New Roman" w:hAnsi="Times New Roman" w:cs="Times New Roman"/>
            <w:color w:val="0000FF"/>
            <w:sz w:val="28"/>
            <w:szCs w:val="28"/>
          </w:rPr>
          <w:t>подпунктом 4 пункта 2.10</w:t>
        </w:r>
      </w:hyperlink>
      <w:r w:rsidRPr="00CC4885">
        <w:rPr>
          <w:rFonts w:ascii="Times New Roman" w:hAnsi="Times New Roman" w:cs="Times New Roman"/>
          <w:sz w:val="28"/>
          <w:szCs w:val="28"/>
        </w:rPr>
        <w:t xml:space="preserve"> настоящего раздела, отказа получателя субсидий от заключения Соглашения, </w:t>
      </w:r>
      <w:proofErr w:type="spellStart"/>
      <w:r w:rsidRPr="00CC4885">
        <w:rPr>
          <w:rFonts w:ascii="Times New Roman" w:hAnsi="Times New Roman" w:cs="Times New Roman"/>
          <w:sz w:val="28"/>
          <w:szCs w:val="28"/>
        </w:rPr>
        <w:t>неподписания</w:t>
      </w:r>
      <w:proofErr w:type="spellEnd"/>
      <w:r w:rsidRPr="00CC4885">
        <w:rPr>
          <w:rFonts w:ascii="Times New Roman" w:hAnsi="Times New Roman" w:cs="Times New Roman"/>
          <w:sz w:val="28"/>
          <w:szCs w:val="28"/>
        </w:rPr>
        <w:t xml:space="preserve"> получателем субсидии Соглашения в срок, определенный объявлением о проведении отбора получателей субсидий в соответствии с </w:t>
      </w:r>
      <w:hyperlink w:anchor="P291">
        <w:r w:rsidRPr="00CC4885">
          <w:rPr>
            <w:rFonts w:ascii="Times New Roman" w:hAnsi="Times New Roman" w:cs="Times New Roman"/>
            <w:color w:val="0000FF"/>
            <w:sz w:val="28"/>
            <w:szCs w:val="28"/>
          </w:rPr>
          <w:t>подпунктом 1 пункта 2.10</w:t>
        </w:r>
      </w:hyperlink>
      <w:r w:rsidRPr="00CC4885">
        <w:rPr>
          <w:rFonts w:ascii="Times New Roman" w:hAnsi="Times New Roman" w:cs="Times New Roman"/>
          <w:sz w:val="28"/>
          <w:szCs w:val="28"/>
        </w:rPr>
        <w:t xml:space="preserve">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2.17.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2.18.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средств может направляться получателям субсидии предложение об увеличении размера субсидии и значения результата предоставления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2.19. Исключен. - </w:t>
      </w:r>
      <w:hyperlink r:id="rId64">
        <w:r w:rsidRPr="00CC4885">
          <w:rPr>
            <w:rFonts w:ascii="Times New Roman" w:hAnsi="Times New Roman" w:cs="Times New Roman"/>
            <w:color w:val="0000FF"/>
            <w:sz w:val="28"/>
            <w:szCs w:val="28"/>
          </w:rPr>
          <w:t>Приказ</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Title"/>
        <w:jc w:val="center"/>
        <w:outlineLvl w:val="1"/>
        <w:rPr>
          <w:rFonts w:ascii="Times New Roman" w:hAnsi="Times New Roman" w:cs="Times New Roman"/>
          <w:sz w:val="28"/>
          <w:szCs w:val="28"/>
        </w:rPr>
      </w:pPr>
      <w:r w:rsidRPr="00CC4885">
        <w:rPr>
          <w:rFonts w:ascii="Times New Roman" w:hAnsi="Times New Roman" w:cs="Times New Roman"/>
          <w:sz w:val="28"/>
          <w:szCs w:val="28"/>
        </w:rPr>
        <w:t>3. Требования к представлению отчетности и проведению</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мониторинга достижения результатов предоставления субсидии</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ind w:firstLine="540"/>
        <w:jc w:val="both"/>
        <w:rPr>
          <w:rFonts w:ascii="Times New Roman" w:hAnsi="Times New Roman" w:cs="Times New Roman"/>
          <w:sz w:val="28"/>
          <w:szCs w:val="28"/>
        </w:rPr>
      </w:pPr>
      <w:bookmarkStart w:id="42" w:name="P325"/>
      <w:bookmarkEnd w:id="42"/>
      <w:r w:rsidRPr="00CC4885">
        <w:rPr>
          <w:rFonts w:ascii="Times New Roman" w:hAnsi="Times New Roman" w:cs="Times New Roman"/>
          <w:sz w:val="28"/>
          <w:szCs w:val="28"/>
        </w:rPr>
        <w:t>3.1. Получатель субсидии представляет отчет о достижении значений результата предоставления субсидии не позднее 11-го рабочего дня месяца, следующего за годом предоставления субсидии, за отчетный финансовый год (предоставляется в соответствии с Соглашением) по формам, предусмотренным типовыми формами, установленными Министерством финансов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3.2. Уполномоченный орган осуществляет проверку и принятие отчета, указанного в </w:t>
      </w:r>
      <w:hyperlink w:anchor="P325">
        <w:r w:rsidRPr="00CC4885">
          <w:rPr>
            <w:rFonts w:ascii="Times New Roman" w:hAnsi="Times New Roman" w:cs="Times New Roman"/>
            <w:color w:val="0000FF"/>
            <w:sz w:val="28"/>
            <w:szCs w:val="28"/>
          </w:rPr>
          <w:t>пункте 3.1</w:t>
        </w:r>
      </w:hyperlink>
      <w:r w:rsidRPr="00CC4885">
        <w:rPr>
          <w:rFonts w:ascii="Times New Roman" w:hAnsi="Times New Roman" w:cs="Times New Roman"/>
          <w:sz w:val="28"/>
          <w:szCs w:val="28"/>
        </w:rPr>
        <w:t xml:space="preserve"> настоящего раздела, в срок, не превышающий 20 рабочих дней со дня представления такого отчета.</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3.3. Проведение мониторинга достижения значений результатов предоставления субсидии, определенных Соглашением, не предусмотрено.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Title"/>
        <w:jc w:val="center"/>
        <w:outlineLvl w:val="1"/>
        <w:rPr>
          <w:rFonts w:ascii="Times New Roman" w:hAnsi="Times New Roman" w:cs="Times New Roman"/>
          <w:sz w:val="28"/>
          <w:szCs w:val="28"/>
        </w:rPr>
      </w:pPr>
      <w:r w:rsidRPr="00CC4885">
        <w:rPr>
          <w:rFonts w:ascii="Times New Roman" w:hAnsi="Times New Roman" w:cs="Times New Roman"/>
          <w:sz w:val="28"/>
          <w:szCs w:val="28"/>
        </w:rPr>
        <w:t>4. Требования об осуществлении контроля</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за соблюдением условий и порядка предоставления субсидий</w:t>
      </w:r>
    </w:p>
    <w:p w:rsidR="00650CAD" w:rsidRPr="00CC4885" w:rsidRDefault="00650CAD" w:rsidP="00CC4885">
      <w:pPr>
        <w:pStyle w:val="ConsPlusTitle"/>
        <w:jc w:val="center"/>
        <w:rPr>
          <w:rFonts w:ascii="Times New Roman" w:hAnsi="Times New Roman" w:cs="Times New Roman"/>
          <w:sz w:val="28"/>
          <w:szCs w:val="28"/>
        </w:rPr>
      </w:pPr>
      <w:r w:rsidRPr="00CC4885">
        <w:rPr>
          <w:rFonts w:ascii="Times New Roman" w:hAnsi="Times New Roman" w:cs="Times New Roman"/>
          <w:sz w:val="28"/>
          <w:szCs w:val="28"/>
        </w:rPr>
        <w:t>и ответственности за их нарушение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4.1. Уполномоченным органом осуществляется проверка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органами государственного финансового контроля - проверка в соответствии со </w:t>
      </w:r>
      <w:hyperlink r:id="rId65">
        <w:r w:rsidRPr="00CC4885">
          <w:rPr>
            <w:rFonts w:ascii="Times New Roman" w:hAnsi="Times New Roman" w:cs="Times New Roman"/>
            <w:color w:val="0000FF"/>
            <w:sz w:val="28"/>
            <w:szCs w:val="28"/>
          </w:rPr>
          <w:t>статьями 268.1</w:t>
        </w:r>
      </w:hyperlink>
      <w:r w:rsidRPr="00CC4885">
        <w:rPr>
          <w:rFonts w:ascii="Times New Roman" w:hAnsi="Times New Roman" w:cs="Times New Roman"/>
          <w:sz w:val="28"/>
          <w:szCs w:val="28"/>
        </w:rPr>
        <w:t xml:space="preserve"> и </w:t>
      </w:r>
      <w:hyperlink r:id="rId66">
        <w:r w:rsidRPr="00CC4885">
          <w:rPr>
            <w:rFonts w:ascii="Times New Roman" w:hAnsi="Times New Roman" w:cs="Times New Roman"/>
            <w:color w:val="0000FF"/>
            <w:sz w:val="28"/>
            <w:szCs w:val="28"/>
          </w:rPr>
          <w:t>269.2</w:t>
        </w:r>
      </w:hyperlink>
      <w:r w:rsidRPr="00CC4885">
        <w:rPr>
          <w:rFonts w:ascii="Times New Roman" w:hAnsi="Times New Roman" w:cs="Times New Roman"/>
          <w:sz w:val="28"/>
          <w:szCs w:val="28"/>
        </w:rPr>
        <w:t xml:space="preserve"> Бюджетного кодекса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CC4885">
        <w:rPr>
          <w:rFonts w:ascii="Times New Roman" w:hAnsi="Times New Roman" w:cs="Times New Roman"/>
          <w:sz w:val="28"/>
          <w:szCs w:val="28"/>
        </w:rPr>
        <w:lastRenderedPageBreak/>
        <w:t>главным распорядителем бюджетных средств и (или) органом государственного (муниципального) финансового контроля, к получателю субсидии применяются: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(муниципального) финансового контроля (за исключением случая </w:t>
      </w:r>
      <w:proofErr w:type="spellStart"/>
      <w:r w:rsidRPr="00CC4885">
        <w:rPr>
          <w:rFonts w:ascii="Times New Roman" w:hAnsi="Times New Roman" w:cs="Times New Roman"/>
          <w:sz w:val="28"/>
          <w:szCs w:val="28"/>
        </w:rPr>
        <w:t>недостижения</w:t>
      </w:r>
      <w:proofErr w:type="spellEnd"/>
      <w:r w:rsidRPr="00CC4885">
        <w:rPr>
          <w:rFonts w:ascii="Times New Roman" w:hAnsi="Times New Roman" w:cs="Times New Roman"/>
          <w:sz w:val="28"/>
          <w:szCs w:val="28"/>
        </w:rPr>
        <w:t xml:space="preserve"> значения результата предоставления субсидии), - мера ответственности в виде возврата субсидий в бюджет бюджетной системы Российской Федерации, из которого предоставлены субсидии в объеме выявленных нарушений, в следующем порядке: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уполномоченный орган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органа государственного финансового контроля.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Требование считается полученным с момента подписания уполномоченным органом требования в форме электронного документа в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Получатель может дополнительно извещаться путем отправки ему СМС-сообщений на номер телефона, указанный в заявке, и (или) направления требования на адрес электронной почты, указанный в заявке.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При нарушении получателем субсидии срока возврата субсидии уполномоченный орган в течение 30 календарных дней принимает меры по взысканию указанных средств в доход бюджета Краснодарского края в соответствии с законодательством Российской Федерации.</w:t>
      </w:r>
    </w:p>
    <w:p w:rsidR="00650CAD" w:rsidRPr="00CC4885" w:rsidRDefault="00650CAD" w:rsidP="00CC4885">
      <w:pPr>
        <w:pStyle w:val="ConsPlusNormal"/>
        <w:jc w:val="both"/>
        <w:rPr>
          <w:rFonts w:ascii="Times New Roman" w:hAnsi="Times New Roman" w:cs="Times New Roman"/>
          <w:sz w:val="28"/>
          <w:szCs w:val="28"/>
        </w:rPr>
      </w:pPr>
      <w:r w:rsidRPr="00CC4885">
        <w:rPr>
          <w:rFonts w:ascii="Times New Roman" w:hAnsi="Times New Roman" w:cs="Times New Roman"/>
          <w:sz w:val="28"/>
          <w:szCs w:val="28"/>
        </w:rPr>
        <w:t>(</w:t>
      </w:r>
      <w:proofErr w:type="spellStart"/>
      <w:r w:rsidRPr="00CC4885">
        <w:rPr>
          <w:rFonts w:ascii="Times New Roman" w:hAnsi="Times New Roman" w:cs="Times New Roman"/>
          <w:sz w:val="28"/>
          <w:szCs w:val="28"/>
        </w:rPr>
        <w:t>пп</w:t>
      </w:r>
      <w:proofErr w:type="spellEnd"/>
      <w:r w:rsidRPr="00CC4885">
        <w:rPr>
          <w:rFonts w:ascii="Times New Roman" w:hAnsi="Times New Roman" w:cs="Times New Roman"/>
          <w:sz w:val="28"/>
          <w:szCs w:val="28"/>
        </w:rPr>
        <w:t xml:space="preserve">. 1 в ред. </w:t>
      </w:r>
      <w:hyperlink r:id="rId67">
        <w:r w:rsidRPr="00CC4885">
          <w:rPr>
            <w:rFonts w:ascii="Times New Roman" w:hAnsi="Times New Roman" w:cs="Times New Roman"/>
            <w:color w:val="0000FF"/>
            <w:sz w:val="28"/>
            <w:szCs w:val="28"/>
          </w:rPr>
          <w:t>Приказа</w:t>
        </w:r>
      </w:hyperlink>
      <w:r w:rsidRPr="00CC4885">
        <w:rPr>
          <w:rFonts w:ascii="Times New Roman" w:hAnsi="Times New Roman" w:cs="Times New Roman"/>
          <w:sz w:val="28"/>
          <w:szCs w:val="28"/>
        </w:rPr>
        <w:t xml:space="preserve"> Министерства сельского хозяйства и перерабатывающей промышленности Краснодарского края от 15.05.2025 N 215)</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2) в случае </w:t>
      </w:r>
      <w:proofErr w:type="spellStart"/>
      <w:r w:rsidRPr="00CC4885">
        <w:rPr>
          <w:rFonts w:ascii="Times New Roman" w:hAnsi="Times New Roman" w:cs="Times New Roman"/>
          <w:sz w:val="28"/>
          <w:szCs w:val="28"/>
        </w:rPr>
        <w:t>недостижения</w:t>
      </w:r>
      <w:proofErr w:type="spellEnd"/>
      <w:r w:rsidRPr="00CC4885">
        <w:rPr>
          <w:rFonts w:ascii="Times New Roman" w:hAnsi="Times New Roman" w:cs="Times New Roman"/>
          <w:sz w:val="28"/>
          <w:szCs w:val="28"/>
        </w:rPr>
        <w:t xml:space="preserve"> значений результатов предоставления субсидии, установленного Соглашением, - мера ответственности в виде возврата субсидий в бюджет бюджетной системы Российской Федерации, из которого предоставлены субсидии, в объеме, рассчитанном по формуле: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V возврата = V субсидии x k, где: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V субсидии - размер субсидии, предоставленной получателю субсидии в отчетном финансовом году;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k - коэффициент возврата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Коэффициент возврата субсидии (к) определяется по формуле: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k = 1 - T / S, где:</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T - фактически достигнутое значение результата предоставления субсидии на отчетную дату;</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S - плановое значение результата предоставления субсидии, установленное Соглашением.</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 xml:space="preserve">При </w:t>
      </w:r>
      <w:proofErr w:type="spellStart"/>
      <w:r w:rsidRPr="00CC4885">
        <w:rPr>
          <w:rFonts w:ascii="Times New Roman" w:hAnsi="Times New Roman" w:cs="Times New Roman"/>
          <w:sz w:val="28"/>
          <w:szCs w:val="28"/>
        </w:rPr>
        <w:t>недостижении</w:t>
      </w:r>
      <w:proofErr w:type="spellEnd"/>
      <w:r w:rsidRPr="00CC4885">
        <w:rPr>
          <w:rFonts w:ascii="Times New Roman" w:hAnsi="Times New Roman" w:cs="Times New Roman"/>
          <w:sz w:val="28"/>
          <w:szCs w:val="28"/>
        </w:rPr>
        <w:t xml:space="preserve">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трехсот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lastRenderedPageBreak/>
        <w:t>Уполномоченный орган в течение 30 календарных дней со дня представления получателем субсидии отчета о достижении значений результата предоставления субсидии направляет заявителю требование о возврате субсидии и уплате пени.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Получатель субсидии производит возврат субсидии и уплату пени в установленном уполномоченным органом объеме в течение 15 календарных дней со дня получения от уполномоченного органа требования о возврате субсидии и уплате пени.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Требование считается полученным с момента подписания уполномоченным органом требования в форме электронного документа в ГИИС "Электронный бюджет".</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Получатель может дополнительно извещаться путем отправки ему СМС-сообщений на номер телефона, указанный в заявке, и (или) направления требования на адрес электронной почты, указанный в заявке.</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При нарушении получателем субсидии срока возврата субсидии и неуплате пени уполномоченный орган в течение 30 календарных дней принимает меры по взысканию указанных средств в доход бюджета Краснодарского края в соответствии с законодательством Российской Федерации.</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4.3. Требования о возврате субсидии и уплате пени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1) региональный и (или) местный уровни реагирования на чрезвычайную ситуацию, установленные решениями Губернатора Краснодарского края и (или) главой местного самоуправления;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rsidR="00650CAD" w:rsidRPr="00CC4885" w:rsidRDefault="00650CAD" w:rsidP="00CC4885">
      <w:pPr>
        <w:pStyle w:val="ConsPlusNormal"/>
        <w:ind w:firstLine="540"/>
        <w:jc w:val="both"/>
        <w:rPr>
          <w:rFonts w:ascii="Times New Roman" w:hAnsi="Times New Roman" w:cs="Times New Roman"/>
          <w:sz w:val="28"/>
          <w:szCs w:val="28"/>
        </w:rPr>
      </w:pPr>
      <w:r w:rsidRPr="00CC4885">
        <w:rPr>
          <w:rFonts w:ascii="Times New Roman" w:hAnsi="Times New Roman" w:cs="Times New Roman"/>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1</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79"/>
        <w:gridCol w:w="209"/>
        <w:gridCol w:w="1080"/>
        <w:gridCol w:w="375"/>
        <w:gridCol w:w="4080"/>
        <w:gridCol w:w="1591"/>
      </w:tblGrid>
      <w:tr w:rsidR="00650CAD" w:rsidRPr="00CC4885">
        <w:tc>
          <w:tcPr>
            <w:tcW w:w="9014" w:type="dxa"/>
            <w:gridSpan w:val="6"/>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6"/>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3" w:name="P386"/>
            <w:bookmarkEnd w:id="43"/>
            <w:r w:rsidRPr="00CC4885">
              <w:rPr>
                <w:rFonts w:ascii="Times New Roman" w:hAnsi="Times New Roman" w:cs="Times New Roman"/>
                <w:b/>
                <w:sz w:val="28"/>
                <w:szCs w:val="28"/>
              </w:rPr>
              <w:t>СПРАВКА-РАСЧЕТ</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причитающихся сумм субсидий гражданам,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ведущим личное подсобное хозяйство и</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применяющим специальный налоговый режим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"Налог на профессиональный доход"</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на возмещение части затрат на производство</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овощей открытого грунта</w:t>
            </w:r>
          </w:p>
        </w:tc>
      </w:tr>
      <w:tr w:rsidR="00650CAD" w:rsidRPr="00CC4885">
        <w:tc>
          <w:tcPr>
            <w:tcW w:w="9014" w:type="dxa"/>
            <w:gridSpan w:val="6"/>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679"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5744" w:type="dxa"/>
            <w:gridSpan w:val="4"/>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(период, за который предоставляется субсидия)</w:t>
            </w:r>
          </w:p>
        </w:tc>
        <w:tc>
          <w:tcPr>
            <w:tcW w:w="1591"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968"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4"/>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gridSpan w:val="2"/>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361"/>
        <w:gridCol w:w="1701"/>
        <w:gridCol w:w="1412"/>
        <w:gridCol w:w="1412"/>
        <w:gridCol w:w="1135"/>
        <w:gridCol w:w="1290"/>
      </w:tblGrid>
      <w:tr w:rsidR="00650CAD" w:rsidRPr="00CC4885">
        <w:tc>
          <w:tcPr>
            <w:tcW w:w="7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N п/п</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субсидируемой культуры</w:t>
            </w:r>
          </w:p>
        </w:tc>
        <w:tc>
          <w:tcPr>
            <w:tcW w:w="170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реализованной продукции (килограмм)</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Ставка субсидии (рублей)</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фактически понесенных затрат (рублей)</w:t>
            </w:r>
          </w:p>
        </w:tc>
        <w:tc>
          <w:tcPr>
            <w:tcW w:w="1135"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90% от фактически понесенных затрат</w:t>
            </w:r>
          </w:p>
        </w:tc>
        <w:tc>
          <w:tcPr>
            <w:tcW w:w="1290"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Субсидии к перечислению всего, (рублей) (гр. 3 x гр. 4), но не более гр. 6</w:t>
            </w:r>
          </w:p>
        </w:tc>
      </w:tr>
      <w:tr w:rsidR="00650CAD" w:rsidRPr="00CC4885">
        <w:tc>
          <w:tcPr>
            <w:tcW w:w="7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70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5</w:t>
            </w:r>
          </w:p>
        </w:tc>
        <w:tc>
          <w:tcPr>
            <w:tcW w:w="1135"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6</w:t>
            </w:r>
          </w:p>
        </w:tc>
        <w:tc>
          <w:tcPr>
            <w:tcW w:w="1290"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7</w:t>
            </w:r>
          </w:p>
        </w:tc>
      </w:tr>
      <w:tr w:rsidR="00650CAD" w:rsidRPr="00CC4885">
        <w:tc>
          <w:tcPr>
            <w:tcW w:w="737"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c>
          <w:tcPr>
            <w:tcW w:w="1701"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135" w:type="dxa"/>
          </w:tcPr>
          <w:p w:rsidR="00650CAD" w:rsidRPr="00CC4885" w:rsidRDefault="00650CAD" w:rsidP="00CC4885">
            <w:pPr>
              <w:pStyle w:val="ConsPlusNormal"/>
              <w:rPr>
                <w:rFonts w:ascii="Times New Roman" w:hAnsi="Times New Roman" w:cs="Times New Roman"/>
                <w:sz w:val="28"/>
                <w:szCs w:val="28"/>
              </w:rPr>
            </w:pPr>
          </w:p>
        </w:tc>
        <w:tc>
          <w:tcPr>
            <w:tcW w:w="1290"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737"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c>
          <w:tcPr>
            <w:tcW w:w="1701"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135" w:type="dxa"/>
          </w:tcPr>
          <w:p w:rsidR="00650CAD" w:rsidRPr="00CC4885" w:rsidRDefault="00650CAD" w:rsidP="00CC4885">
            <w:pPr>
              <w:pStyle w:val="ConsPlusNormal"/>
              <w:rPr>
                <w:rFonts w:ascii="Times New Roman" w:hAnsi="Times New Roman" w:cs="Times New Roman"/>
                <w:sz w:val="28"/>
                <w:szCs w:val="28"/>
              </w:rPr>
            </w:pPr>
          </w:p>
        </w:tc>
        <w:tc>
          <w:tcPr>
            <w:tcW w:w="1290"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7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Итого</w:t>
            </w:r>
          </w:p>
        </w:tc>
        <w:tc>
          <w:tcPr>
            <w:tcW w:w="1361" w:type="dxa"/>
          </w:tcPr>
          <w:p w:rsidR="00650CAD" w:rsidRPr="00CC4885" w:rsidRDefault="00650CAD" w:rsidP="00CC4885">
            <w:pPr>
              <w:pStyle w:val="ConsPlusNormal"/>
              <w:rPr>
                <w:rFonts w:ascii="Times New Roman" w:hAnsi="Times New Roman" w:cs="Times New Roman"/>
                <w:sz w:val="28"/>
                <w:szCs w:val="28"/>
              </w:rPr>
            </w:pPr>
          </w:p>
        </w:tc>
        <w:tc>
          <w:tcPr>
            <w:tcW w:w="1701"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135" w:type="dxa"/>
          </w:tcPr>
          <w:p w:rsidR="00650CAD" w:rsidRPr="00CC4885" w:rsidRDefault="00650CAD" w:rsidP="00CC4885">
            <w:pPr>
              <w:pStyle w:val="ConsPlusNormal"/>
              <w:rPr>
                <w:rFonts w:ascii="Times New Roman" w:hAnsi="Times New Roman" w:cs="Times New Roman"/>
                <w:sz w:val="28"/>
                <w:szCs w:val="28"/>
              </w:rPr>
            </w:pPr>
          </w:p>
        </w:tc>
        <w:tc>
          <w:tcPr>
            <w:tcW w:w="1290"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9048" w:type="dxa"/>
            <w:gridSpan w:val="7"/>
          </w:tcPr>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 xml:space="preserve">Объем реализованной продукции должен соответствовать объему, указанному в строке "Итого" </w:t>
            </w:r>
            <w:hyperlink w:anchor="P996">
              <w:r w:rsidRPr="00CC4885">
                <w:rPr>
                  <w:rFonts w:ascii="Times New Roman" w:hAnsi="Times New Roman" w:cs="Times New Roman"/>
                  <w:color w:val="0000FF"/>
                  <w:sz w:val="28"/>
                  <w:szCs w:val="28"/>
                </w:rPr>
                <w:t>графы 5</w:t>
              </w:r>
            </w:hyperlink>
            <w:r w:rsidRPr="00CC4885">
              <w:rPr>
                <w:rFonts w:ascii="Times New Roman" w:hAnsi="Times New Roman" w:cs="Times New Roman"/>
                <w:sz w:val="28"/>
                <w:szCs w:val="28"/>
              </w:rPr>
              <w:t xml:space="preserve"> Сводного </w:t>
            </w:r>
            <w:hyperlink w:anchor="P975">
              <w:r w:rsidRPr="00CC4885">
                <w:rPr>
                  <w:rFonts w:ascii="Times New Roman" w:hAnsi="Times New Roman" w:cs="Times New Roman"/>
                  <w:color w:val="0000FF"/>
                  <w:sz w:val="28"/>
                  <w:szCs w:val="28"/>
                </w:rPr>
                <w:t>реестра</w:t>
              </w:r>
            </w:hyperlink>
            <w:r w:rsidRPr="00CC4885">
              <w:rPr>
                <w:rFonts w:ascii="Times New Roman" w:hAnsi="Times New Roman" w:cs="Times New Roman"/>
                <w:sz w:val="28"/>
                <w:szCs w:val="28"/>
              </w:rPr>
              <w:t xml:space="preserve"> документов, подтверждающих факт реализации картофеля (приложение N 8 к Порядку предоставления субсидий гражданам, ведущим личное подсобное хозяйство и применяющим специальный налоговый режим "Налог на </w:t>
            </w:r>
            <w:r w:rsidRPr="00CC4885">
              <w:rPr>
                <w:rFonts w:ascii="Times New Roman" w:hAnsi="Times New Roman" w:cs="Times New Roman"/>
                <w:sz w:val="28"/>
                <w:szCs w:val="28"/>
              </w:rPr>
              <w:lastRenderedPageBreak/>
              <w:t>профессиональный доход" на возмещение части затрат на производство картофеля и овощей открытого грунта).</w:t>
            </w: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2</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79"/>
        <w:gridCol w:w="209"/>
        <w:gridCol w:w="1080"/>
        <w:gridCol w:w="375"/>
        <w:gridCol w:w="4080"/>
        <w:gridCol w:w="1591"/>
      </w:tblGrid>
      <w:tr w:rsidR="00650CAD" w:rsidRPr="00CC4885">
        <w:tc>
          <w:tcPr>
            <w:tcW w:w="9014" w:type="dxa"/>
            <w:gridSpan w:val="6"/>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6"/>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4" w:name="P469"/>
            <w:bookmarkEnd w:id="44"/>
            <w:r w:rsidRPr="00CC4885">
              <w:rPr>
                <w:rFonts w:ascii="Times New Roman" w:hAnsi="Times New Roman" w:cs="Times New Roman"/>
                <w:b/>
                <w:sz w:val="28"/>
                <w:szCs w:val="28"/>
              </w:rPr>
              <w:t>СПРАВКА-РАСЧЕТ</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причитающихся сумм субсидий гражданам,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ведущим личное подсобное хозяйство</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и применяющим специальный налоговый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режим "Налог на профессиональный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доход" на возмещение части затрат на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производство картофеля</w:t>
            </w:r>
          </w:p>
        </w:tc>
      </w:tr>
      <w:tr w:rsidR="00650CAD" w:rsidRPr="00CC4885">
        <w:tc>
          <w:tcPr>
            <w:tcW w:w="9014" w:type="dxa"/>
            <w:gridSpan w:val="6"/>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679"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5744" w:type="dxa"/>
            <w:gridSpan w:val="4"/>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(период, за который предоставляется субсидия)</w:t>
            </w:r>
          </w:p>
        </w:tc>
        <w:tc>
          <w:tcPr>
            <w:tcW w:w="1591"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968"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4"/>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gridSpan w:val="2"/>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361"/>
        <w:gridCol w:w="1701"/>
        <w:gridCol w:w="1412"/>
        <w:gridCol w:w="1412"/>
        <w:gridCol w:w="1135"/>
        <w:gridCol w:w="1290"/>
      </w:tblGrid>
      <w:tr w:rsidR="00650CAD" w:rsidRPr="00CC4885">
        <w:tc>
          <w:tcPr>
            <w:tcW w:w="7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lastRenderedPageBreak/>
              <w:t>N п/п</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субсидируемой культуры</w:t>
            </w:r>
          </w:p>
        </w:tc>
        <w:tc>
          <w:tcPr>
            <w:tcW w:w="170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реализованной продукции (килограмм)</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Ставка субсидии (рублей)</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фактически понесенных затрат (рублей)</w:t>
            </w:r>
          </w:p>
        </w:tc>
        <w:tc>
          <w:tcPr>
            <w:tcW w:w="1135"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90% от фактически понесенных затрат</w:t>
            </w:r>
          </w:p>
        </w:tc>
        <w:tc>
          <w:tcPr>
            <w:tcW w:w="1290"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Субсидии к перечислению всего, (рублей) (гр. 3 x гр. 4), но не более гр. 6</w:t>
            </w:r>
          </w:p>
        </w:tc>
      </w:tr>
      <w:tr w:rsidR="00650CAD" w:rsidRPr="00CC4885">
        <w:tc>
          <w:tcPr>
            <w:tcW w:w="7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70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141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5</w:t>
            </w:r>
          </w:p>
        </w:tc>
        <w:tc>
          <w:tcPr>
            <w:tcW w:w="1135"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6</w:t>
            </w:r>
          </w:p>
        </w:tc>
        <w:tc>
          <w:tcPr>
            <w:tcW w:w="1290"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7</w:t>
            </w:r>
          </w:p>
        </w:tc>
      </w:tr>
      <w:tr w:rsidR="00650CAD" w:rsidRPr="00CC4885">
        <w:tc>
          <w:tcPr>
            <w:tcW w:w="737"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c>
          <w:tcPr>
            <w:tcW w:w="1701"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135" w:type="dxa"/>
          </w:tcPr>
          <w:p w:rsidR="00650CAD" w:rsidRPr="00CC4885" w:rsidRDefault="00650CAD" w:rsidP="00CC4885">
            <w:pPr>
              <w:pStyle w:val="ConsPlusNormal"/>
              <w:rPr>
                <w:rFonts w:ascii="Times New Roman" w:hAnsi="Times New Roman" w:cs="Times New Roman"/>
                <w:sz w:val="28"/>
                <w:szCs w:val="28"/>
              </w:rPr>
            </w:pPr>
          </w:p>
        </w:tc>
        <w:tc>
          <w:tcPr>
            <w:tcW w:w="1290"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737"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c>
          <w:tcPr>
            <w:tcW w:w="1701"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135" w:type="dxa"/>
          </w:tcPr>
          <w:p w:rsidR="00650CAD" w:rsidRPr="00CC4885" w:rsidRDefault="00650CAD" w:rsidP="00CC4885">
            <w:pPr>
              <w:pStyle w:val="ConsPlusNormal"/>
              <w:rPr>
                <w:rFonts w:ascii="Times New Roman" w:hAnsi="Times New Roman" w:cs="Times New Roman"/>
                <w:sz w:val="28"/>
                <w:szCs w:val="28"/>
              </w:rPr>
            </w:pPr>
          </w:p>
        </w:tc>
        <w:tc>
          <w:tcPr>
            <w:tcW w:w="1290"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7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Итого</w:t>
            </w:r>
          </w:p>
        </w:tc>
        <w:tc>
          <w:tcPr>
            <w:tcW w:w="1361" w:type="dxa"/>
          </w:tcPr>
          <w:p w:rsidR="00650CAD" w:rsidRPr="00CC4885" w:rsidRDefault="00650CAD" w:rsidP="00CC4885">
            <w:pPr>
              <w:pStyle w:val="ConsPlusNormal"/>
              <w:rPr>
                <w:rFonts w:ascii="Times New Roman" w:hAnsi="Times New Roman" w:cs="Times New Roman"/>
                <w:sz w:val="28"/>
                <w:szCs w:val="28"/>
              </w:rPr>
            </w:pPr>
          </w:p>
        </w:tc>
        <w:tc>
          <w:tcPr>
            <w:tcW w:w="1701"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412" w:type="dxa"/>
          </w:tcPr>
          <w:p w:rsidR="00650CAD" w:rsidRPr="00CC4885" w:rsidRDefault="00650CAD" w:rsidP="00CC4885">
            <w:pPr>
              <w:pStyle w:val="ConsPlusNormal"/>
              <w:rPr>
                <w:rFonts w:ascii="Times New Roman" w:hAnsi="Times New Roman" w:cs="Times New Roman"/>
                <w:sz w:val="28"/>
                <w:szCs w:val="28"/>
              </w:rPr>
            </w:pPr>
          </w:p>
        </w:tc>
        <w:tc>
          <w:tcPr>
            <w:tcW w:w="1135" w:type="dxa"/>
          </w:tcPr>
          <w:p w:rsidR="00650CAD" w:rsidRPr="00CC4885" w:rsidRDefault="00650CAD" w:rsidP="00CC4885">
            <w:pPr>
              <w:pStyle w:val="ConsPlusNormal"/>
              <w:rPr>
                <w:rFonts w:ascii="Times New Roman" w:hAnsi="Times New Roman" w:cs="Times New Roman"/>
                <w:sz w:val="28"/>
                <w:szCs w:val="28"/>
              </w:rPr>
            </w:pPr>
          </w:p>
        </w:tc>
        <w:tc>
          <w:tcPr>
            <w:tcW w:w="1290"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9048" w:type="dxa"/>
            <w:gridSpan w:val="7"/>
          </w:tcPr>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 xml:space="preserve">Объем реализованной продукции должен соответствовать объему, указанному в строке "Итого" </w:t>
            </w:r>
            <w:hyperlink w:anchor="P996">
              <w:r w:rsidRPr="00CC4885">
                <w:rPr>
                  <w:rFonts w:ascii="Times New Roman" w:hAnsi="Times New Roman" w:cs="Times New Roman"/>
                  <w:color w:val="0000FF"/>
                  <w:sz w:val="28"/>
                  <w:szCs w:val="28"/>
                </w:rPr>
                <w:t>графы 5</w:t>
              </w:r>
            </w:hyperlink>
            <w:r w:rsidRPr="00CC4885">
              <w:rPr>
                <w:rFonts w:ascii="Times New Roman" w:hAnsi="Times New Roman" w:cs="Times New Roman"/>
                <w:sz w:val="28"/>
                <w:szCs w:val="28"/>
              </w:rPr>
              <w:t xml:space="preserve"> Сводного </w:t>
            </w:r>
            <w:hyperlink w:anchor="P975">
              <w:r w:rsidRPr="00CC4885">
                <w:rPr>
                  <w:rFonts w:ascii="Times New Roman" w:hAnsi="Times New Roman" w:cs="Times New Roman"/>
                  <w:color w:val="0000FF"/>
                  <w:sz w:val="28"/>
                  <w:szCs w:val="28"/>
                </w:rPr>
                <w:t>реестра</w:t>
              </w:r>
            </w:hyperlink>
            <w:r w:rsidRPr="00CC4885">
              <w:rPr>
                <w:rFonts w:ascii="Times New Roman" w:hAnsi="Times New Roman" w:cs="Times New Roman"/>
                <w:sz w:val="28"/>
                <w:szCs w:val="28"/>
              </w:rPr>
              <w:t xml:space="preserve"> документов, подтверждающих факт реализации картофеля (приложение N 8 к Порядку предоставления субсидий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 и овощей открытого грунта).</w:t>
            </w: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3</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lastRenderedPageBreak/>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5" w:name="P552"/>
            <w:bookmarkEnd w:id="45"/>
            <w:r w:rsidRPr="00CC4885">
              <w:rPr>
                <w:rFonts w:ascii="Times New Roman" w:hAnsi="Times New Roman" w:cs="Times New Roman"/>
                <w:b/>
                <w:sz w:val="28"/>
                <w:szCs w:val="28"/>
              </w:rPr>
              <w:t>СПРАВКА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 наличии посевных площадей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 овощи открытого грунта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урожая текущего года</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4479"/>
      </w:tblGrid>
      <w:tr w:rsidR="00650CAD" w:rsidRPr="00CC4885">
        <w:tc>
          <w:tcPr>
            <w:tcW w:w="453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сельскохозяйственных культур</w:t>
            </w:r>
          </w:p>
        </w:tc>
        <w:tc>
          <w:tcPr>
            <w:tcW w:w="4479"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Площадь земельных участков, занятых под овощи открытого грунта (гектар)</w:t>
            </w:r>
          </w:p>
        </w:tc>
      </w:tr>
      <w:tr w:rsidR="00650CAD" w:rsidRPr="00CC4885">
        <w:tc>
          <w:tcPr>
            <w:tcW w:w="453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4479"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r>
      <w:tr w:rsidR="00650CAD" w:rsidRPr="00CC4885">
        <w:tc>
          <w:tcPr>
            <w:tcW w:w="4536" w:type="dxa"/>
          </w:tcPr>
          <w:p w:rsidR="00650CAD" w:rsidRPr="00CC4885" w:rsidRDefault="00650CAD" w:rsidP="00CC4885">
            <w:pPr>
              <w:pStyle w:val="ConsPlusNormal"/>
              <w:rPr>
                <w:rFonts w:ascii="Times New Roman" w:hAnsi="Times New Roman" w:cs="Times New Roman"/>
                <w:sz w:val="28"/>
                <w:szCs w:val="28"/>
              </w:rPr>
            </w:pPr>
          </w:p>
        </w:tc>
        <w:tc>
          <w:tcPr>
            <w:tcW w:w="4479"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4536" w:type="dxa"/>
          </w:tcPr>
          <w:p w:rsidR="00650CAD" w:rsidRPr="00CC4885" w:rsidRDefault="00650CAD" w:rsidP="00CC4885">
            <w:pPr>
              <w:pStyle w:val="ConsPlusNormal"/>
              <w:rPr>
                <w:rFonts w:ascii="Times New Roman" w:hAnsi="Times New Roman" w:cs="Times New Roman"/>
                <w:sz w:val="28"/>
                <w:szCs w:val="28"/>
              </w:rPr>
            </w:pPr>
          </w:p>
        </w:tc>
        <w:tc>
          <w:tcPr>
            <w:tcW w:w="4479"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4536"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4479" w:type="dxa"/>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4</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lastRenderedPageBreak/>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6" w:name="P602"/>
            <w:bookmarkEnd w:id="46"/>
            <w:r w:rsidRPr="00CC4885">
              <w:rPr>
                <w:rFonts w:ascii="Times New Roman" w:hAnsi="Times New Roman" w:cs="Times New Roman"/>
                <w:b/>
                <w:sz w:val="28"/>
                <w:szCs w:val="28"/>
              </w:rPr>
              <w:t>СПРАВКА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 наличии посевных площадей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 картофель урожая текущего года</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4479"/>
      </w:tblGrid>
      <w:tr w:rsidR="00650CAD" w:rsidRPr="00CC4885">
        <w:tc>
          <w:tcPr>
            <w:tcW w:w="453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сельскохозяйственной культуры</w:t>
            </w:r>
          </w:p>
        </w:tc>
        <w:tc>
          <w:tcPr>
            <w:tcW w:w="4479"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Площадь земельных участков, занятых под картофель (гектар)</w:t>
            </w:r>
          </w:p>
        </w:tc>
      </w:tr>
      <w:tr w:rsidR="00650CAD" w:rsidRPr="00CC4885">
        <w:tc>
          <w:tcPr>
            <w:tcW w:w="453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4479"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r>
      <w:tr w:rsidR="00650CAD" w:rsidRPr="00CC4885">
        <w:tc>
          <w:tcPr>
            <w:tcW w:w="4536" w:type="dxa"/>
          </w:tcPr>
          <w:p w:rsidR="00650CAD" w:rsidRPr="00CC4885" w:rsidRDefault="00650CAD" w:rsidP="00CC4885">
            <w:pPr>
              <w:pStyle w:val="ConsPlusNormal"/>
              <w:rPr>
                <w:rFonts w:ascii="Times New Roman" w:hAnsi="Times New Roman" w:cs="Times New Roman"/>
                <w:sz w:val="28"/>
                <w:szCs w:val="28"/>
              </w:rPr>
            </w:pPr>
          </w:p>
        </w:tc>
        <w:tc>
          <w:tcPr>
            <w:tcW w:w="4479"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4536" w:type="dxa"/>
          </w:tcPr>
          <w:p w:rsidR="00650CAD" w:rsidRPr="00CC4885" w:rsidRDefault="00650CAD" w:rsidP="00CC4885">
            <w:pPr>
              <w:pStyle w:val="ConsPlusNormal"/>
              <w:rPr>
                <w:rFonts w:ascii="Times New Roman" w:hAnsi="Times New Roman" w:cs="Times New Roman"/>
                <w:sz w:val="28"/>
                <w:szCs w:val="28"/>
              </w:rPr>
            </w:pPr>
          </w:p>
        </w:tc>
        <w:tc>
          <w:tcPr>
            <w:tcW w:w="4479"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4536"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4479" w:type="dxa"/>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5</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7" w:name="P651"/>
            <w:bookmarkEnd w:id="47"/>
            <w:r w:rsidRPr="00CC4885">
              <w:rPr>
                <w:rFonts w:ascii="Times New Roman" w:hAnsi="Times New Roman" w:cs="Times New Roman"/>
                <w:b/>
                <w:sz w:val="28"/>
                <w:szCs w:val="28"/>
              </w:rPr>
              <w:t>СВОДНЫЙ РЕЕСТР ДОКУМЕНТОВ,</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подтверждающих часть фактически понесенных затрат</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 урожай текущего года,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направленных на производство</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овощей открытого грунта</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1928"/>
        <w:gridCol w:w="1757"/>
        <w:gridCol w:w="1417"/>
        <w:gridCol w:w="3402"/>
      </w:tblGrid>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N п/п</w:t>
            </w:r>
          </w:p>
        </w:tc>
        <w:tc>
          <w:tcPr>
            <w:tcW w:w="192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затрат</w:t>
            </w:r>
          </w:p>
        </w:tc>
        <w:tc>
          <w:tcPr>
            <w:tcW w:w="3174" w:type="dxa"/>
            <w:gridSpan w:val="2"/>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 xml:space="preserve">Документы, подтверждающие часть фактически понесенных затрат в текущем финансовом году под урожай текущего финансового года (в соответствии с </w:t>
            </w:r>
            <w:hyperlink w:anchor="P153">
              <w:r w:rsidRPr="00CC4885">
                <w:rPr>
                  <w:rFonts w:ascii="Times New Roman" w:hAnsi="Times New Roman" w:cs="Times New Roman"/>
                  <w:color w:val="0000FF"/>
                  <w:sz w:val="28"/>
                  <w:szCs w:val="28"/>
                </w:rPr>
                <w:t>пунктом 2.4</w:t>
              </w:r>
            </w:hyperlink>
            <w:r w:rsidRPr="00CC4885">
              <w:rPr>
                <w:rFonts w:ascii="Times New Roman" w:hAnsi="Times New Roman" w:cs="Times New Roman"/>
                <w:sz w:val="28"/>
                <w:szCs w:val="28"/>
              </w:rPr>
              <w:t xml:space="preserve"> Порядка предоставления субсидий):</w:t>
            </w:r>
          </w:p>
        </w:tc>
        <w:tc>
          <w:tcPr>
            <w:tcW w:w="3402"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фактически понесенных затрат под урожай текущего года, направленных на производство овощей открытого грунта, подлежащий субсидированию &lt;*&gt; (рублей)</w:t>
            </w: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документа</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номер, дата</w:t>
            </w:r>
          </w:p>
        </w:tc>
        <w:tc>
          <w:tcPr>
            <w:tcW w:w="3402" w:type="dxa"/>
            <w:vMerge/>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1928"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5</w:t>
            </w:r>
          </w:p>
        </w:tc>
      </w:tr>
      <w:tr w:rsidR="00650CAD" w:rsidRPr="00CC4885">
        <w:tc>
          <w:tcPr>
            <w:tcW w:w="537" w:type="dxa"/>
          </w:tcPr>
          <w:p w:rsidR="00650CAD" w:rsidRPr="00CC4885" w:rsidRDefault="00650CAD" w:rsidP="00CC4885">
            <w:pPr>
              <w:pStyle w:val="ConsPlusNormal"/>
              <w:rPr>
                <w:rFonts w:ascii="Times New Roman" w:hAnsi="Times New Roman" w:cs="Times New Roman"/>
                <w:sz w:val="28"/>
                <w:szCs w:val="28"/>
              </w:rPr>
            </w:pPr>
          </w:p>
        </w:tc>
        <w:tc>
          <w:tcPr>
            <w:tcW w:w="1928" w:type="dxa"/>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Минеральные, органические удобрения</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Средства защиты растений</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lastRenderedPageBreak/>
              <w:t>4</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Комплектующие системы капельного полива</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5</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Горюче-смазочные материалы</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Всего: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9041" w:type="dxa"/>
            <w:gridSpan w:val="5"/>
          </w:tcPr>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w:t>
            </w:r>
          </w:p>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&lt;*&gt; К сводному реестру документов прилагаются указанные в реестре копии документов.</w:t>
            </w: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6</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8" w:name="P769"/>
            <w:bookmarkEnd w:id="48"/>
            <w:r w:rsidRPr="00CC4885">
              <w:rPr>
                <w:rFonts w:ascii="Times New Roman" w:hAnsi="Times New Roman" w:cs="Times New Roman"/>
                <w:b/>
                <w:sz w:val="28"/>
                <w:szCs w:val="28"/>
              </w:rPr>
              <w:t>СВОДНЫЙ РЕЕСТР ДОКУМЕНТОВ,</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подтверждающих часть фактически понесенных затрат</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 урожай текущего года,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направленных на производство картофеля</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lastRenderedPageBreak/>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1928"/>
        <w:gridCol w:w="1757"/>
        <w:gridCol w:w="1417"/>
        <w:gridCol w:w="3402"/>
      </w:tblGrid>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N п/п</w:t>
            </w:r>
          </w:p>
        </w:tc>
        <w:tc>
          <w:tcPr>
            <w:tcW w:w="192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затрат</w:t>
            </w:r>
          </w:p>
        </w:tc>
        <w:tc>
          <w:tcPr>
            <w:tcW w:w="3174" w:type="dxa"/>
            <w:gridSpan w:val="2"/>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 xml:space="preserve">Документы, подтверждающие часть фактически понесенных затрат в текущем финансовом году под урожай текущего финансового года (в соответствии с </w:t>
            </w:r>
            <w:hyperlink w:anchor="P153">
              <w:r w:rsidRPr="00CC4885">
                <w:rPr>
                  <w:rFonts w:ascii="Times New Roman" w:hAnsi="Times New Roman" w:cs="Times New Roman"/>
                  <w:color w:val="0000FF"/>
                  <w:sz w:val="28"/>
                  <w:szCs w:val="28"/>
                </w:rPr>
                <w:t>пунктом 2.4</w:t>
              </w:r>
            </w:hyperlink>
            <w:r w:rsidRPr="00CC4885">
              <w:rPr>
                <w:rFonts w:ascii="Times New Roman" w:hAnsi="Times New Roman" w:cs="Times New Roman"/>
                <w:sz w:val="28"/>
                <w:szCs w:val="28"/>
              </w:rPr>
              <w:t xml:space="preserve"> Порядка предоставления субсидий):</w:t>
            </w:r>
          </w:p>
        </w:tc>
        <w:tc>
          <w:tcPr>
            <w:tcW w:w="3402"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фактически понесенных затрат под урожай текущего года, направленных на производство картофеля, подлежащий субсидированию &lt;*&gt; (рублей)</w:t>
            </w: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документа</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номер, дата</w:t>
            </w:r>
          </w:p>
        </w:tc>
        <w:tc>
          <w:tcPr>
            <w:tcW w:w="3402" w:type="dxa"/>
            <w:vMerge/>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1928"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5</w:t>
            </w:r>
          </w:p>
        </w:tc>
      </w:tr>
      <w:tr w:rsidR="00650CAD" w:rsidRPr="00CC4885">
        <w:tc>
          <w:tcPr>
            <w:tcW w:w="53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1928"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Семена и посадочный материал</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tcPr>
          <w:p w:rsidR="00650CAD" w:rsidRPr="00CC4885" w:rsidRDefault="00650CAD" w:rsidP="00CC4885">
            <w:pPr>
              <w:pStyle w:val="ConsPlusNormal"/>
              <w:rPr>
                <w:rFonts w:ascii="Times New Roman" w:hAnsi="Times New Roman" w:cs="Times New Roman"/>
                <w:sz w:val="28"/>
                <w:szCs w:val="28"/>
              </w:rPr>
            </w:pPr>
          </w:p>
        </w:tc>
        <w:tc>
          <w:tcPr>
            <w:tcW w:w="1928" w:type="dxa"/>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Минеральные, органические удобрения</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Средства защиты растений</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Комплектующие системы капельного полива</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537"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lastRenderedPageBreak/>
              <w:t>5</w:t>
            </w:r>
          </w:p>
        </w:tc>
        <w:tc>
          <w:tcPr>
            <w:tcW w:w="1928" w:type="dxa"/>
            <w:vMerge w:val="restart"/>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Горюче-смазочные материалы</w:t>
            </w: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537" w:type="dxa"/>
            <w:vMerge/>
          </w:tcPr>
          <w:p w:rsidR="00650CAD" w:rsidRPr="00CC4885" w:rsidRDefault="00650CAD" w:rsidP="00CC4885">
            <w:pPr>
              <w:pStyle w:val="ConsPlusNormal"/>
              <w:rPr>
                <w:rFonts w:ascii="Times New Roman" w:hAnsi="Times New Roman" w:cs="Times New Roman"/>
                <w:sz w:val="28"/>
                <w:szCs w:val="28"/>
              </w:rPr>
            </w:pPr>
          </w:p>
        </w:tc>
        <w:tc>
          <w:tcPr>
            <w:tcW w:w="1928"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417" w:type="dxa"/>
          </w:tcPr>
          <w:p w:rsidR="00650CAD" w:rsidRPr="00CC4885" w:rsidRDefault="00650CAD" w:rsidP="00CC4885">
            <w:pPr>
              <w:pStyle w:val="ConsPlusNormal"/>
              <w:rPr>
                <w:rFonts w:ascii="Times New Roman" w:hAnsi="Times New Roman" w:cs="Times New Roman"/>
                <w:sz w:val="28"/>
                <w:szCs w:val="28"/>
              </w:rPr>
            </w:pPr>
          </w:p>
        </w:tc>
        <w:tc>
          <w:tcPr>
            <w:tcW w:w="3402"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2465"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Всего:</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c>
          <w:tcPr>
            <w:tcW w:w="141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X</w:t>
            </w:r>
          </w:p>
        </w:tc>
        <w:tc>
          <w:tcPr>
            <w:tcW w:w="340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w:t>
            </w:r>
          </w:p>
        </w:tc>
      </w:tr>
      <w:tr w:rsidR="00650CAD" w:rsidRPr="00CC4885">
        <w:tc>
          <w:tcPr>
            <w:tcW w:w="9041" w:type="dxa"/>
            <w:gridSpan w:val="5"/>
          </w:tcPr>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w:t>
            </w:r>
          </w:p>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&lt;*&gt; К сводному реестру документов прилагаются указанные в реестре копии документов.</w:t>
            </w: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7</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49" w:name="P891"/>
            <w:bookmarkEnd w:id="49"/>
            <w:r w:rsidRPr="00CC4885">
              <w:rPr>
                <w:rFonts w:ascii="Times New Roman" w:hAnsi="Times New Roman" w:cs="Times New Roman"/>
                <w:b/>
                <w:sz w:val="28"/>
                <w:szCs w:val="28"/>
              </w:rPr>
              <w:t>СВОДНЫЙ РЕЕСТР ДОКУМЕНТОВ,</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подтверждающих факт реализации овощей</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открытого грунта урожая текущего года</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476"/>
        <w:gridCol w:w="1757"/>
        <w:gridCol w:w="1246"/>
        <w:gridCol w:w="1531"/>
        <w:gridCol w:w="1361"/>
      </w:tblGrid>
      <w:tr w:rsidR="00650CAD" w:rsidRPr="00CC4885">
        <w:tc>
          <w:tcPr>
            <w:tcW w:w="64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lastRenderedPageBreak/>
              <w:t>N п/п</w:t>
            </w:r>
          </w:p>
        </w:tc>
        <w:tc>
          <w:tcPr>
            <w:tcW w:w="2476"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культуры</w:t>
            </w:r>
          </w:p>
        </w:tc>
        <w:tc>
          <w:tcPr>
            <w:tcW w:w="5895" w:type="dxa"/>
            <w:gridSpan w:val="4"/>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Реализация овощей открытого грунта в текущем финансовом году, заявленных к субсидированию &lt;*&gt;</w:t>
            </w:r>
          </w:p>
        </w:tc>
      </w:tr>
      <w:tr w:rsidR="00650CAD" w:rsidRPr="00CC4885">
        <w:tc>
          <w:tcPr>
            <w:tcW w:w="648" w:type="dxa"/>
            <w:vMerge/>
          </w:tcPr>
          <w:p w:rsidR="00650CAD" w:rsidRPr="00CC4885" w:rsidRDefault="00650CAD" w:rsidP="00CC4885">
            <w:pPr>
              <w:pStyle w:val="ConsPlusNormal"/>
              <w:rPr>
                <w:rFonts w:ascii="Times New Roman" w:hAnsi="Times New Roman" w:cs="Times New Roman"/>
                <w:sz w:val="28"/>
                <w:szCs w:val="28"/>
              </w:rPr>
            </w:pPr>
          </w:p>
        </w:tc>
        <w:tc>
          <w:tcPr>
            <w:tcW w:w="2476"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номер документа</w:t>
            </w:r>
          </w:p>
        </w:tc>
        <w:tc>
          <w:tcPr>
            <w:tcW w:w="124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дата</w:t>
            </w:r>
          </w:p>
        </w:tc>
        <w:tc>
          <w:tcPr>
            <w:tcW w:w="153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(килограмм)</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(рублей)</w:t>
            </w:r>
          </w:p>
        </w:tc>
      </w:tr>
      <w:tr w:rsidR="00650CAD" w:rsidRPr="00CC4885">
        <w:tc>
          <w:tcPr>
            <w:tcW w:w="648"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247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24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153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5</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6</w:t>
            </w:r>
          </w:p>
        </w:tc>
      </w:tr>
      <w:tr w:rsidR="00650CAD" w:rsidRPr="00CC4885">
        <w:tc>
          <w:tcPr>
            <w:tcW w:w="64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2476" w:type="dxa"/>
            <w:vMerge w:val="restart"/>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648" w:type="dxa"/>
            <w:vMerge/>
          </w:tcPr>
          <w:p w:rsidR="00650CAD" w:rsidRPr="00CC4885" w:rsidRDefault="00650CAD" w:rsidP="00CC4885">
            <w:pPr>
              <w:pStyle w:val="ConsPlusNormal"/>
              <w:rPr>
                <w:rFonts w:ascii="Times New Roman" w:hAnsi="Times New Roman" w:cs="Times New Roman"/>
                <w:sz w:val="28"/>
                <w:szCs w:val="28"/>
              </w:rPr>
            </w:pPr>
          </w:p>
        </w:tc>
        <w:tc>
          <w:tcPr>
            <w:tcW w:w="2476"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124"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246"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64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2476" w:type="dxa"/>
            <w:vMerge w:val="restart"/>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648" w:type="dxa"/>
            <w:vMerge/>
          </w:tcPr>
          <w:p w:rsidR="00650CAD" w:rsidRPr="00CC4885" w:rsidRDefault="00650CAD" w:rsidP="00CC4885">
            <w:pPr>
              <w:pStyle w:val="ConsPlusNormal"/>
              <w:rPr>
                <w:rFonts w:ascii="Times New Roman" w:hAnsi="Times New Roman" w:cs="Times New Roman"/>
                <w:sz w:val="28"/>
                <w:szCs w:val="28"/>
              </w:rPr>
            </w:pPr>
          </w:p>
        </w:tc>
        <w:tc>
          <w:tcPr>
            <w:tcW w:w="2476"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124"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246"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9019" w:type="dxa"/>
            <w:gridSpan w:val="6"/>
          </w:tcPr>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w:t>
            </w:r>
          </w:p>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&lt;*&gt; К сводному реестру документов прилагаются указанные в реестре электронные копии документов. В сводный реестр документов, подтверждающих факт реализации овощей открытого грунта урожая текущего года, включается информация о чеках, прилагаемых к сводному реестру документов.</w:t>
            </w: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8</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50" w:name="P975"/>
            <w:bookmarkEnd w:id="50"/>
            <w:r w:rsidRPr="00CC4885">
              <w:rPr>
                <w:rFonts w:ascii="Times New Roman" w:hAnsi="Times New Roman" w:cs="Times New Roman"/>
                <w:b/>
                <w:sz w:val="28"/>
                <w:szCs w:val="28"/>
              </w:rPr>
              <w:t>СВОДНЫЙ РЕЕСТР ДОКУМЕНТОВ,</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подтверждающих факт реализации картофеля</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урожая текущего года</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476"/>
        <w:gridCol w:w="1757"/>
        <w:gridCol w:w="1246"/>
        <w:gridCol w:w="1531"/>
        <w:gridCol w:w="1361"/>
      </w:tblGrid>
      <w:tr w:rsidR="00650CAD" w:rsidRPr="00CC4885">
        <w:tc>
          <w:tcPr>
            <w:tcW w:w="64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N п/п</w:t>
            </w:r>
          </w:p>
        </w:tc>
        <w:tc>
          <w:tcPr>
            <w:tcW w:w="2476"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культуры</w:t>
            </w:r>
          </w:p>
        </w:tc>
        <w:tc>
          <w:tcPr>
            <w:tcW w:w="5895" w:type="dxa"/>
            <w:gridSpan w:val="4"/>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Реализация картофеля в текущем финансовом году, заявленного к субсидированию &lt;*&gt;</w:t>
            </w:r>
          </w:p>
        </w:tc>
      </w:tr>
      <w:tr w:rsidR="00650CAD" w:rsidRPr="00CC4885">
        <w:tc>
          <w:tcPr>
            <w:tcW w:w="648" w:type="dxa"/>
            <w:vMerge/>
          </w:tcPr>
          <w:p w:rsidR="00650CAD" w:rsidRPr="00CC4885" w:rsidRDefault="00650CAD" w:rsidP="00CC4885">
            <w:pPr>
              <w:pStyle w:val="ConsPlusNormal"/>
              <w:rPr>
                <w:rFonts w:ascii="Times New Roman" w:hAnsi="Times New Roman" w:cs="Times New Roman"/>
                <w:sz w:val="28"/>
                <w:szCs w:val="28"/>
              </w:rPr>
            </w:pPr>
          </w:p>
        </w:tc>
        <w:tc>
          <w:tcPr>
            <w:tcW w:w="2476"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наименование, номер документа</w:t>
            </w:r>
          </w:p>
        </w:tc>
        <w:tc>
          <w:tcPr>
            <w:tcW w:w="124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дата</w:t>
            </w:r>
          </w:p>
        </w:tc>
        <w:tc>
          <w:tcPr>
            <w:tcW w:w="153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(килограмм)</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сумма (рублей)</w:t>
            </w:r>
          </w:p>
        </w:tc>
      </w:tr>
      <w:tr w:rsidR="00650CAD" w:rsidRPr="00CC4885">
        <w:tc>
          <w:tcPr>
            <w:tcW w:w="648"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247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1757"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c>
          <w:tcPr>
            <w:tcW w:w="1246"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4</w:t>
            </w:r>
          </w:p>
        </w:tc>
        <w:tc>
          <w:tcPr>
            <w:tcW w:w="1531" w:type="dxa"/>
          </w:tcPr>
          <w:p w:rsidR="00650CAD" w:rsidRPr="00CC4885" w:rsidRDefault="00650CAD" w:rsidP="00CC4885">
            <w:pPr>
              <w:pStyle w:val="ConsPlusNormal"/>
              <w:jc w:val="center"/>
              <w:rPr>
                <w:rFonts w:ascii="Times New Roman" w:hAnsi="Times New Roman" w:cs="Times New Roman"/>
                <w:sz w:val="28"/>
                <w:szCs w:val="28"/>
              </w:rPr>
            </w:pPr>
            <w:bookmarkStart w:id="51" w:name="P996"/>
            <w:bookmarkEnd w:id="51"/>
            <w:r w:rsidRPr="00CC4885">
              <w:rPr>
                <w:rFonts w:ascii="Times New Roman" w:hAnsi="Times New Roman" w:cs="Times New Roman"/>
                <w:sz w:val="28"/>
                <w:szCs w:val="28"/>
              </w:rPr>
              <w:t>5</w:t>
            </w:r>
          </w:p>
        </w:tc>
        <w:tc>
          <w:tcPr>
            <w:tcW w:w="1361"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6</w:t>
            </w:r>
          </w:p>
        </w:tc>
      </w:tr>
      <w:tr w:rsidR="00650CAD" w:rsidRPr="00CC4885">
        <w:tc>
          <w:tcPr>
            <w:tcW w:w="64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2476" w:type="dxa"/>
            <w:vMerge w:val="restart"/>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648" w:type="dxa"/>
            <w:vMerge/>
          </w:tcPr>
          <w:p w:rsidR="00650CAD" w:rsidRPr="00CC4885" w:rsidRDefault="00650CAD" w:rsidP="00CC4885">
            <w:pPr>
              <w:pStyle w:val="ConsPlusNormal"/>
              <w:rPr>
                <w:rFonts w:ascii="Times New Roman" w:hAnsi="Times New Roman" w:cs="Times New Roman"/>
                <w:sz w:val="28"/>
                <w:szCs w:val="28"/>
              </w:rPr>
            </w:pPr>
          </w:p>
        </w:tc>
        <w:tc>
          <w:tcPr>
            <w:tcW w:w="2476"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124"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246"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648" w:type="dxa"/>
            <w:vMerge w:val="restart"/>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2476" w:type="dxa"/>
            <w:vMerge w:val="restart"/>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648" w:type="dxa"/>
            <w:vMerge/>
          </w:tcPr>
          <w:p w:rsidR="00650CAD" w:rsidRPr="00CC4885" w:rsidRDefault="00650CAD" w:rsidP="00CC4885">
            <w:pPr>
              <w:pStyle w:val="ConsPlusNormal"/>
              <w:rPr>
                <w:rFonts w:ascii="Times New Roman" w:hAnsi="Times New Roman" w:cs="Times New Roman"/>
                <w:sz w:val="28"/>
                <w:szCs w:val="28"/>
              </w:rPr>
            </w:pPr>
          </w:p>
        </w:tc>
        <w:tc>
          <w:tcPr>
            <w:tcW w:w="2476" w:type="dxa"/>
            <w:vMerge/>
          </w:tcPr>
          <w:p w:rsidR="00650CAD" w:rsidRPr="00CC4885" w:rsidRDefault="00650CAD" w:rsidP="00CC4885">
            <w:pPr>
              <w:pStyle w:val="ConsPlusNormal"/>
              <w:rPr>
                <w:rFonts w:ascii="Times New Roman" w:hAnsi="Times New Roman" w:cs="Times New Roman"/>
                <w:sz w:val="28"/>
                <w:szCs w:val="28"/>
              </w:rPr>
            </w:pPr>
          </w:p>
        </w:tc>
        <w:tc>
          <w:tcPr>
            <w:tcW w:w="1757" w:type="dxa"/>
          </w:tcPr>
          <w:p w:rsidR="00650CAD" w:rsidRPr="00CC4885" w:rsidRDefault="00650CAD" w:rsidP="00CC4885">
            <w:pPr>
              <w:pStyle w:val="ConsPlusNormal"/>
              <w:rPr>
                <w:rFonts w:ascii="Times New Roman" w:hAnsi="Times New Roman" w:cs="Times New Roman"/>
                <w:sz w:val="28"/>
                <w:szCs w:val="28"/>
              </w:rPr>
            </w:pPr>
          </w:p>
        </w:tc>
        <w:tc>
          <w:tcPr>
            <w:tcW w:w="1246" w:type="dxa"/>
          </w:tcPr>
          <w:p w:rsidR="00650CAD" w:rsidRPr="00CC4885" w:rsidRDefault="00650CAD" w:rsidP="00CC4885">
            <w:pPr>
              <w:pStyle w:val="ConsPlusNormal"/>
              <w:rPr>
                <w:rFonts w:ascii="Times New Roman" w:hAnsi="Times New Roman" w:cs="Times New Roman"/>
                <w:sz w:val="28"/>
                <w:szCs w:val="28"/>
              </w:rPr>
            </w:pP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124" w:type="dxa"/>
            <w:gridSpan w:val="2"/>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1757"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246"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X</w:t>
            </w:r>
          </w:p>
        </w:tc>
        <w:tc>
          <w:tcPr>
            <w:tcW w:w="1531" w:type="dxa"/>
          </w:tcPr>
          <w:p w:rsidR="00650CAD" w:rsidRPr="00CC4885" w:rsidRDefault="00650CAD" w:rsidP="00CC4885">
            <w:pPr>
              <w:pStyle w:val="ConsPlusNormal"/>
              <w:rPr>
                <w:rFonts w:ascii="Times New Roman" w:hAnsi="Times New Roman" w:cs="Times New Roman"/>
                <w:sz w:val="28"/>
                <w:szCs w:val="28"/>
              </w:rPr>
            </w:pPr>
          </w:p>
        </w:tc>
        <w:tc>
          <w:tcPr>
            <w:tcW w:w="1361"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9019" w:type="dxa"/>
            <w:gridSpan w:val="6"/>
          </w:tcPr>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w:t>
            </w:r>
          </w:p>
          <w:p w:rsidR="00650CAD" w:rsidRPr="00CC4885" w:rsidRDefault="00650CAD" w:rsidP="00CC4885">
            <w:pPr>
              <w:pStyle w:val="ConsPlusNormal"/>
              <w:ind w:firstLine="283"/>
              <w:jc w:val="both"/>
              <w:rPr>
                <w:rFonts w:ascii="Times New Roman" w:hAnsi="Times New Roman" w:cs="Times New Roman"/>
                <w:sz w:val="28"/>
                <w:szCs w:val="28"/>
              </w:rPr>
            </w:pPr>
            <w:r w:rsidRPr="00CC4885">
              <w:rPr>
                <w:rFonts w:ascii="Times New Roman" w:hAnsi="Times New Roman" w:cs="Times New Roman"/>
                <w:sz w:val="28"/>
                <w:szCs w:val="28"/>
              </w:rPr>
              <w:t>&lt;*&gt; К сводному реестру документов прилагаются указанные в реестре электронные копии документов. В сводный реестр документов, подтверждающих факт реализации картофеля урожая текущего года, включается информация о чеках, прилагаемых к сводному реестру документов.</w:t>
            </w: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lastRenderedPageBreak/>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9</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52" w:name="P1059"/>
            <w:bookmarkEnd w:id="52"/>
            <w:r w:rsidRPr="00CC4885">
              <w:rPr>
                <w:rFonts w:ascii="Times New Roman" w:hAnsi="Times New Roman" w:cs="Times New Roman"/>
                <w:b/>
                <w:sz w:val="28"/>
                <w:szCs w:val="28"/>
              </w:rPr>
              <w:t>СПРАВКА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 реализации овощей открытого грунта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гражданином, ведущим личное</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подсобное хозяйство и применяющим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специальный налоговый режим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"Налог на профессиональный доход"</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в отчетном и текущем финансовом году</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2"/>
        <w:gridCol w:w="3022"/>
        <w:gridCol w:w="3024"/>
      </w:tblGrid>
      <w:tr w:rsidR="00650CAD" w:rsidRPr="00CC4885">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реализованных овощей открытого грунта, произведенных в отчетном финансовом году (килограмм)</w:t>
            </w:r>
          </w:p>
        </w:tc>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реализованных овощей открытого грунта, произведенных в текущем финансовом году (килограмм)</w:t>
            </w:r>
          </w:p>
        </w:tc>
        <w:tc>
          <w:tcPr>
            <w:tcW w:w="3024"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Прирост объема реализации овощей открытого грунта (процент)</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гр. 3 = гр. 2 / гр. 1 x 100 - 100</w:t>
            </w:r>
          </w:p>
        </w:tc>
      </w:tr>
      <w:tr w:rsidR="00650CAD" w:rsidRPr="00CC4885">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3024"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r>
      <w:tr w:rsidR="00650CAD" w:rsidRPr="00CC4885">
        <w:tc>
          <w:tcPr>
            <w:tcW w:w="3022" w:type="dxa"/>
          </w:tcPr>
          <w:p w:rsidR="00650CAD" w:rsidRPr="00CC4885" w:rsidRDefault="00650CAD" w:rsidP="00CC4885">
            <w:pPr>
              <w:pStyle w:val="ConsPlusNormal"/>
              <w:rPr>
                <w:rFonts w:ascii="Times New Roman" w:hAnsi="Times New Roman" w:cs="Times New Roman"/>
                <w:sz w:val="28"/>
                <w:szCs w:val="28"/>
              </w:rPr>
            </w:pPr>
          </w:p>
        </w:tc>
        <w:tc>
          <w:tcPr>
            <w:tcW w:w="3022" w:type="dxa"/>
          </w:tcPr>
          <w:p w:rsidR="00650CAD" w:rsidRPr="00CC4885" w:rsidRDefault="00650CAD" w:rsidP="00CC4885">
            <w:pPr>
              <w:pStyle w:val="ConsPlusNormal"/>
              <w:rPr>
                <w:rFonts w:ascii="Times New Roman" w:hAnsi="Times New Roman" w:cs="Times New Roman"/>
                <w:sz w:val="28"/>
                <w:szCs w:val="28"/>
              </w:rPr>
            </w:pPr>
          </w:p>
        </w:tc>
        <w:tc>
          <w:tcPr>
            <w:tcW w:w="3024"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022" w:type="dxa"/>
          </w:tcPr>
          <w:p w:rsidR="00650CAD" w:rsidRPr="00CC4885" w:rsidRDefault="00650CAD" w:rsidP="00CC4885">
            <w:pPr>
              <w:pStyle w:val="ConsPlusNormal"/>
              <w:rPr>
                <w:rFonts w:ascii="Times New Roman" w:hAnsi="Times New Roman" w:cs="Times New Roman"/>
                <w:sz w:val="28"/>
                <w:szCs w:val="28"/>
              </w:rPr>
            </w:pPr>
          </w:p>
        </w:tc>
        <w:tc>
          <w:tcPr>
            <w:tcW w:w="3022" w:type="dxa"/>
          </w:tcPr>
          <w:p w:rsidR="00650CAD" w:rsidRPr="00CC4885" w:rsidRDefault="00650CAD" w:rsidP="00CC4885">
            <w:pPr>
              <w:pStyle w:val="ConsPlusNormal"/>
              <w:rPr>
                <w:rFonts w:ascii="Times New Roman" w:hAnsi="Times New Roman" w:cs="Times New Roman"/>
                <w:sz w:val="28"/>
                <w:szCs w:val="28"/>
              </w:rPr>
            </w:pPr>
          </w:p>
        </w:tc>
        <w:tc>
          <w:tcPr>
            <w:tcW w:w="3024"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022"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3022" w:type="dxa"/>
          </w:tcPr>
          <w:p w:rsidR="00650CAD" w:rsidRPr="00CC4885" w:rsidRDefault="00650CAD" w:rsidP="00CC4885">
            <w:pPr>
              <w:pStyle w:val="ConsPlusNormal"/>
              <w:rPr>
                <w:rFonts w:ascii="Times New Roman" w:hAnsi="Times New Roman" w:cs="Times New Roman"/>
                <w:sz w:val="28"/>
                <w:szCs w:val="28"/>
              </w:rPr>
            </w:pPr>
          </w:p>
        </w:tc>
        <w:tc>
          <w:tcPr>
            <w:tcW w:w="3024" w:type="dxa"/>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lastRenderedPageBreak/>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развития 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Е.М.ОВСИЕНКО</w:t>
      </w:r>
    </w:p>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outlineLvl w:val="1"/>
        <w:rPr>
          <w:rFonts w:ascii="Times New Roman" w:hAnsi="Times New Roman" w:cs="Times New Roman"/>
          <w:sz w:val="28"/>
          <w:szCs w:val="28"/>
        </w:rPr>
      </w:pPr>
      <w:r w:rsidRPr="00CC4885">
        <w:rPr>
          <w:rFonts w:ascii="Times New Roman" w:hAnsi="Times New Roman" w:cs="Times New Roman"/>
          <w:sz w:val="28"/>
          <w:szCs w:val="28"/>
        </w:rPr>
        <w:t>Приложение 10</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 Порядку</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предоставления субсидий гражданам,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ведущим личное подсобное хозяйство 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применяющим специальный налоговый режим</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"Налог на профессиональный доход"</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 возмещение части затрат на производство</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картофеля и овощей открытого грунта</w:t>
      </w:r>
    </w:p>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8"/>
        <w:gridCol w:w="1080"/>
        <w:gridCol w:w="375"/>
        <w:gridCol w:w="5671"/>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b/>
                <w:sz w:val="28"/>
                <w:szCs w:val="28"/>
              </w:rPr>
              <w:t>ФОРМА</w:t>
            </w:r>
          </w:p>
        </w:tc>
      </w:tr>
      <w:tr w:rsidR="00650CAD" w:rsidRPr="00CC4885">
        <w:tc>
          <w:tcPr>
            <w:tcW w:w="9014" w:type="dxa"/>
            <w:gridSpan w:val="4"/>
            <w:tcBorders>
              <w:top w:val="nil"/>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bookmarkStart w:id="53" w:name="P1118"/>
            <w:bookmarkEnd w:id="53"/>
            <w:r w:rsidRPr="00CC4885">
              <w:rPr>
                <w:rFonts w:ascii="Times New Roman" w:hAnsi="Times New Roman" w:cs="Times New Roman"/>
                <w:b/>
                <w:sz w:val="28"/>
                <w:szCs w:val="28"/>
              </w:rPr>
              <w:t>СПРАВКА</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о реализации картофеля гражданином,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ведущим личное подсобное хозяйство и</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применяющим специальный налоговый режим</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"Налог на профессиональный доход"</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b/>
                <w:sz w:val="28"/>
                <w:szCs w:val="28"/>
              </w:rPr>
              <w:t>в отчетном и текущем финансовом году</w:t>
            </w:r>
          </w:p>
        </w:tc>
      </w:tr>
      <w:tr w:rsidR="00650CAD" w:rsidRPr="00CC4885">
        <w:tc>
          <w:tcPr>
            <w:tcW w:w="2968" w:type="dxa"/>
            <w:gridSpan w:val="2"/>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Наименование заявителя</w:t>
            </w:r>
          </w:p>
        </w:tc>
        <w:tc>
          <w:tcPr>
            <w:tcW w:w="6046" w:type="dxa"/>
            <w:gridSpan w:val="2"/>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1888"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ИНН заявителя</w:t>
            </w:r>
          </w:p>
        </w:tc>
        <w:tc>
          <w:tcPr>
            <w:tcW w:w="7126" w:type="dxa"/>
            <w:gridSpan w:val="3"/>
            <w:tcBorders>
              <w:top w:val="nil"/>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343" w:type="dxa"/>
            <w:gridSpan w:val="3"/>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Муниципальное образование</w:t>
            </w:r>
          </w:p>
        </w:tc>
        <w:tc>
          <w:tcPr>
            <w:tcW w:w="5671" w:type="dxa"/>
            <w:tcBorders>
              <w:top w:val="single" w:sz="4" w:space="0" w:color="auto"/>
              <w:left w:val="nil"/>
              <w:bottom w:val="single" w:sz="4" w:space="0" w:color="auto"/>
              <w:right w:val="nil"/>
            </w:tcBorders>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2"/>
        <w:gridCol w:w="3022"/>
        <w:gridCol w:w="3024"/>
      </w:tblGrid>
      <w:tr w:rsidR="00650CAD" w:rsidRPr="00CC4885">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реализованного картофеля, произведенного в отчетном финансовом году (килограмм)</w:t>
            </w:r>
          </w:p>
        </w:tc>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Объем реализованного картофеля, произведенного в текущем финансовом году (килограмм)</w:t>
            </w:r>
          </w:p>
        </w:tc>
        <w:tc>
          <w:tcPr>
            <w:tcW w:w="3024"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Прирост объема реализации картофеля (процент)</w:t>
            </w:r>
          </w:p>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гр. 3 = гр. 2 / гр. 1 x 100 - 100</w:t>
            </w:r>
          </w:p>
        </w:tc>
      </w:tr>
      <w:tr w:rsidR="00650CAD" w:rsidRPr="00CC4885">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1</w:t>
            </w:r>
          </w:p>
        </w:tc>
        <w:tc>
          <w:tcPr>
            <w:tcW w:w="3022"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2</w:t>
            </w:r>
          </w:p>
        </w:tc>
        <w:tc>
          <w:tcPr>
            <w:tcW w:w="3024" w:type="dxa"/>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3</w:t>
            </w:r>
          </w:p>
        </w:tc>
      </w:tr>
      <w:tr w:rsidR="00650CAD" w:rsidRPr="00CC4885">
        <w:tc>
          <w:tcPr>
            <w:tcW w:w="3022" w:type="dxa"/>
          </w:tcPr>
          <w:p w:rsidR="00650CAD" w:rsidRPr="00CC4885" w:rsidRDefault="00650CAD" w:rsidP="00CC4885">
            <w:pPr>
              <w:pStyle w:val="ConsPlusNormal"/>
              <w:rPr>
                <w:rFonts w:ascii="Times New Roman" w:hAnsi="Times New Roman" w:cs="Times New Roman"/>
                <w:sz w:val="28"/>
                <w:szCs w:val="28"/>
              </w:rPr>
            </w:pPr>
          </w:p>
        </w:tc>
        <w:tc>
          <w:tcPr>
            <w:tcW w:w="3022" w:type="dxa"/>
          </w:tcPr>
          <w:p w:rsidR="00650CAD" w:rsidRPr="00CC4885" w:rsidRDefault="00650CAD" w:rsidP="00CC4885">
            <w:pPr>
              <w:pStyle w:val="ConsPlusNormal"/>
              <w:rPr>
                <w:rFonts w:ascii="Times New Roman" w:hAnsi="Times New Roman" w:cs="Times New Roman"/>
                <w:sz w:val="28"/>
                <w:szCs w:val="28"/>
              </w:rPr>
            </w:pPr>
          </w:p>
        </w:tc>
        <w:tc>
          <w:tcPr>
            <w:tcW w:w="3024"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022" w:type="dxa"/>
          </w:tcPr>
          <w:p w:rsidR="00650CAD" w:rsidRPr="00CC4885" w:rsidRDefault="00650CAD" w:rsidP="00CC4885">
            <w:pPr>
              <w:pStyle w:val="ConsPlusNormal"/>
              <w:rPr>
                <w:rFonts w:ascii="Times New Roman" w:hAnsi="Times New Roman" w:cs="Times New Roman"/>
                <w:sz w:val="28"/>
                <w:szCs w:val="28"/>
              </w:rPr>
            </w:pPr>
          </w:p>
        </w:tc>
        <w:tc>
          <w:tcPr>
            <w:tcW w:w="3022" w:type="dxa"/>
          </w:tcPr>
          <w:p w:rsidR="00650CAD" w:rsidRPr="00CC4885" w:rsidRDefault="00650CAD" w:rsidP="00CC4885">
            <w:pPr>
              <w:pStyle w:val="ConsPlusNormal"/>
              <w:rPr>
                <w:rFonts w:ascii="Times New Roman" w:hAnsi="Times New Roman" w:cs="Times New Roman"/>
                <w:sz w:val="28"/>
                <w:szCs w:val="28"/>
              </w:rPr>
            </w:pPr>
          </w:p>
        </w:tc>
        <w:tc>
          <w:tcPr>
            <w:tcW w:w="3024" w:type="dxa"/>
          </w:tcPr>
          <w:p w:rsidR="00650CAD" w:rsidRPr="00CC4885" w:rsidRDefault="00650CAD" w:rsidP="00CC4885">
            <w:pPr>
              <w:pStyle w:val="ConsPlusNormal"/>
              <w:rPr>
                <w:rFonts w:ascii="Times New Roman" w:hAnsi="Times New Roman" w:cs="Times New Roman"/>
                <w:sz w:val="28"/>
                <w:szCs w:val="28"/>
              </w:rPr>
            </w:pPr>
          </w:p>
        </w:tc>
      </w:tr>
      <w:tr w:rsidR="00650CAD" w:rsidRPr="00CC4885">
        <w:tc>
          <w:tcPr>
            <w:tcW w:w="3022" w:type="dxa"/>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Итого</w:t>
            </w:r>
          </w:p>
        </w:tc>
        <w:tc>
          <w:tcPr>
            <w:tcW w:w="3022" w:type="dxa"/>
          </w:tcPr>
          <w:p w:rsidR="00650CAD" w:rsidRPr="00CC4885" w:rsidRDefault="00650CAD" w:rsidP="00CC4885">
            <w:pPr>
              <w:pStyle w:val="ConsPlusNormal"/>
              <w:rPr>
                <w:rFonts w:ascii="Times New Roman" w:hAnsi="Times New Roman" w:cs="Times New Roman"/>
                <w:sz w:val="28"/>
                <w:szCs w:val="28"/>
              </w:rPr>
            </w:pPr>
          </w:p>
        </w:tc>
        <w:tc>
          <w:tcPr>
            <w:tcW w:w="3024" w:type="dxa"/>
          </w:tcPr>
          <w:p w:rsidR="00650CAD" w:rsidRPr="00CC4885" w:rsidRDefault="00650CAD" w:rsidP="00CC4885">
            <w:pPr>
              <w:pStyle w:val="ConsPlusNormal"/>
              <w:rPr>
                <w:rFonts w:ascii="Times New Roman" w:hAnsi="Times New Roman" w:cs="Times New Roman"/>
                <w:sz w:val="28"/>
                <w:szCs w:val="28"/>
              </w:rPr>
            </w:pPr>
          </w:p>
        </w:tc>
      </w:tr>
    </w:tbl>
    <w:p w:rsidR="00650CAD" w:rsidRPr="00CC4885" w:rsidRDefault="00650CAD" w:rsidP="00CC488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4"/>
        <w:gridCol w:w="2085"/>
        <w:gridCol w:w="390"/>
        <w:gridCol w:w="3675"/>
      </w:tblGrid>
      <w:tr w:rsidR="00650CAD" w:rsidRPr="00CC4885">
        <w:tc>
          <w:tcPr>
            <w:tcW w:w="9014" w:type="dxa"/>
            <w:gridSpan w:val="4"/>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r w:rsidRPr="00CC4885">
              <w:rPr>
                <w:rFonts w:ascii="Times New Roman" w:hAnsi="Times New Roman" w:cs="Times New Roman"/>
                <w:sz w:val="28"/>
                <w:szCs w:val="28"/>
              </w:rPr>
              <w:t>Заявитель</w:t>
            </w:r>
          </w:p>
        </w:tc>
      </w:tr>
      <w:tr w:rsidR="00650CAD" w:rsidRPr="00CC4885">
        <w:tc>
          <w:tcPr>
            <w:tcW w:w="2864"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208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(подпись)</w:t>
            </w:r>
          </w:p>
        </w:tc>
        <w:tc>
          <w:tcPr>
            <w:tcW w:w="390" w:type="dxa"/>
            <w:tcBorders>
              <w:top w:val="nil"/>
              <w:left w:val="nil"/>
              <w:bottom w:val="nil"/>
              <w:right w:val="nil"/>
            </w:tcBorders>
          </w:tcPr>
          <w:p w:rsidR="00650CAD" w:rsidRPr="00CC4885" w:rsidRDefault="00650CAD" w:rsidP="00CC4885">
            <w:pPr>
              <w:pStyle w:val="ConsPlusNormal"/>
              <w:rPr>
                <w:rFonts w:ascii="Times New Roman" w:hAnsi="Times New Roman" w:cs="Times New Roman"/>
                <w:sz w:val="28"/>
                <w:szCs w:val="28"/>
              </w:rPr>
            </w:pPr>
          </w:p>
        </w:tc>
        <w:tc>
          <w:tcPr>
            <w:tcW w:w="3675" w:type="dxa"/>
            <w:tcBorders>
              <w:top w:val="single" w:sz="4" w:space="0" w:color="auto"/>
              <w:left w:val="nil"/>
              <w:bottom w:val="nil"/>
              <w:right w:val="nil"/>
            </w:tcBorders>
          </w:tcPr>
          <w:p w:rsidR="00650CAD" w:rsidRPr="00CC4885" w:rsidRDefault="00650CAD" w:rsidP="00CC4885">
            <w:pPr>
              <w:pStyle w:val="ConsPlusNormal"/>
              <w:jc w:val="center"/>
              <w:rPr>
                <w:rFonts w:ascii="Times New Roman" w:hAnsi="Times New Roman" w:cs="Times New Roman"/>
                <w:sz w:val="28"/>
                <w:szCs w:val="28"/>
              </w:rPr>
            </w:pPr>
            <w:r w:rsidRPr="00CC4885">
              <w:rPr>
                <w:rFonts w:ascii="Times New Roman" w:hAnsi="Times New Roman" w:cs="Times New Roman"/>
                <w:sz w:val="28"/>
                <w:szCs w:val="28"/>
              </w:rPr>
              <w:t>(расшифровка подписи)</w:t>
            </w:r>
          </w:p>
        </w:tc>
      </w:tr>
    </w:tbl>
    <w:p w:rsidR="00650CAD" w:rsidRPr="00CC4885" w:rsidRDefault="00650CAD" w:rsidP="00CC4885">
      <w:pPr>
        <w:pStyle w:val="ConsPlusNormal"/>
        <w:jc w:val="both"/>
        <w:rPr>
          <w:rFonts w:ascii="Times New Roman" w:hAnsi="Times New Roman" w:cs="Times New Roman"/>
          <w:sz w:val="28"/>
          <w:szCs w:val="28"/>
        </w:rPr>
      </w:pP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Начальник управления развития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малых форм хозяйствования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сельскохозяйственной кооперации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министерства сельского хозяйства</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и перерабатывающей промышленности</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Краснодарского края</w:t>
      </w:r>
    </w:p>
    <w:p w:rsidR="00650CAD" w:rsidRPr="00CC4885" w:rsidRDefault="00650CAD" w:rsidP="00CC4885">
      <w:pPr>
        <w:pStyle w:val="ConsPlusNormal"/>
        <w:jc w:val="right"/>
        <w:rPr>
          <w:rFonts w:ascii="Times New Roman" w:hAnsi="Times New Roman" w:cs="Times New Roman"/>
          <w:sz w:val="28"/>
          <w:szCs w:val="28"/>
        </w:rPr>
      </w:pPr>
      <w:r w:rsidRPr="00CC4885">
        <w:rPr>
          <w:rFonts w:ascii="Times New Roman" w:hAnsi="Times New Roman" w:cs="Times New Roman"/>
          <w:sz w:val="28"/>
          <w:szCs w:val="28"/>
        </w:rPr>
        <w:t>А.В.ГУНЬКО</w:t>
      </w:r>
    </w:p>
    <w:sectPr w:rsidR="00650CAD" w:rsidRPr="00CC4885" w:rsidSect="00CC4885">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AD"/>
    <w:rsid w:val="00564C2A"/>
    <w:rsid w:val="00650CAD"/>
    <w:rsid w:val="00672C34"/>
    <w:rsid w:val="006E235C"/>
    <w:rsid w:val="009F0017"/>
    <w:rsid w:val="00CC4885"/>
    <w:rsid w:val="00D5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D7E1"/>
  <w15:chartTrackingRefBased/>
  <w15:docId w15:val="{E3492F61-1887-489D-B041-56A10CCE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50CAD"/>
    <w:pPr>
      <w:widowControl w:val="0"/>
      <w:autoSpaceDE w:val="0"/>
      <w:autoSpaceDN w:val="0"/>
    </w:pPr>
    <w:rPr>
      <w:rFonts w:ascii="Tahoma" w:eastAsiaTheme="minorEastAsia" w:hAnsi="Tahoma" w:cs="Tahoma"/>
      <w:sz w:val="20"/>
    </w:rPr>
  </w:style>
  <w:style w:type="paragraph" w:customStyle="1" w:styleId="ConsPlusNormal">
    <w:name w:val="ConsPlusNormal"/>
    <w:rsid w:val="00650CAD"/>
    <w:pPr>
      <w:widowControl w:val="0"/>
      <w:autoSpaceDE w:val="0"/>
      <w:autoSpaceDN w:val="0"/>
    </w:pPr>
    <w:rPr>
      <w:rFonts w:ascii="Calibri" w:eastAsiaTheme="minorEastAsia" w:hAnsi="Calibri" w:cs="Calibri"/>
    </w:rPr>
  </w:style>
  <w:style w:type="paragraph" w:customStyle="1" w:styleId="ConsPlusTitle">
    <w:name w:val="ConsPlusTitle"/>
    <w:rsid w:val="00650CAD"/>
    <w:pPr>
      <w:widowControl w:val="0"/>
      <w:autoSpaceDE w:val="0"/>
      <w:autoSpaceDN w:val="0"/>
    </w:pPr>
    <w:rPr>
      <w:rFonts w:ascii="Calibri" w:eastAsiaTheme="minorEastAsia" w:hAnsi="Calibri" w:cs="Calibri"/>
      <w:b/>
    </w:rPr>
  </w:style>
  <w:style w:type="paragraph" w:styleId="a3">
    <w:name w:val="Balloon Text"/>
    <w:basedOn w:val="a"/>
    <w:link w:val="a4"/>
    <w:uiPriority w:val="99"/>
    <w:semiHidden/>
    <w:unhideWhenUsed/>
    <w:rsid w:val="00CC4885"/>
    <w:rPr>
      <w:rFonts w:ascii="Segoe UI" w:hAnsi="Segoe UI" w:cs="Segoe UI"/>
      <w:sz w:val="18"/>
      <w:szCs w:val="18"/>
    </w:rPr>
  </w:style>
  <w:style w:type="character" w:customStyle="1" w:styleId="a4">
    <w:name w:val="Текст выноски Знак"/>
    <w:basedOn w:val="a0"/>
    <w:link w:val="a3"/>
    <w:uiPriority w:val="99"/>
    <w:semiHidden/>
    <w:rsid w:val="00CC4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77&amp;n=264076&amp;dst=100023" TargetMode="External"/><Relationship Id="rId21" Type="http://schemas.openxmlformats.org/officeDocument/2006/relationships/hyperlink" Target="https://login.consultant.ru/link/?req=doc&amp;base=LAW&amp;n=504590" TargetMode="External"/><Relationship Id="rId42" Type="http://schemas.openxmlformats.org/officeDocument/2006/relationships/hyperlink" Target="https://login.consultant.ru/link/?req=doc&amp;base=RLAW177&amp;n=264076&amp;dst=100056" TargetMode="External"/><Relationship Id="rId47" Type="http://schemas.openxmlformats.org/officeDocument/2006/relationships/hyperlink" Target="https://login.consultant.ru/link/?req=doc&amp;base=RLAW177&amp;n=264076&amp;dst=100065" TargetMode="External"/><Relationship Id="rId63" Type="http://schemas.openxmlformats.org/officeDocument/2006/relationships/hyperlink" Target="https://login.consultant.ru/link/?req=doc&amp;base=LAW&amp;n=508374&amp;dst=3722" TargetMode="External"/><Relationship Id="rId68" Type="http://schemas.openxmlformats.org/officeDocument/2006/relationships/fontTable" Target="fontTable.xml"/><Relationship Id="rId7" Type="http://schemas.openxmlformats.org/officeDocument/2006/relationships/hyperlink" Target="https://login.consultant.ru/link/?req=doc&amp;base=RLAW177&amp;n=264076&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77&amp;n=264076&amp;dst=100019" TargetMode="External"/><Relationship Id="rId29" Type="http://schemas.openxmlformats.org/officeDocument/2006/relationships/hyperlink" Target="https://login.consultant.ru/link/?req=doc&amp;base=RLAW177&amp;n=264076&amp;dst=100031" TargetMode="External"/><Relationship Id="rId11" Type="http://schemas.openxmlformats.org/officeDocument/2006/relationships/hyperlink" Target="https://login.consultant.ru/link/?req=doc&amp;base=RLAW177&amp;n=264190&amp;dst=100955" TargetMode="External"/><Relationship Id="rId24" Type="http://schemas.openxmlformats.org/officeDocument/2006/relationships/hyperlink" Target="https://login.consultant.ru/link/?req=doc&amp;base=RLAW177&amp;n=264076&amp;dst=100022" TargetMode="External"/><Relationship Id="rId32" Type="http://schemas.openxmlformats.org/officeDocument/2006/relationships/hyperlink" Target="https://login.consultant.ru/link/?req=doc&amp;base=RLAW177&amp;n=264076&amp;dst=100033" TargetMode="External"/><Relationship Id="rId37" Type="http://schemas.openxmlformats.org/officeDocument/2006/relationships/hyperlink" Target="https://login.consultant.ru/link/?req=doc&amp;base=RLAW177&amp;n=264076&amp;dst=100046" TargetMode="External"/><Relationship Id="rId40" Type="http://schemas.openxmlformats.org/officeDocument/2006/relationships/hyperlink" Target="https://login.consultant.ru/link/?req=doc&amp;base=RLAW177&amp;n=264076&amp;dst=100051" TargetMode="External"/><Relationship Id="rId45" Type="http://schemas.openxmlformats.org/officeDocument/2006/relationships/hyperlink" Target="https://login.consultant.ru/link/?req=doc&amp;base=RLAW177&amp;n=264076&amp;dst=100061" TargetMode="External"/><Relationship Id="rId53" Type="http://schemas.openxmlformats.org/officeDocument/2006/relationships/hyperlink" Target="https://login.consultant.ru/link/?req=doc&amp;base=RLAW177&amp;n=264076&amp;dst=100083" TargetMode="External"/><Relationship Id="rId58" Type="http://schemas.openxmlformats.org/officeDocument/2006/relationships/hyperlink" Target="https://login.consultant.ru/link/?req=doc&amp;base=RLAW177&amp;n=264076&amp;dst=100092" TargetMode="External"/><Relationship Id="rId66" Type="http://schemas.openxmlformats.org/officeDocument/2006/relationships/hyperlink" Target="https://login.consultant.ru/link/?req=doc&amp;base=LAW&amp;n=508374&amp;dst=3722" TargetMode="External"/><Relationship Id="rId5" Type="http://schemas.openxmlformats.org/officeDocument/2006/relationships/hyperlink" Target="https://login.consultant.ru/link/?req=doc&amp;base=RLAW177&amp;n=253289&amp;dst=100005" TargetMode="External"/><Relationship Id="rId61" Type="http://schemas.openxmlformats.org/officeDocument/2006/relationships/hyperlink" Target="https://login.consultant.ru/link/?req=doc&amp;base=LAW&amp;n=482692&amp;dst=101922" TargetMode="External"/><Relationship Id="rId19" Type="http://schemas.openxmlformats.org/officeDocument/2006/relationships/hyperlink" Target="https://login.consultant.ru/link/?req=doc&amp;base=RLAW177&amp;n=264076&amp;dst=100020" TargetMode="External"/><Relationship Id="rId14" Type="http://schemas.openxmlformats.org/officeDocument/2006/relationships/hyperlink" Target="https://login.consultant.ru/link/?req=doc&amp;base=RLAW177&amp;n=264076&amp;dst=100018" TargetMode="External"/><Relationship Id="rId22" Type="http://schemas.openxmlformats.org/officeDocument/2006/relationships/hyperlink" Target="https://login.consultant.ru/link/?req=doc&amp;base=LAW&amp;n=490805" TargetMode="External"/><Relationship Id="rId27" Type="http://schemas.openxmlformats.org/officeDocument/2006/relationships/hyperlink" Target="https://login.consultant.ru/link/?req=doc&amp;base=RLAW177&amp;n=264076&amp;dst=100026" TargetMode="External"/><Relationship Id="rId30" Type="http://schemas.openxmlformats.org/officeDocument/2006/relationships/hyperlink" Target="https://login.consultant.ru/link/?req=doc&amp;base=LAW&amp;n=121087&amp;dst=100142" TargetMode="External"/><Relationship Id="rId35" Type="http://schemas.openxmlformats.org/officeDocument/2006/relationships/hyperlink" Target="https://login.consultant.ru/link/?req=doc&amp;base=RLAW177&amp;n=264076&amp;dst=100039" TargetMode="External"/><Relationship Id="rId43" Type="http://schemas.openxmlformats.org/officeDocument/2006/relationships/hyperlink" Target="https://login.consultant.ru/link/?req=doc&amp;base=RLAW177&amp;n=264076&amp;dst=100057" TargetMode="External"/><Relationship Id="rId48" Type="http://schemas.openxmlformats.org/officeDocument/2006/relationships/hyperlink" Target="https://login.consultant.ru/link/?req=doc&amp;base=RLAW177&amp;n=264076&amp;dst=100066" TargetMode="External"/><Relationship Id="rId56" Type="http://schemas.openxmlformats.org/officeDocument/2006/relationships/hyperlink" Target="https://login.consultant.ru/link/?req=doc&amp;base=RLAW177&amp;n=264076&amp;dst=100089" TargetMode="External"/><Relationship Id="rId64" Type="http://schemas.openxmlformats.org/officeDocument/2006/relationships/hyperlink" Target="https://login.consultant.ru/link/?req=doc&amp;base=RLAW177&amp;n=264076&amp;dst=100100" TargetMode="External"/><Relationship Id="rId69" Type="http://schemas.openxmlformats.org/officeDocument/2006/relationships/theme" Target="theme/theme1.xml"/><Relationship Id="rId8" Type="http://schemas.openxmlformats.org/officeDocument/2006/relationships/hyperlink" Target="https://login.consultant.ru/link/?req=doc&amp;base=LAW&amp;n=508374&amp;dst=103395" TargetMode="External"/><Relationship Id="rId51" Type="http://schemas.openxmlformats.org/officeDocument/2006/relationships/hyperlink" Target="https://login.consultant.ru/link/?req=doc&amp;base=RLAW177&amp;n=264076&amp;dst=100081" TargetMode="External"/><Relationship Id="rId3" Type="http://schemas.openxmlformats.org/officeDocument/2006/relationships/webSettings" Target="webSettings.xml"/><Relationship Id="rId12" Type="http://schemas.openxmlformats.org/officeDocument/2006/relationships/hyperlink" Target="https://login.consultant.ru/link/?req=doc&amp;base=RLAW177&amp;n=253289&amp;dst=100016" TargetMode="External"/><Relationship Id="rId17" Type="http://schemas.openxmlformats.org/officeDocument/2006/relationships/hyperlink" Target="https://login.consultant.ru/link/?req=doc&amp;base=RLAW177&amp;n=253289&amp;dst=100018" TargetMode="External"/><Relationship Id="rId25" Type="http://schemas.openxmlformats.org/officeDocument/2006/relationships/hyperlink" Target="https://login.consultant.ru/link/?req=doc&amp;base=LAW&amp;n=454116" TargetMode="External"/><Relationship Id="rId33" Type="http://schemas.openxmlformats.org/officeDocument/2006/relationships/hyperlink" Target="https://login.consultant.ru/link/?req=doc&amp;base=RLAW177&amp;n=264076&amp;dst=100035" TargetMode="External"/><Relationship Id="rId38" Type="http://schemas.openxmlformats.org/officeDocument/2006/relationships/hyperlink" Target="https://login.consultant.ru/link/?req=doc&amp;base=RLAW177&amp;n=264076&amp;dst=100047" TargetMode="External"/><Relationship Id="rId46" Type="http://schemas.openxmlformats.org/officeDocument/2006/relationships/hyperlink" Target="https://login.consultant.ru/link/?req=doc&amp;base=RLAW177&amp;n=264076&amp;dst=100063" TargetMode="External"/><Relationship Id="rId59" Type="http://schemas.openxmlformats.org/officeDocument/2006/relationships/hyperlink" Target="https://login.consultant.ru/link/?req=doc&amp;base=RLAW177&amp;n=264076&amp;dst=100095" TargetMode="External"/><Relationship Id="rId67" Type="http://schemas.openxmlformats.org/officeDocument/2006/relationships/hyperlink" Target="https://login.consultant.ru/link/?req=doc&amp;base=RLAW177&amp;n=264076&amp;dst=100101" TargetMode="External"/><Relationship Id="rId20" Type="http://schemas.openxmlformats.org/officeDocument/2006/relationships/hyperlink" Target="https://login.consultant.ru/link/?req=doc&amp;base=LAW&amp;n=508374&amp;dst=103395" TargetMode="External"/><Relationship Id="rId41" Type="http://schemas.openxmlformats.org/officeDocument/2006/relationships/hyperlink" Target="https://login.consultant.ru/link/?req=doc&amp;base=RLAW177&amp;n=264076&amp;dst=100054" TargetMode="External"/><Relationship Id="rId54" Type="http://schemas.openxmlformats.org/officeDocument/2006/relationships/hyperlink" Target="https://login.consultant.ru/link/?req=doc&amp;base=RLAW177&amp;n=264076&amp;dst=100085" TargetMode="External"/><Relationship Id="rId62" Type="http://schemas.openxmlformats.org/officeDocument/2006/relationships/hyperlink" Target="https://login.consultant.ru/link/?req=doc&amp;base=LAW&amp;n=508374&amp;dst=3704" TargetMode="External"/><Relationship Id="rId1" Type="http://schemas.openxmlformats.org/officeDocument/2006/relationships/styles" Target="styles.xml"/><Relationship Id="rId6" Type="http://schemas.openxmlformats.org/officeDocument/2006/relationships/hyperlink" Target="https://login.consultant.ru/link/?req=doc&amp;base=RLAW177&amp;n=255958&amp;dst=100005" TargetMode="External"/><Relationship Id="rId15" Type="http://schemas.openxmlformats.org/officeDocument/2006/relationships/hyperlink" Target="www.pravo.gov.ru" TargetMode="External"/><Relationship Id="rId23" Type="http://schemas.openxmlformats.org/officeDocument/2006/relationships/hyperlink" Target="https://login.consultant.ru/link/?req=doc&amp;base=RLAW177&amp;n=265349" TargetMode="External"/><Relationship Id="rId28" Type="http://schemas.openxmlformats.org/officeDocument/2006/relationships/hyperlink" Target="https://login.consultant.ru/link/?req=doc&amp;base=RLAW177&amp;n=264076&amp;dst=100027" TargetMode="External"/><Relationship Id="rId36" Type="http://schemas.openxmlformats.org/officeDocument/2006/relationships/hyperlink" Target="https://login.consultant.ru/link/?req=doc&amp;base=RLAW177&amp;n=264076&amp;dst=100044" TargetMode="External"/><Relationship Id="rId49" Type="http://schemas.openxmlformats.org/officeDocument/2006/relationships/hyperlink" Target="https://login.consultant.ru/link/?req=doc&amp;base=RLAW177&amp;n=264076&amp;dst=100074" TargetMode="External"/><Relationship Id="rId57" Type="http://schemas.openxmlformats.org/officeDocument/2006/relationships/hyperlink" Target="https://login.consultant.ru/link/?req=doc&amp;base=RLAW177&amp;n=264076&amp;dst=100090" TargetMode="External"/><Relationship Id="rId10" Type="http://schemas.openxmlformats.org/officeDocument/2006/relationships/hyperlink" Target="https://login.consultant.ru/link/?req=doc&amp;base=LAW&amp;n=490805" TargetMode="External"/><Relationship Id="rId31" Type="http://schemas.openxmlformats.org/officeDocument/2006/relationships/hyperlink" Target="https://login.consultant.ru/link/?req=doc&amp;base=LAW&amp;n=503623" TargetMode="External"/><Relationship Id="rId44" Type="http://schemas.openxmlformats.org/officeDocument/2006/relationships/hyperlink" Target="https://login.consultant.ru/link/?req=doc&amp;base=RLAW177&amp;n=264076&amp;dst=100059" TargetMode="External"/><Relationship Id="rId52" Type="http://schemas.openxmlformats.org/officeDocument/2006/relationships/hyperlink" Target="https://login.consultant.ru/link/?req=doc&amp;base=RLAW177&amp;n=264076&amp;dst=100082" TargetMode="External"/><Relationship Id="rId60" Type="http://schemas.openxmlformats.org/officeDocument/2006/relationships/hyperlink" Target="https://login.consultant.ru/link/?req=doc&amp;base=RLAW177&amp;n=264076&amp;dst=100097" TargetMode="External"/><Relationship Id="rId65" Type="http://schemas.openxmlformats.org/officeDocument/2006/relationships/hyperlink" Target="https://login.consultant.ru/link/?req=doc&amp;base=LAW&amp;n=508374&amp;dst=3704" TargetMode="External"/><Relationship Id="rId4" Type="http://schemas.openxmlformats.org/officeDocument/2006/relationships/hyperlink" Target="https://login.consultant.ru/link/?req=doc&amp;base=RLAW177&amp;n=238242&amp;dst=100005" TargetMode="External"/><Relationship Id="rId9" Type="http://schemas.openxmlformats.org/officeDocument/2006/relationships/hyperlink" Target="https://login.consultant.ru/link/?req=doc&amp;base=LAW&amp;n=504590" TargetMode="External"/><Relationship Id="rId13" Type="http://schemas.openxmlformats.org/officeDocument/2006/relationships/hyperlink" Target="https://login.consultant.ru/link/?req=doc&amp;base=RLAW177&amp;n=264076&amp;dst=100017" TargetMode="External"/><Relationship Id="rId18" Type="http://schemas.openxmlformats.org/officeDocument/2006/relationships/hyperlink" Target="https://login.consultant.ru/link/?req=doc&amp;base=RLAW177&amp;n=255958&amp;dst=100005" TargetMode="External"/><Relationship Id="rId39" Type="http://schemas.openxmlformats.org/officeDocument/2006/relationships/hyperlink" Target="https://login.consultant.ru/link/?req=doc&amp;base=RLAW177&amp;n=264076&amp;dst=100048" TargetMode="External"/><Relationship Id="rId34" Type="http://schemas.openxmlformats.org/officeDocument/2006/relationships/hyperlink" Target="https://login.consultant.ru/link/?req=doc&amp;base=RLAW177&amp;n=264076&amp;dst=100036" TargetMode="External"/><Relationship Id="rId50" Type="http://schemas.openxmlformats.org/officeDocument/2006/relationships/hyperlink" Target="https://login.consultant.ru/link/?req=doc&amp;base=RLAW177&amp;n=264076&amp;dst=100075" TargetMode="External"/><Relationship Id="rId55" Type="http://schemas.openxmlformats.org/officeDocument/2006/relationships/hyperlink" Target="https://login.consultant.ru/link/?req=doc&amp;base=RLAW177&amp;n=264076&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12150</Words>
  <Characters>69256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Subsid3</dc:creator>
  <cp:keywords/>
  <dc:description/>
  <cp:lastModifiedBy>Subsid3</cp:lastModifiedBy>
  <cp:revision>1</cp:revision>
  <cp:lastPrinted>2025-07-22T14:17:00Z</cp:lastPrinted>
  <dcterms:created xsi:type="dcterms:W3CDTF">2025-07-22T13:53:00Z</dcterms:created>
  <dcterms:modified xsi:type="dcterms:W3CDTF">2025-07-22T14:27:00Z</dcterms:modified>
</cp:coreProperties>
</file>