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6CC" w:rsidRDefault="00B266CC" w:rsidP="00B266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66CC" w:rsidRDefault="00B266CC" w:rsidP="00B266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63A4" w:rsidRPr="001016DD" w:rsidRDefault="008763A4" w:rsidP="001016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16DD" w:rsidRPr="000272CB" w:rsidRDefault="001016DD" w:rsidP="001016DD">
      <w:pPr>
        <w:spacing w:line="240" w:lineRule="auto"/>
        <w:ind w:left="-426"/>
        <w:jc w:val="center"/>
        <w:rPr>
          <w:rFonts w:ascii="Times New Roman" w:hAnsi="Times New Roman"/>
          <w:b/>
          <w:noProof/>
          <w:sz w:val="36"/>
          <w:lang w:eastAsia="en-US"/>
        </w:rPr>
      </w:pPr>
      <w:r w:rsidRPr="001016DD">
        <w:rPr>
          <w:rFonts w:ascii="Times New Roman" w:hAnsi="Times New Roman"/>
          <w:noProof/>
          <w:lang w:eastAsia="en-US"/>
        </w:rPr>
        <w:t xml:space="preserve">                                     </w:t>
      </w:r>
      <w:r w:rsidR="000272CB">
        <w:rPr>
          <w:rFonts w:ascii="Times New Roman" w:hAnsi="Times New Roman"/>
          <w:noProof/>
          <w:lang w:eastAsia="en-US"/>
        </w:rPr>
        <w:t xml:space="preserve">                                                                                 </w:t>
      </w:r>
      <w:r w:rsidRPr="001016DD">
        <w:rPr>
          <w:rFonts w:ascii="Times New Roman" w:hAnsi="Times New Roman"/>
          <w:noProof/>
          <w:lang w:eastAsia="en-US"/>
        </w:rPr>
        <w:t xml:space="preserve">  </w:t>
      </w:r>
      <w:bookmarkStart w:id="0" w:name="_GoBack"/>
      <w:r w:rsidR="000272CB" w:rsidRPr="000272CB">
        <w:rPr>
          <w:rFonts w:ascii="Times New Roman" w:hAnsi="Times New Roman"/>
          <w:b/>
          <w:noProof/>
          <w:sz w:val="36"/>
          <w:lang w:eastAsia="en-US"/>
        </w:rPr>
        <w:t xml:space="preserve">ПРОЕКТ </w:t>
      </w:r>
    </w:p>
    <w:bookmarkEnd w:id="0"/>
    <w:p w:rsidR="001016DD" w:rsidRPr="001016DD" w:rsidRDefault="001016DD" w:rsidP="001016DD">
      <w:pPr>
        <w:spacing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1016DD">
        <w:rPr>
          <w:rFonts w:ascii="Times New Roman" w:hAnsi="Times New Roman"/>
          <w:noProof/>
          <w:lang w:eastAsia="en-US"/>
        </w:rPr>
        <w:t xml:space="preserve">                                                                                                </w:t>
      </w:r>
      <w:r w:rsidRPr="001016DD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-495935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6DD" w:rsidRPr="001016DD" w:rsidRDefault="001016DD" w:rsidP="001016DD">
      <w:pPr>
        <w:spacing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1016DD">
        <w:rPr>
          <w:rFonts w:ascii="Times New Roman" w:hAnsi="Times New Roman"/>
          <w:b/>
          <w:sz w:val="28"/>
          <w:szCs w:val="28"/>
        </w:rPr>
        <w:t xml:space="preserve">АДМИНИСТРАЦИЯ ДНЕПРОВСКОГО СЕЛЬСКОГО ПОСЕЛЕНИЯ </w:t>
      </w:r>
    </w:p>
    <w:p w:rsidR="001016DD" w:rsidRPr="001016DD" w:rsidRDefault="001016DD" w:rsidP="001016DD">
      <w:pPr>
        <w:spacing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1016DD">
        <w:rPr>
          <w:rFonts w:ascii="Times New Roman" w:hAnsi="Times New Roman"/>
          <w:b/>
          <w:sz w:val="28"/>
          <w:szCs w:val="28"/>
        </w:rPr>
        <w:t>ТИМАШЕВСКОГО РАЙОНА</w:t>
      </w:r>
    </w:p>
    <w:p w:rsidR="001016DD" w:rsidRDefault="001016DD" w:rsidP="001016DD">
      <w:pPr>
        <w:keepNext/>
        <w:shd w:val="clear" w:color="auto" w:fill="FFFFFF"/>
        <w:spacing w:line="240" w:lineRule="auto"/>
        <w:ind w:left="-426" w:firstLine="245"/>
        <w:jc w:val="center"/>
        <w:outlineLvl w:val="1"/>
        <w:rPr>
          <w:rFonts w:ascii="Times New Roman" w:hAnsi="Times New Roman"/>
          <w:b/>
          <w:sz w:val="32"/>
          <w:szCs w:val="32"/>
        </w:rPr>
      </w:pPr>
    </w:p>
    <w:p w:rsidR="001016DD" w:rsidRPr="001016DD" w:rsidRDefault="001016DD" w:rsidP="001016DD">
      <w:pPr>
        <w:keepNext/>
        <w:shd w:val="clear" w:color="auto" w:fill="FFFFFF"/>
        <w:spacing w:line="240" w:lineRule="auto"/>
        <w:ind w:left="-426" w:firstLine="245"/>
        <w:jc w:val="center"/>
        <w:outlineLvl w:val="1"/>
        <w:rPr>
          <w:rFonts w:ascii="Times New Roman" w:hAnsi="Times New Roman"/>
          <w:b/>
          <w:sz w:val="32"/>
          <w:szCs w:val="32"/>
        </w:rPr>
      </w:pPr>
      <w:r w:rsidRPr="001016DD">
        <w:rPr>
          <w:rFonts w:ascii="Times New Roman" w:hAnsi="Times New Roman"/>
          <w:b/>
          <w:sz w:val="32"/>
          <w:szCs w:val="32"/>
        </w:rPr>
        <w:t xml:space="preserve">П О С Т А Н О В Л Е Н И Е </w:t>
      </w:r>
    </w:p>
    <w:p w:rsidR="001016DD" w:rsidRDefault="001016DD" w:rsidP="001016DD">
      <w:pPr>
        <w:keepNext/>
        <w:shd w:val="clear" w:color="auto" w:fill="FFFFFF"/>
        <w:spacing w:line="240" w:lineRule="auto"/>
        <w:ind w:left="-426" w:firstLine="245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016DD" w:rsidRPr="001016DD" w:rsidRDefault="001016DD" w:rsidP="001016DD">
      <w:pPr>
        <w:keepNext/>
        <w:shd w:val="clear" w:color="auto" w:fill="FFFFFF"/>
        <w:spacing w:line="240" w:lineRule="auto"/>
        <w:ind w:left="-426" w:firstLine="245"/>
        <w:jc w:val="center"/>
        <w:outlineLvl w:val="1"/>
        <w:rPr>
          <w:rFonts w:ascii="Times New Roman" w:hAnsi="Times New Roman"/>
          <w:sz w:val="28"/>
          <w:szCs w:val="28"/>
        </w:rPr>
      </w:pPr>
      <w:r w:rsidRPr="001016DD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1016DD">
        <w:rPr>
          <w:rFonts w:ascii="Times New Roman" w:hAnsi="Times New Roman"/>
          <w:sz w:val="28"/>
          <w:szCs w:val="28"/>
        </w:rPr>
        <w:t>от</w:t>
      </w:r>
      <w:proofErr w:type="gramEnd"/>
      <w:r w:rsidRPr="001016DD">
        <w:rPr>
          <w:rFonts w:ascii="Times New Roman" w:hAnsi="Times New Roman"/>
          <w:sz w:val="28"/>
          <w:szCs w:val="28"/>
        </w:rPr>
        <w:t xml:space="preserve"> </w:t>
      </w:r>
      <w:r w:rsidR="00B97CBC">
        <w:rPr>
          <w:rFonts w:ascii="Times New Roman" w:hAnsi="Times New Roman"/>
          <w:sz w:val="28"/>
          <w:szCs w:val="28"/>
        </w:rPr>
        <w:t>_____________</w:t>
      </w:r>
      <w:r w:rsidRPr="001016DD">
        <w:rPr>
          <w:rFonts w:ascii="Times New Roman" w:hAnsi="Times New Roman"/>
          <w:sz w:val="28"/>
          <w:szCs w:val="28"/>
        </w:rPr>
        <w:t>2021 года</w:t>
      </w:r>
      <w:r w:rsidRPr="001016DD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№ </w:t>
      </w:r>
      <w:r w:rsidR="00B97CBC">
        <w:rPr>
          <w:rFonts w:ascii="Times New Roman" w:hAnsi="Times New Roman"/>
          <w:sz w:val="28"/>
          <w:szCs w:val="28"/>
        </w:rPr>
        <w:t>___</w:t>
      </w:r>
    </w:p>
    <w:p w:rsidR="001016DD" w:rsidRPr="001016DD" w:rsidRDefault="001016DD" w:rsidP="001016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016DD">
        <w:rPr>
          <w:rFonts w:ascii="Times New Roman" w:hAnsi="Times New Roman"/>
        </w:rPr>
        <w:t>станица</w:t>
      </w:r>
      <w:proofErr w:type="gramEnd"/>
      <w:r w:rsidRPr="001016DD">
        <w:rPr>
          <w:rFonts w:ascii="Times New Roman" w:hAnsi="Times New Roman"/>
        </w:rPr>
        <w:t xml:space="preserve"> Днепровская</w:t>
      </w:r>
    </w:p>
    <w:p w:rsidR="00B266CC" w:rsidRDefault="00B266CC" w:rsidP="00B266C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A91E69">
        <w:rPr>
          <w:rFonts w:ascii="Liberation Serif" w:hAnsi="Liberation Serif"/>
          <w:b/>
          <w:sz w:val="28"/>
          <w:szCs w:val="28"/>
        </w:rPr>
        <w:t xml:space="preserve">Об утверждении порядка согласования и утверждения </w:t>
      </w:r>
    </w:p>
    <w:p w:rsidR="00B266CC" w:rsidRPr="00A91E69" w:rsidRDefault="00AC480C" w:rsidP="00B266C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>
        <w:rPr>
          <w:rFonts w:ascii="Liberation Serif" w:hAnsi="Liberation Serif"/>
          <w:b/>
          <w:sz w:val="28"/>
          <w:szCs w:val="28"/>
        </w:rPr>
        <w:t>у</w:t>
      </w:r>
      <w:r w:rsidR="00B266CC" w:rsidRPr="00A91E69">
        <w:rPr>
          <w:rFonts w:ascii="Liberation Serif" w:hAnsi="Liberation Serif"/>
          <w:b/>
          <w:sz w:val="28"/>
          <w:szCs w:val="28"/>
        </w:rPr>
        <w:t>ставов</w:t>
      </w:r>
      <w:proofErr w:type="gramEnd"/>
      <w:r w:rsidR="00B266CC">
        <w:rPr>
          <w:rFonts w:ascii="Liberation Serif" w:hAnsi="Liberation Serif"/>
          <w:b/>
          <w:sz w:val="28"/>
          <w:szCs w:val="28"/>
        </w:rPr>
        <w:t xml:space="preserve"> </w:t>
      </w:r>
      <w:r w:rsidR="00B266CC" w:rsidRPr="00A91E69">
        <w:rPr>
          <w:rFonts w:ascii="Liberation Serif" w:hAnsi="Liberation Serif"/>
          <w:b/>
          <w:sz w:val="28"/>
          <w:szCs w:val="28"/>
        </w:rPr>
        <w:t>создаваемых (действующих) казачьих обществ</w:t>
      </w:r>
    </w:p>
    <w:p w:rsidR="00B266CC" w:rsidRDefault="00B266CC" w:rsidP="00B266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E69">
        <w:rPr>
          <w:rFonts w:ascii="Times New Roman" w:hAnsi="Times New Roman"/>
          <w:b/>
          <w:sz w:val="28"/>
          <w:szCs w:val="28"/>
        </w:rPr>
        <w:t xml:space="preserve"> </w:t>
      </w:r>
    </w:p>
    <w:p w:rsidR="00B266CC" w:rsidRDefault="00B266CC" w:rsidP="00B266C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266CC" w:rsidRDefault="00B266CC" w:rsidP="00B266CC">
      <w:pPr>
        <w:spacing w:after="0" w:line="240" w:lineRule="auto"/>
        <w:ind w:firstLine="709"/>
        <w:jc w:val="both"/>
      </w:pPr>
      <w:r w:rsidRPr="00A91E6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соответствии с Указом</w:t>
      </w:r>
      <w:r w:rsidRPr="00A91E69">
        <w:rPr>
          <w:rFonts w:ascii="Times New Roman" w:hAnsi="Times New Roman"/>
          <w:sz w:val="28"/>
          <w:szCs w:val="28"/>
        </w:rPr>
        <w:t xml:space="preserve"> Президента Российской Федерации от 15 июня 1992 г</w:t>
      </w:r>
      <w:r>
        <w:rPr>
          <w:rFonts w:ascii="Times New Roman" w:hAnsi="Times New Roman"/>
          <w:sz w:val="28"/>
          <w:szCs w:val="28"/>
        </w:rPr>
        <w:t>ода</w:t>
      </w:r>
      <w:r w:rsidRPr="00A91E69">
        <w:rPr>
          <w:rFonts w:ascii="Times New Roman" w:hAnsi="Times New Roman"/>
          <w:sz w:val="28"/>
          <w:szCs w:val="28"/>
        </w:rPr>
        <w:t xml:space="preserve"> № 632 «О мерах по реализации Закона Российской Федерации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A91E69">
        <w:rPr>
          <w:rFonts w:ascii="Times New Roman" w:hAnsi="Times New Roman"/>
          <w:sz w:val="28"/>
          <w:szCs w:val="28"/>
        </w:rPr>
        <w:t xml:space="preserve">«О реабилитации репрессированных народов», </w:t>
      </w:r>
      <w:r>
        <w:rPr>
          <w:rFonts w:ascii="Times New Roman" w:hAnsi="Times New Roman"/>
          <w:sz w:val="28"/>
          <w:szCs w:val="28"/>
        </w:rPr>
        <w:t xml:space="preserve">Федеральным  законом  </w:t>
      </w:r>
      <w:r w:rsidRPr="00A91E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от </w:t>
      </w:r>
      <w:r w:rsidRPr="00A91E69">
        <w:rPr>
          <w:rFonts w:ascii="Times New Roman" w:hAnsi="Times New Roman"/>
          <w:sz w:val="28"/>
          <w:szCs w:val="28"/>
        </w:rPr>
        <w:t>5 декабря 2005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1E69">
        <w:rPr>
          <w:rFonts w:ascii="Times New Roman" w:hAnsi="Times New Roman"/>
          <w:sz w:val="28"/>
          <w:szCs w:val="28"/>
        </w:rPr>
        <w:t xml:space="preserve">№ 154-ФЗ «О государственной службе российского казачества», </w:t>
      </w:r>
      <w:r w:rsidRPr="00A91E69">
        <w:rPr>
          <w:rFonts w:ascii="Times New Roman" w:hAnsi="Times New Roman"/>
          <w:sz w:val="28"/>
          <w:szCs w:val="28"/>
          <w:lang w:eastAsia="en-US"/>
        </w:rPr>
        <w:t>приказ</w:t>
      </w:r>
      <w:r>
        <w:rPr>
          <w:rFonts w:ascii="Times New Roman" w:hAnsi="Times New Roman"/>
          <w:sz w:val="28"/>
          <w:szCs w:val="28"/>
          <w:lang w:eastAsia="en-US"/>
        </w:rPr>
        <w:t xml:space="preserve">ом Федерального агентства по делам национальностей России от </w:t>
      </w:r>
      <w:r w:rsidRPr="00A91E69">
        <w:rPr>
          <w:rFonts w:ascii="Times New Roman" w:hAnsi="Times New Roman"/>
          <w:sz w:val="28"/>
          <w:szCs w:val="28"/>
          <w:lang w:eastAsia="en-US"/>
        </w:rPr>
        <w:t>6</w:t>
      </w:r>
      <w:r>
        <w:rPr>
          <w:rFonts w:ascii="Times New Roman" w:hAnsi="Times New Roman"/>
          <w:sz w:val="28"/>
          <w:szCs w:val="28"/>
          <w:lang w:eastAsia="en-US"/>
        </w:rPr>
        <w:t xml:space="preserve"> апреля </w:t>
      </w:r>
      <w:r w:rsidRPr="00A91E69">
        <w:rPr>
          <w:rFonts w:ascii="Times New Roman" w:hAnsi="Times New Roman"/>
          <w:sz w:val="28"/>
          <w:szCs w:val="28"/>
          <w:lang w:eastAsia="en-US"/>
        </w:rPr>
        <w:t>2020 № 45 «Об</w:t>
      </w:r>
      <w:r w:rsidR="005E7406">
        <w:rPr>
          <w:rFonts w:ascii="Times New Roman" w:hAnsi="Times New Roman"/>
          <w:sz w:val="28"/>
          <w:szCs w:val="28"/>
          <w:lang w:eastAsia="en-US"/>
        </w:rPr>
        <w:t xml:space="preserve"> утверждении Типового положения </w:t>
      </w:r>
      <w:r w:rsidRPr="00A91E69">
        <w:rPr>
          <w:rFonts w:ascii="Times New Roman" w:hAnsi="Times New Roman"/>
          <w:sz w:val="28"/>
          <w:szCs w:val="28"/>
          <w:lang w:eastAsia="en-US"/>
        </w:rPr>
        <w:t>о согласовании и утверждении уставов казачьих обществ»</w:t>
      </w:r>
      <w:r>
        <w:rPr>
          <w:rFonts w:ascii="Times New Roman" w:hAnsi="Times New Roman"/>
          <w:sz w:val="28"/>
          <w:szCs w:val="28"/>
        </w:rPr>
        <w:t xml:space="preserve">  п о с т а н о в л я ю:</w:t>
      </w:r>
    </w:p>
    <w:p w:rsidR="00B266CC" w:rsidRDefault="00B266CC" w:rsidP="00B266CC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1. Утвердить Порядок согласования и утверждения уставов создаваемых (действующих) казачьих обществ.</w:t>
      </w:r>
      <w:r w:rsidR="001016DD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1016DD">
        <w:rPr>
          <w:rFonts w:ascii="Times New Roman" w:hAnsi="Times New Roman"/>
          <w:sz w:val="28"/>
          <w:szCs w:val="28"/>
        </w:rPr>
        <w:t>прилагается</w:t>
      </w:r>
      <w:proofErr w:type="gramEnd"/>
      <w:r w:rsidR="001016DD">
        <w:rPr>
          <w:rFonts w:ascii="Times New Roman" w:hAnsi="Times New Roman"/>
          <w:sz w:val="28"/>
          <w:szCs w:val="28"/>
        </w:rPr>
        <w:t>)</w:t>
      </w:r>
    </w:p>
    <w:p w:rsidR="001016DD" w:rsidRPr="001016DD" w:rsidRDefault="001016DD" w:rsidP="001016DD">
      <w:pPr>
        <w:pStyle w:val="a8"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16DD">
        <w:rPr>
          <w:rFonts w:ascii="Times New Roman" w:hAnsi="Times New Roman"/>
          <w:sz w:val="28"/>
          <w:szCs w:val="28"/>
        </w:rPr>
        <w:t xml:space="preserve">Ведущему специалисту администрации Днепровского сельского поселения Тимашевского района Аришину А.В., </w:t>
      </w:r>
      <w:r>
        <w:rPr>
          <w:rFonts w:ascii="Times New Roman" w:hAnsi="Times New Roman"/>
          <w:sz w:val="28"/>
          <w:szCs w:val="28"/>
        </w:rPr>
        <w:t>опубликовать</w:t>
      </w:r>
      <w:r w:rsidRPr="001016DD">
        <w:rPr>
          <w:rFonts w:ascii="Times New Roman" w:hAnsi="Times New Roman"/>
          <w:kern w:val="1"/>
          <w:sz w:val="28"/>
          <w:szCs w:val="28"/>
          <w:lang w:eastAsia="ar-SA"/>
        </w:rPr>
        <w:t xml:space="preserve"> настоящее постановление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 xml:space="preserve"> в газете «Днепровские вести»,</w:t>
      </w:r>
      <w:r w:rsidRPr="001016DD">
        <w:rPr>
          <w:rFonts w:ascii="Times New Roman" w:hAnsi="Times New Roman"/>
          <w:kern w:val="1"/>
          <w:sz w:val="28"/>
          <w:szCs w:val="28"/>
          <w:lang w:eastAsia="ar-SA"/>
        </w:rPr>
        <w:t xml:space="preserve"> и разместить в информационно-телекоммуникационной сети «Интернет» на сайте администрации Днепровского сельского поселения Тимашевского района.</w:t>
      </w:r>
    </w:p>
    <w:p w:rsidR="001016DD" w:rsidRPr="001016DD" w:rsidRDefault="001016DD" w:rsidP="001016DD">
      <w:pPr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16DD">
        <w:rPr>
          <w:rFonts w:ascii="Times New Roman" w:hAnsi="Times New Roman"/>
          <w:kern w:val="1"/>
          <w:sz w:val="28"/>
          <w:szCs w:val="28"/>
          <w:lang w:eastAsia="ar-SA"/>
        </w:rPr>
        <w:t>Контроль за выполнением настоящего постановления оставляю за собой.</w:t>
      </w:r>
    </w:p>
    <w:p w:rsidR="00B266CC" w:rsidRPr="00531198" w:rsidRDefault="00B266CC" w:rsidP="00B266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016DD">
        <w:rPr>
          <w:rFonts w:ascii="Times New Roman" w:hAnsi="Times New Roman"/>
          <w:sz w:val="28"/>
          <w:szCs w:val="28"/>
        </w:rPr>
        <w:t>4. Настоящее</w:t>
      </w:r>
      <w:r w:rsidRPr="00531198">
        <w:rPr>
          <w:rFonts w:ascii="Times New Roman" w:hAnsi="Times New Roman"/>
          <w:sz w:val="28"/>
          <w:szCs w:val="28"/>
        </w:rPr>
        <w:t xml:space="preserve"> постановление вступает в силу со дня его официального опубликования.</w:t>
      </w:r>
    </w:p>
    <w:p w:rsidR="00B266CC" w:rsidRPr="00531198" w:rsidRDefault="00B266CC" w:rsidP="00B266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66CC" w:rsidRDefault="00B266CC" w:rsidP="00B266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0B5B" w:rsidRPr="00F50B5B" w:rsidRDefault="00F50B5B" w:rsidP="00F50B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B5B">
        <w:rPr>
          <w:rFonts w:ascii="Times New Roman" w:hAnsi="Times New Roman"/>
          <w:sz w:val="28"/>
          <w:szCs w:val="28"/>
        </w:rPr>
        <w:t>Глава Днепровского сельского поселения</w:t>
      </w:r>
    </w:p>
    <w:p w:rsidR="00F50B5B" w:rsidRPr="00F50B5B" w:rsidRDefault="00F50B5B" w:rsidP="00F50B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B5B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            В.А. </w:t>
      </w:r>
      <w:proofErr w:type="spellStart"/>
      <w:r w:rsidRPr="00F50B5B">
        <w:rPr>
          <w:rFonts w:ascii="Times New Roman" w:hAnsi="Times New Roman"/>
          <w:sz w:val="28"/>
          <w:szCs w:val="28"/>
        </w:rPr>
        <w:t>Ледовский</w:t>
      </w:r>
      <w:proofErr w:type="spellEnd"/>
      <w:r w:rsidRPr="00F50B5B">
        <w:rPr>
          <w:rFonts w:ascii="Times New Roman" w:hAnsi="Times New Roman"/>
          <w:sz w:val="28"/>
          <w:szCs w:val="28"/>
        </w:rPr>
        <w:t xml:space="preserve"> </w:t>
      </w:r>
    </w:p>
    <w:p w:rsidR="00F50B5B" w:rsidRPr="00F50B5B" w:rsidRDefault="00F50B5B" w:rsidP="00F50B5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266CC" w:rsidRDefault="00B266CC" w:rsidP="00B266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266CC" w:rsidRDefault="00B266CC" w:rsidP="00B266C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266CC" w:rsidRDefault="00B266CC" w:rsidP="00B266C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266CC" w:rsidRDefault="00B266CC" w:rsidP="00B266C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50B5B" w:rsidRDefault="00F50B5B" w:rsidP="00B266CC">
      <w:pPr>
        <w:pStyle w:val="ConsPlusTitle"/>
        <w:ind w:left="5103"/>
        <w:jc w:val="both"/>
        <w:rPr>
          <w:rFonts w:ascii="Liberation Serif" w:hAnsi="Liberation Serif"/>
          <w:b w:val="0"/>
          <w:sz w:val="28"/>
          <w:szCs w:val="28"/>
        </w:rPr>
      </w:pPr>
      <w:bookmarkStart w:id="1" w:name="P28"/>
      <w:bookmarkEnd w:id="1"/>
    </w:p>
    <w:p w:rsidR="00F50B5B" w:rsidRPr="00F50B5B" w:rsidRDefault="00F50B5B" w:rsidP="00F50B5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 w:rsidRPr="00F50B5B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50B5B" w:rsidRPr="00F50B5B" w:rsidRDefault="00F50B5B" w:rsidP="00F50B5B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/>
          <w:sz w:val="28"/>
          <w:szCs w:val="28"/>
        </w:rPr>
      </w:pPr>
    </w:p>
    <w:p w:rsidR="00F50B5B" w:rsidRPr="00F50B5B" w:rsidRDefault="00F50B5B" w:rsidP="00F50B5B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/>
          <w:sz w:val="28"/>
          <w:szCs w:val="28"/>
        </w:rPr>
      </w:pPr>
      <w:r w:rsidRPr="00F50B5B">
        <w:rPr>
          <w:rFonts w:ascii="Times New Roman" w:hAnsi="Times New Roman"/>
          <w:sz w:val="28"/>
          <w:szCs w:val="28"/>
        </w:rPr>
        <w:t>УТВЕРЖДЕН</w:t>
      </w:r>
    </w:p>
    <w:p w:rsidR="00F50B5B" w:rsidRPr="00F50B5B" w:rsidRDefault="00F50B5B" w:rsidP="00F50B5B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F50B5B">
        <w:rPr>
          <w:rFonts w:ascii="Times New Roman" w:hAnsi="Times New Roman"/>
          <w:sz w:val="28"/>
          <w:szCs w:val="28"/>
        </w:rPr>
        <w:t>постановлением</w:t>
      </w:r>
      <w:proofErr w:type="gramEnd"/>
      <w:r w:rsidRPr="00F50B5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F50B5B" w:rsidRPr="00F50B5B" w:rsidRDefault="00F50B5B" w:rsidP="00F50B5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 w:rsidRPr="00F50B5B">
        <w:rPr>
          <w:rFonts w:ascii="Times New Roman" w:hAnsi="Times New Roman"/>
          <w:sz w:val="28"/>
          <w:szCs w:val="28"/>
        </w:rPr>
        <w:t xml:space="preserve">Днепровского сельского поселения </w:t>
      </w:r>
    </w:p>
    <w:p w:rsidR="00F50B5B" w:rsidRPr="00F50B5B" w:rsidRDefault="00F50B5B" w:rsidP="00F50B5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 w:rsidRPr="00F50B5B">
        <w:rPr>
          <w:rFonts w:ascii="Times New Roman" w:hAnsi="Times New Roman"/>
          <w:sz w:val="28"/>
          <w:szCs w:val="28"/>
        </w:rPr>
        <w:t>Тимашевского района</w:t>
      </w:r>
    </w:p>
    <w:p w:rsidR="00B266CC" w:rsidRPr="00F50B5B" w:rsidRDefault="00F50B5B" w:rsidP="00F50B5B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  <w:r w:rsidRPr="00F50B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0B5B">
        <w:rPr>
          <w:rFonts w:ascii="Times New Roman" w:hAnsi="Times New Roman" w:cs="Times New Roman"/>
          <w:b w:val="0"/>
          <w:sz w:val="28"/>
          <w:szCs w:val="28"/>
        </w:rPr>
        <w:t>от</w:t>
      </w:r>
      <w:proofErr w:type="gramEnd"/>
      <w:r w:rsidRPr="00F50B5B">
        <w:rPr>
          <w:rFonts w:ascii="Times New Roman" w:hAnsi="Times New Roman" w:cs="Times New Roman"/>
          <w:b w:val="0"/>
          <w:sz w:val="28"/>
          <w:szCs w:val="28"/>
        </w:rPr>
        <w:t xml:space="preserve"> ________________№_____</w:t>
      </w:r>
    </w:p>
    <w:p w:rsidR="00F50B5B" w:rsidRDefault="00F50B5B" w:rsidP="00F50B5B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F50B5B" w:rsidRPr="00F50B5B" w:rsidRDefault="00F50B5B" w:rsidP="00F50B5B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B266CC" w:rsidRDefault="00B266CC" w:rsidP="00B266CC">
      <w:pPr>
        <w:pStyle w:val="ConsPlusTitle"/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2C6C48">
        <w:rPr>
          <w:rFonts w:ascii="Liberation Serif" w:hAnsi="Liberation Serif"/>
          <w:sz w:val="28"/>
          <w:szCs w:val="28"/>
        </w:rPr>
        <w:t>ПОРЯД</w:t>
      </w:r>
      <w:r>
        <w:rPr>
          <w:rFonts w:ascii="Liberation Serif" w:hAnsi="Liberation Serif"/>
          <w:sz w:val="28"/>
          <w:szCs w:val="28"/>
        </w:rPr>
        <w:t>О</w:t>
      </w:r>
      <w:r w:rsidRPr="002C6C48">
        <w:rPr>
          <w:rFonts w:ascii="Liberation Serif" w:hAnsi="Liberation Serif"/>
          <w:sz w:val="28"/>
          <w:szCs w:val="28"/>
        </w:rPr>
        <w:t xml:space="preserve">К </w:t>
      </w:r>
      <w:r>
        <w:rPr>
          <w:rFonts w:ascii="Liberation Serif" w:hAnsi="Liberation Serif"/>
          <w:sz w:val="28"/>
          <w:szCs w:val="28"/>
        </w:rPr>
        <w:t>СОГЛАСОВАНИЯ И УТВЕРЖДЕНИЯ</w:t>
      </w:r>
    </w:p>
    <w:p w:rsidR="00B266CC" w:rsidRDefault="00B266CC" w:rsidP="00B266CC">
      <w:pPr>
        <w:pStyle w:val="ConsPlusNormal"/>
        <w:spacing w:line="276" w:lineRule="auto"/>
        <w:jc w:val="center"/>
        <w:rPr>
          <w:rFonts w:ascii="Liberation Serif" w:hAnsi="Liberation Serif"/>
          <w:b/>
          <w:sz w:val="28"/>
          <w:szCs w:val="28"/>
        </w:rPr>
      </w:pPr>
      <w:r w:rsidRPr="002C6C48">
        <w:rPr>
          <w:rFonts w:ascii="Liberation Serif" w:hAnsi="Liberation Serif"/>
          <w:b/>
          <w:sz w:val="28"/>
          <w:szCs w:val="28"/>
        </w:rPr>
        <w:t xml:space="preserve">УСТАВОВ </w:t>
      </w:r>
      <w:r w:rsidRPr="00B55F78">
        <w:rPr>
          <w:rFonts w:ascii="Liberation Serif" w:hAnsi="Liberation Serif"/>
          <w:b/>
          <w:sz w:val="28"/>
          <w:szCs w:val="28"/>
        </w:rPr>
        <w:t>СОЗДАВАЕМЫХ (ДЕЙСТВУЮЩИХ</w:t>
      </w:r>
      <w:r>
        <w:rPr>
          <w:rFonts w:ascii="Liberation Serif" w:hAnsi="Liberation Serif"/>
          <w:b/>
          <w:sz w:val="28"/>
          <w:szCs w:val="28"/>
        </w:rPr>
        <w:t>)</w:t>
      </w:r>
      <w:r w:rsidRPr="00B55F78">
        <w:rPr>
          <w:rFonts w:ascii="Liberation Serif" w:hAnsi="Liberation Serif"/>
          <w:b/>
          <w:sz w:val="28"/>
          <w:szCs w:val="28"/>
        </w:rPr>
        <w:t xml:space="preserve"> </w:t>
      </w:r>
      <w:r w:rsidRPr="002C6C48">
        <w:rPr>
          <w:rFonts w:ascii="Liberation Serif" w:hAnsi="Liberation Serif"/>
          <w:b/>
          <w:sz w:val="28"/>
          <w:szCs w:val="28"/>
        </w:rPr>
        <w:t>КАЗАЧЬИХ ОБЩЕСТВ</w:t>
      </w:r>
    </w:p>
    <w:p w:rsidR="00B266CC" w:rsidRPr="002C6C48" w:rsidRDefault="00B266CC" w:rsidP="00B266CC">
      <w:pPr>
        <w:pStyle w:val="ConsPlusNormal"/>
        <w:jc w:val="center"/>
        <w:rPr>
          <w:rFonts w:ascii="Liberation Serif" w:hAnsi="Liberation Serif"/>
          <w:sz w:val="28"/>
          <w:szCs w:val="28"/>
        </w:rPr>
      </w:pPr>
    </w:p>
    <w:p w:rsidR="00B266CC" w:rsidRPr="002C6C48" w:rsidRDefault="00B266CC" w:rsidP="00B266CC">
      <w:pPr>
        <w:pStyle w:val="ConsPlusNormal"/>
        <w:jc w:val="center"/>
        <w:outlineLvl w:val="1"/>
        <w:rPr>
          <w:rFonts w:ascii="Liberation Serif" w:hAnsi="Liberation Serif"/>
          <w:sz w:val="28"/>
          <w:szCs w:val="28"/>
        </w:rPr>
      </w:pPr>
      <w:r w:rsidRPr="002C6C48">
        <w:rPr>
          <w:rFonts w:ascii="Liberation Serif" w:hAnsi="Liberation Serif"/>
          <w:sz w:val="28"/>
          <w:szCs w:val="28"/>
        </w:rPr>
        <w:t xml:space="preserve">1. ОБЩИЕ </w:t>
      </w:r>
      <w:r>
        <w:rPr>
          <w:rFonts w:ascii="Liberation Serif" w:hAnsi="Liberation Serif"/>
          <w:sz w:val="28"/>
          <w:szCs w:val="28"/>
        </w:rPr>
        <w:t>ПОЛОЖЕНИЯ</w:t>
      </w:r>
    </w:p>
    <w:p w:rsidR="00B266CC" w:rsidRPr="002C6C48" w:rsidRDefault="00B266CC" w:rsidP="00B266CC">
      <w:pPr>
        <w:pStyle w:val="ConsPlusNormal"/>
        <w:rPr>
          <w:rFonts w:ascii="Liberation Serif" w:hAnsi="Liberation Serif"/>
          <w:sz w:val="28"/>
          <w:szCs w:val="28"/>
        </w:rPr>
      </w:pPr>
    </w:p>
    <w:p w:rsidR="00B266CC" w:rsidRDefault="00B266CC" w:rsidP="00B266CC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2C6C48"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>1</w:t>
      </w:r>
      <w:r w:rsidRPr="002C6C4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Настоящий П</w:t>
      </w:r>
      <w:r w:rsidRPr="00186A8C">
        <w:rPr>
          <w:rFonts w:ascii="Liberation Serif" w:hAnsi="Liberation Serif"/>
          <w:sz w:val="28"/>
          <w:szCs w:val="28"/>
        </w:rPr>
        <w:t xml:space="preserve">орядок согласования и утверждения </w:t>
      </w:r>
      <w:r>
        <w:rPr>
          <w:rFonts w:ascii="Liberation Serif" w:hAnsi="Liberation Serif" w:cs="Liberation Serif"/>
          <w:sz w:val="28"/>
          <w:szCs w:val="28"/>
        </w:rPr>
        <w:t xml:space="preserve">создаваемых (действующих) </w:t>
      </w:r>
      <w:r w:rsidRPr="00186A8C">
        <w:rPr>
          <w:rFonts w:ascii="Liberation Serif" w:hAnsi="Liberation Serif"/>
          <w:sz w:val="28"/>
          <w:szCs w:val="28"/>
        </w:rPr>
        <w:t>уставов казачьих обществ</w:t>
      </w:r>
      <w:r w:rsidRPr="00186A8C">
        <w:rPr>
          <w:rFonts w:ascii="Liberation Serif" w:hAnsi="Liberation Serif"/>
          <w:b/>
          <w:sz w:val="28"/>
          <w:szCs w:val="28"/>
        </w:rPr>
        <w:t xml:space="preserve"> </w:t>
      </w:r>
      <w:r w:rsidRPr="00186A8C">
        <w:rPr>
          <w:rFonts w:ascii="Liberation Serif" w:hAnsi="Liberation Serif"/>
          <w:sz w:val="28"/>
          <w:szCs w:val="28"/>
        </w:rPr>
        <w:t>(далее - Порядок)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2C6C48">
        <w:rPr>
          <w:rFonts w:ascii="Liberation Serif" w:hAnsi="Liberation Serif"/>
          <w:sz w:val="28"/>
          <w:szCs w:val="28"/>
        </w:rPr>
        <w:t xml:space="preserve">регулирует отношения, возникающие в связи с </w:t>
      </w:r>
      <w:r w:rsidRPr="00BF481C">
        <w:rPr>
          <w:rFonts w:ascii="Liberation Serif" w:hAnsi="Liberation Serif"/>
          <w:sz w:val="28"/>
          <w:szCs w:val="28"/>
        </w:rPr>
        <w:t>согласовани</w:t>
      </w:r>
      <w:r>
        <w:rPr>
          <w:rFonts w:ascii="Liberation Serif" w:hAnsi="Liberation Serif"/>
          <w:sz w:val="28"/>
          <w:szCs w:val="28"/>
        </w:rPr>
        <w:t>ем</w:t>
      </w:r>
      <w:r w:rsidRPr="00BF481C">
        <w:rPr>
          <w:rFonts w:ascii="Liberation Serif" w:hAnsi="Liberation Serif"/>
          <w:sz w:val="28"/>
          <w:szCs w:val="28"/>
        </w:rPr>
        <w:t xml:space="preserve"> и утверждени</w:t>
      </w:r>
      <w:r>
        <w:rPr>
          <w:rFonts w:ascii="Liberation Serif" w:hAnsi="Liberation Serif"/>
          <w:sz w:val="28"/>
          <w:szCs w:val="28"/>
        </w:rPr>
        <w:t>ем У</w:t>
      </w:r>
      <w:r w:rsidRPr="00BF481C">
        <w:rPr>
          <w:rFonts w:ascii="Liberation Serif" w:hAnsi="Liberation Serif"/>
          <w:sz w:val="28"/>
          <w:szCs w:val="28"/>
        </w:rPr>
        <w:t xml:space="preserve">ставов, </w:t>
      </w:r>
      <w:r>
        <w:rPr>
          <w:rFonts w:ascii="Liberation Serif" w:hAnsi="Liberation Serif" w:cs="Liberation Serif"/>
          <w:sz w:val="28"/>
          <w:szCs w:val="28"/>
        </w:rPr>
        <w:t xml:space="preserve">создаваемых (действующих) </w:t>
      </w:r>
      <w:r w:rsidRPr="00BF481C">
        <w:rPr>
          <w:rFonts w:ascii="Liberation Serif" w:hAnsi="Liberation Serif"/>
          <w:sz w:val="28"/>
          <w:szCs w:val="28"/>
        </w:rPr>
        <w:t>казачьих обществ</w:t>
      </w:r>
      <w:r w:rsidRPr="002C6C48">
        <w:rPr>
          <w:rFonts w:ascii="Liberation Serif" w:hAnsi="Liberation Serif"/>
          <w:sz w:val="28"/>
          <w:szCs w:val="28"/>
        </w:rPr>
        <w:t>.</w:t>
      </w:r>
    </w:p>
    <w:p w:rsidR="00B266CC" w:rsidRDefault="00B266CC" w:rsidP="00B266C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>1.</w:t>
      </w:r>
      <w:r w:rsidRPr="002C6C48">
        <w:rPr>
          <w:rFonts w:ascii="Liberation Serif" w:hAnsi="Liberation Serif"/>
          <w:sz w:val="28"/>
          <w:szCs w:val="28"/>
        </w:rPr>
        <w:t xml:space="preserve">2. </w:t>
      </w:r>
      <w:r>
        <w:rPr>
          <w:rFonts w:ascii="Liberation Serif" w:hAnsi="Liberation Serif"/>
          <w:sz w:val="28"/>
          <w:szCs w:val="28"/>
        </w:rPr>
        <w:t>Настоящий П</w:t>
      </w:r>
      <w:r w:rsidRPr="00186A8C">
        <w:rPr>
          <w:rFonts w:ascii="Liberation Serif" w:hAnsi="Liberation Serif"/>
          <w:sz w:val="28"/>
          <w:szCs w:val="28"/>
        </w:rPr>
        <w:t xml:space="preserve">орядок </w:t>
      </w:r>
      <w:r>
        <w:rPr>
          <w:rFonts w:ascii="Liberation Serif" w:hAnsi="Liberation Serif"/>
          <w:sz w:val="28"/>
          <w:szCs w:val="28"/>
        </w:rPr>
        <w:t xml:space="preserve">разработан в </w:t>
      </w:r>
      <w:r w:rsidRPr="00186A8C">
        <w:rPr>
          <w:rFonts w:ascii="Liberation Serif" w:hAnsi="Liberation Serif"/>
          <w:sz w:val="28"/>
          <w:szCs w:val="28"/>
        </w:rPr>
        <w:t>соответствии с Указом Президента Р</w:t>
      </w:r>
      <w:r>
        <w:rPr>
          <w:rFonts w:ascii="Liberation Serif" w:hAnsi="Liberation Serif"/>
          <w:sz w:val="28"/>
          <w:szCs w:val="28"/>
        </w:rPr>
        <w:t xml:space="preserve">оссийской </w:t>
      </w:r>
      <w:r w:rsidRPr="00186A8C">
        <w:rPr>
          <w:rFonts w:ascii="Liberation Serif" w:hAnsi="Liberation Serif"/>
          <w:sz w:val="28"/>
          <w:szCs w:val="28"/>
        </w:rPr>
        <w:t>Ф</w:t>
      </w:r>
      <w:r>
        <w:rPr>
          <w:rFonts w:ascii="Liberation Serif" w:hAnsi="Liberation Serif"/>
          <w:sz w:val="28"/>
          <w:szCs w:val="28"/>
        </w:rPr>
        <w:t>едерации</w:t>
      </w:r>
      <w:r w:rsidRPr="00186A8C">
        <w:rPr>
          <w:rFonts w:ascii="Liberation Serif" w:hAnsi="Liberation Serif"/>
          <w:sz w:val="28"/>
          <w:szCs w:val="28"/>
        </w:rPr>
        <w:t xml:space="preserve"> от 15 июня 1992 года № 632 «О мерах по реализации Закона Российской Федерации «О реабилитации репрессированных народов» в отношении казач</w:t>
      </w:r>
      <w:r>
        <w:rPr>
          <w:rFonts w:ascii="Liberation Serif" w:hAnsi="Liberation Serif"/>
          <w:sz w:val="28"/>
          <w:szCs w:val="28"/>
        </w:rPr>
        <w:t xml:space="preserve">ества», Федеральным законом от </w:t>
      </w:r>
      <w:r w:rsidRPr="00186A8C">
        <w:rPr>
          <w:rFonts w:ascii="Liberation Serif" w:hAnsi="Liberation Serif"/>
          <w:sz w:val="28"/>
          <w:szCs w:val="28"/>
        </w:rPr>
        <w:t xml:space="preserve">5 декабря 2005 года </w:t>
      </w:r>
      <w:r>
        <w:rPr>
          <w:rFonts w:ascii="Liberation Serif" w:hAnsi="Liberation Serif"/>
          <w:sz w:val="28"/>
          <w:szCs w:val="28"/>
        </w:rPr>
        <w:br/>
      </w:r>
      <w:r w:rsidRPr="00186A8C">
        <w:rPr>
          <w:rFonts w:ascii="Liberation Serif" w:hAnsi="Liberation Serif"/>
          <w:sz w:val="28"/>
          <w:szCs w:val="28"/>
        </w:rPr>
        <w:t>№ 154-ФЗ «О государственной службе российского казачества»</w:t>
      </w:r>
      <w:r>
        <w:rPr>
          <w:rFonts w:ascii="Liberation Serif" w:hAnsi="Liberation Serif"/>
          <w:sz w:val="28"/>
          <w:szCs w:val="28"/>
        </w:rPr>
        <w:t xml:space="preserve">, приказом ФАДН России от 6 апреля </w:t>
      </w:r>
      <w:r w:rsidRPr="00186A8C">
        <w:rPr>
          <w:rFonts w:ascii="Liberation Serif" w:hAnsi="Liberation Serif"/>
          <w:sz w:val="28"/>
          <w:szCs w:val="28"/>
        </w:rPr>
        <w:t xml:space="preserve">2020 </w:t>
      </w:r>
      <w:r>
        <w:rPr>
          <w:rFonts w:ascii="Liberation Serif" w:hAnsi="Liberation Serif"/>
          <w:sz w:val="28"/>
          <w:szCs w:val="28"/>
        </w:rPr>
        <w:t xml:space="preserve">года </w:t>
      </w:r>
      <w:r w:rsidRPr="00186A8C">
        <w:rPr>
          <w:rFonts w:ascii="Liberation Serif" w:hAnsi="Liberation Serif"/>
          <w:sz w:val="28"/>
          <w:szCs w:val="28"/>
        </w:rPr>
        <w:t>№ 45 «Об утверждении Типового положения о согласовании и утверждении уставов казачьих обществ»</w:t>
      </w:r>
      <w:r>
        <w:rPr>
          <w:rFonts w:ascii="Liberation Serif" w:hAnsi="Liberation Serif"/>
          <w:sz w:val="28"/>
          <w:szCs w:val="28"/>
        </w:rPr>
        <w:t xml:space="preserve"> и определяет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перечень документов, необходимых для согласования и утверждения уставов хуторских, станичных казачьих обществ, создаваемых (действующих) на территории </w:t>
      </w:r>
      <w:r w:rsidR="00575ACE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Днепровского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сельского поселения, а также сроки и общий порядок их представления и рассмотрения, порядок принятия решений о согласовании и утверждении этих уставов.</w:t>
      </w:r>
    </w:p>
    <w:p w:rsidR="00B266CC" w:rsidRDefault="00B266CC" w:rsidP="00B266CC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266CC" w:rsidRPr="004B50F4" w:rsidRDefault="00B266CC" w:rsidP="00B266CC">
      <w:pPr>
        <w:pStyle w:val="ConsPlusNormal"/>
        <w:jc w:val="center"/>
        <w:outlineLvl w:val="1"/>
        <w:rPr>
          <w:rFonts w:ascii="Liberation Serif" w:hAnsi="Liberation Serif"/>
          <w:sz w:val="28"/>
          <w:szCs w:val="28"/>
        </w:rPr>
      </w:pPr>
      <w:r w:rsidRPr="004B50F4">
        <w:rPr>
          <w:rFonts w:ascii="Liberation Serif" w:hAnsi="Liberation Serif"/>
          <w:sz w:val="28"/>
          <w:szCs w:val="28"/>
        </w:rPr>
        <w:t>2. СОГЛАСОВАНИЕ УСТАВА СОЗДАВАЕМОГО (ДЕЙСТВУЮЩЕГО) КАЗАЧЬЕГО ОБЩЕСТВА</w:t>
      </w:r>
    </w:p>
    <w:p w:rsidR="00B266CC" w:rsidRPr="004B50F4" w:rsidRDefault="00B266CC" w:rsidP="00B266CC">
      <w:pPr>
        <w:pStyle w:val="ConsPlusNormal"/>
        <w:rPr>
          <w:rFonts w:ascii="Liberation Serif" w:hAnsi="Liberation Serif"/>
          <w:sz w:val="28"/>
          <w:szCs w:val="28"/>
        </w:rPr>
      </w:pPr>
    </w:p>
    <w:p w:rsidR="00B266CC" w:rsidRDefault="00B266CC" w:rsidP="00B266C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B50F4">
        <w:rPr>
          <w:rFonts w:ascii="Liberation Serif" w:hAnsi="Liberation Serif"/>
          <w:sz w:val="28"/>
          <w:szCs w:val="28"/>
        </w:rPr>
        <w:tab/>
      </w:r>
    </w:p>
    <w:p w:rsidR="00B266CC" w:rsidRPr="00292FCD" w:rsidRDefault="00B266CC" w:rsidP="00B266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292FCD">
        <w:rPr>
          <w:rFonts w:ascii="Times New Roman" w:hAnsi="Times New Roman"/>
          <w:sz w:val="28"/>
          <w:szCs w:val="28"/>
        </w:rPr>
        <w:t xml:space="preserve">2.1. Уставы хуторских, станичных, казачьих обществ, создаваемых (действующих) на территории </w:t>
      </w:r>
      <w:r w:rsidR="00BC5FA4">
        <w:rPr>
          <w:rFonts w:ascii="Times New Roman" w:hAnsi="Times New Roman"/>
          <w:sz w:val="28"/>
          <w:szCs w:val="28"/>
        </w:rPr>
        <w:t>Днепровского</w:t>
      </w:r>
      <w:r w:rsidRPr="00292FC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B92BBE">
        <w:rPr>
          <w:rFonts w:ascii="Times New Roman" w:hAnsi="Times New Roman"/>
          <w:sz w:val="28"/>
          <w:szCs w:val="28"/>
        </w:rPr>
        <w:t xml:space="preserve">(далее – уставы казачьих обществ), </w:t>
      </w:r>
      <w:r w:rsidRPr="00292FCD">
        <w:rPr>
          <w:rFonts w:ascii="Times New Roman" w:hAnsi="Times New Roman"/>
          <w:sz w:val="28"/>
          <w:szCs w:val="28"/>
        </w:rPr>
        <w:t>согласовываются с атаманом районного (юртового) либо окружного (</w:t>
      </w:r>
      <w:proofErr w:type="spellStart"/>
      <w:r w:rsidRPr="00292FCD">
        <w:rPr>
          <w:rFonts w:ascii="Times New Roman" w:hAnsi="Times New Roman"/>
          <w:sz w:val="28"/>
          <w:szCs w:val="28"/>
        </w:rPr>
        <w:t>отдельского</w:t>
      </w:r>
      <w:proofErr w:type="spellEnd"/>
      <w:r w:rsidRPr="00292FCD">
        <w:rPr>
          <w:rFonts w:ascii="Times New Roman" w:hAnsi="Times New Roman"/>
          <w:sz w:val="28"/>
          <w:szCs w:val="28"/>
        </w:rPr>
        <w:t>) казачьего общ</w:t>
      </w:r>
      <w:r w:rsidR="00501EAF">
        <w:rPr>
          <w:rFonts w:ascii="Times New Roman" w:hAnsi="Times New Roman"/>
          <w:sz w:val="28"/>
          <w:szCs w:val="28"/>
        </w:rPr>
        <w:t>ества (если районное (юртовое) либо</w:t>
      </w:r>
      <w:r w:rsidRPr="00292FCD">
        <w:rPr>
          <w:rFonts w:ascii="Times New Roman" w:hAnsi="Times New Roman"/>
          <w:sz w:val="28"/>
          <w:szCs w:val="28"/>
        </w:rPr>
        <w:t xml:space="preserve"> окружное (</w:t>
      </w:r>
      <w:proofErr w:type="spellStart"/>
      <w:r w:rsidRPr="00292FCD">
        <w:rPr>
          <w:rFonts w:ascii="Times New Roman" w:hAnsi="Times New Roman"/>
          <w:sz w:val="28"/>
          <w:szCs w:val="28"/>
        </w:rPr>
        <w:t>отдельское</w:t>
      </w:r>
      <w:proofErr w:type="spellEnd"/>
      <w:r w:rsidRPr="00292FCD">
        <w:rPr>
          <w:rFonts w:ascii="Times New Roman" w:hAnsi="Times New Roman"/>
          <w:sz w:val="28"/>
          <w:szCs w:val="28"/>
        </w:rPr>
        <w:t xml:space="preserve">) казачье общество осуществляет деятельность на территории </w:t>
      </w:r>
      <w:r w:rsidR="00501EAF">
        <w:rPr>
          <w:rFonts w:ascii="Times New Roman" w:hAnsi="Times New Roman"/>
          <w:sz w:val="28"/>
          <w:szCs w:val="28"/>
        </w:rPr>
        <w:t>Краснодарского края</w:t>
      </w:r>
      <w:r w:rsidRPr="00292FCD">
        <w:rPr>
          <w:rFonts w:ascii="Times New Roman" w:hAnsi="Times New Roman"/>
          <w:sz w:val="28"/>
          <w:szCs w:val="28"/>
        </w:rPr>
        <w:t>, на которой создаются (действуют) названные казачьи общества).</w:t>
      </w:r>
    </w:p>
    <w:p w:rsidR="00B266CC" w:rsidRPr="00292FCD" w:rsidRDefault="00B266CC" w:rsidP="00B266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292FCD">
        <w:rPr>
          <w:rFonts w:ascii="Times New Roman" w:hAnsi="Times New Roman"/>
          <w:sz w:val="28"/>
          <w:szCs w:val="28"/>
        </w:rPr>
        <w:lastRenderedPageBreak/>
        <w:t>2.2. Уставы хуторских, станичных, городских казачьих обществ, создаваемых (действующих) на территориях двух и более городских или сельских поселений, входящих в состав одного муниципального района, согласовываются с главами соответствующих городских, сельских поселений, а также с атаманом районного (юртового) либо окружного (</w:t>
      </w:r>
      <w:proofErr w:type="spellStart"/>
      <w:r w:rsidRPr="00292FCD">
        <w:rPr>
          <w:rFonts w:ascii="Times New Roman" w:hAnsi="Times New Roman"/>
          <w:sz w:val="28"/>
          <w:szCs w:val="28"/>
        </w:rPr>
        <w:t>отдельского</w:t>
      </w:r>
      <w:proofErr w:type="spellEnd"/>
      <w:r w:rsidRPr="00292FCD">
        <w:rPr>
          <w:rFonts w:ascii="Times New Roman" w:hAnsi="Times New Roman"/>
          <w:sz w:val="28"/>
          <w:szCs w:val="28"/>
        </w:rPr>
        <w:t>) казачьего общества (если районное (юртовое) либо окружное (</w:t>
      </w:r>
      <w:proofErr w:type="spellStart"/>
      <w:r w:rsidRPr="00292FCD">
        <w:rPr>
          <w:rFonts w:ascii="Times New Roman" w:hAnsi="Times New Roman"/>
          <w:sz w:val="28"/>
          <w:szCs w:val="28"/>
        </w:rPr>
        <w:t>отдельское</w:t>
      </w:r>
      <w:proofErr w:type="spellEnd"/>
      <w:r w:rsidRPr="00292FCD">
        <w:rPr>
          <w:rFonts w:ascii="Times New Roman" w:hAnsi="Times New Roman"/>
          <w:sz w:val="28"/>
          <w:szCs w:val="28"/>
        </w:rPr>
        <w:t xml:space="preserve">) казачье общество осуществляет деятельность на территории </w:t>
      </w:r>
      <w:r w:rsidR="00F12400">
        <w:rPr>
          <w:rFonts w:ascii="Times New Roman" w:hAnsi="Times New Roman"/>
          <w:sz w:val="28"/>
          <w:szCs w:val="28"/>
        </w:rPr>
        <w:t>Краснодарского края</w:t>
      </w:r>
      <w:r w:rsidRPr="00292FCD">
        <w:rPr>
          <w:rFonts w:ascii="Times New Roman" w:hAnsi="Times New Roman"/>
          <w:sz w:val="28"/>
          <w:szCs w:val="28"/>
        </w:rPr>
        <w:t>, на которой создаются (действуют) названные казачьи общества) и утверждаются главой муниципального района.</w:t>
      </w:r>
    </w:p>
    <w:p w:rsidR="00B266CC" w:rsidRPr="00292FCD" w:rsidRDefault="00B266CC" w:rsidP="00B266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292FCD">
        <w:rPr>
          <w:rFonts w:ascii="Times New Roman" w:hAnsi="Times New Roman"/>
          <w:sz w:val="28"/>
          <w:szCs w:val="28"/>
        </w:rPr>
        <w:t>2.3. Согласование уставов казачьих обществ осуществляется после:</w:t>
      </w:r>
    </w:p>
    <w:p w:rsidR="00B266CC" w:rsidRPr="00292FCD" w:rsidRDefault="00B266CC" w:rsidP="00B266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2FCD">
        <w:rPr>
          <w:rFonts w:ascii="Times New Roman" w:hAnsi="Times New Roman"/>
          <w:sz w:val="28"/>
          <w:szCs w:val="28"/>
        </w:rPr>
        <w:t>принятия</w:t>
      </w:r>
      <w:proofErr w:type="gramEnd"/>
      <w:r w:rsidRPr="00292FCD">
        <w:rPr>
          <w:rFonts w:ascii="Times New Roman" w:hAnsi="Times New Roman"/>
          <w:sz w:val="28"/>
          <w:szCs w:val="28"/>
        </w:rPr>
        <w:t xml:space="preserve"> учредительным собранием (кругом, сбором) решения об учреждении казачьего общества;</w:t>
      </w:r>
    </w:p>
    <w:p w:rsidR="00B266CC" w:rsidRPr="00292FCD" w:rsidRDefault="00B266CC" w:rsidP="00B266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2FCD">
        <w:rPr>
          <w:rFonts w:ascii="Times New Roman" w:hAnsi="Times New Roman"/>
          <w:sz w:val="28"/>
          <w:szCs w:val="28"/>
        </w:rPr>
        <w:t>принятия</w:t>
      </w:r>
      <w:proofErr w:type="gramEnd"/>
      <w:r w:rsidRPr="00292FCD">
        <w:rPr>
          <w:rFonts w:ascii="Times New Roman" w:hAnsi="Times New Roman"/>
          <w:sz w:val="28"/>
          <w:szCs w:val="28"/>
        </w:rPr>
        <w:t xml:space="preserve"> высшим органом управления казачьего общества решения об утверждении устава этого казачьего общества.</w:t>
      </w:r>
    </w:p>
    <w:p w:rsidR="00B266CC" w:rsidRPr="00292FCD" w:rsidRDefault="00B266CC" w:rsidP="00B266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292FCD">
        <w:rPr>
          <w:rFonts w:ascii="Times New Roman" w:hAnsi="Times New Roman"/>
          <w:sz w:val="28"/>
          <w:szCs w:val="28"/>
        </w:rPr>
        <w:t>2.4. Для согласования устава действующего казачьего общества атаман данного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 казачьего общества направляет соответствующим должностным лицам, названны</w:t>
      </w:r>
      <w:r w:rsidR="00AB1BCD">
        <w:rPr>
          <w:rFonts w:ascii="Times New Roman" w:hAnsi="Times New Roman"/>
          <w:sz w:val="28"/>
          <w:szCs w:val="28"/>
        </w:rPr>
        <w:t>м</w:t>
      </w:r>
      <w:r w:rsidRPr="00292FCD">
        <w:rPr>
          <w:rFonts w:ascii="Times New Roman" w:hAnsi="Times New Roman"/>
          <w:sz w:val="28"/>
          <w:szCs w:val="28"/>
        </w:rPr>
        <w:t xml:space="preserve"> в пунктах 2.1, 2.2 настоящего Порядка, представление о согласовании устава казачьего общества. </w:t>
      </w:r>
    </w:p>
    <w:p w:rsidR="00B266CC" w:rsidRPr="00292FCD" w:rsidRDefault="00B266CC" w:rsidP="00B266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292FCD">
        <w:rPr>
          <w:rFonts w:ascii="Times New Roman" w:hAnsi="Times New Roman"/>
          <w:sz w:val="28"/>
          <w:szCs w:val="28"/>
        </w:rPr>
        <w:t>К представлению прилагаются:</w:t>
      </w:r>
    </w:p>
    <w:p w:rsidR="00B266CC" w:rsidRPr="00292FCD" w:rsidRDefault="00B266CC" w:rsidP="00B266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2FCD">
        <w:rPr>
          <w:rFonts w:ascii="Times New Roman" w:hAnsi="Times New Roman"/>
          <w:sz w:val="28"/>
          <w:szCs w:val="28"/>
        </w:rPr>
        <w:t>а</w:t>
      </w:r>
      <w:proofErr w:type="gramEnd"/>
      <w:r w:rsidRPr="00292FCD">
        <w:rPr>
          <w:rFonts w:ascii="Times New Roman" w:hAnsi="Times New Roman"/>
          <w:sz w:val="28"/>
          <w:szCs w:val="28"/>
        </w:rPr>
        <w:t>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B266CC" w:rsidRPr="00292FCD" w:rsidRDefault="00B266CC" w:rsidP="00B266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2FCD">
        <w:rPr>
          <w:rFonts w:ascii="Times New Roman" w:hAnsi="Times New Roman"/>
          <w:sz w:val="28"/>
          <w:szCs w:val="28"/>
        </w:rPr>
        <w:t>б</w:t>
      </w:r>
      <w:proofErr w:type="gramEnd"/>
      <w:r w:rsidRPr="00292FCD">
        <w:rPr>
          <w:rFonts w:ascii="Times New Roman" w:hAnsi="Times New Roman"/>
          <w:sz w:val="28"/>
          <w:szCs w:val="28"/>
        </w:rPr>
        <w:t>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B266CC" w:rsidRPr="00292FCD" w:rsidRDefault="00B266CC" w:rsidP="00B266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2FCD">
        <w:rPr>
          <w:rFonts w:ascii="Times New Roman" w:hAnsi="Times New Roman"/>
          <w:sz w:val="28"/>
          <w:szCs w:val="28"/>
        </w:rPr>
        <w:t>в</w:t>
      </w:r>
      <w:proofErr w:type="gramEnd"/>
      <w:r w:rsidRPr="00292FCD">
        <w:rPr>
          <w:rFonts w:ascii="Times New Roman" w:hAnsi="Times New Roman"/>
          <w:sz w:val="28"/>
          <w:szCs w:val="28"/>
        </w:rPr>
        <w:t>) устав казачьего общества в новой редакции</w:t>
      </w:r>
      <w:r w:rsidR="00501EAF">
        <w:rPr>
          <w:rFonts w:ascii="Times New Roman" w:hAnsi="Times New Roman"/>
          <w:sz w:val="28"/>
          <w:szCs w:val="28"/>
        </w:rPr>
        <w:t>.</w:t>
      </w:r>
    </w:p>
    <w:p w:rsidR="00B266CC" w:rsidRPr="00292FCD" w:rsidRDefault="00B266CC" w:rsidP="00B266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292FCD">
        <w:rPr>
          <w:rFonts w:ascii="Times New Roman" w:hAnsi="Times New Roman"/>
          <w:sz w:val="28"/>
          <w:szCs w:val="28"/>
        </w:rPr>
        <w:t xml:space="preserve">2.5. Для согласования устава создаваемого хуторского, станичного казачьего общества лицо, уполномоченное учредительным собранием (кругом, сбором) создаваемого казачьего общества (далее - уполномоченное лицо), в течение 14 календарных дней со дня принятия высшим органом управления казачьего общества решения об утверждении устава данного казачьего общества направляет соответствующим должностным лицам, названных в пунктах 2.1, 2.2 настоящего Порядка, представление о согласовании устава казачьего общества. </w:t>
      </w:r>
    </w:p>
    <w:p w:rsidR="00B266CC" w:rsidRPr="00292FCD" w:rsidRDefault="00B266CC" w:rsidP="00B266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292FCD">
        <w:rPr>
          <w:rFonts w:ascii="Times New Roman" w:hAnsi="Times New Roman"/>
          <w:sz w:val="28"/>
          <w:szCs w:val="28"/>
        </w:rPr>
        <w:t>К представлению прилагаются:</w:t>
      </w:r>
    </w:p>
    <w:p w:rsidR="00B266CC" w:rsidRPr="00292FCD" w:rsidRDefault="00B266CC" w:rsidP="00B266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2FCD">
        <w:rPr>
          <w:rFonts w:ascii="Times New Roman" w:hAnsi="Times New Roman"/>
          <w:sz w:val="28"/>
          <w:szCs w:val="28"/>
        </w:rPr>
        <w:t>а</w:t>
      </w:r>
      <w:proofErr w:type="gramEnd"/>
      <w:r w:rsidRPr="00292FCD">
        <w:rPr>
          <w:rFonts w:ascii="Times New Roman" w:hAnsi="Times New Roman"/>
          <w:sz w:val="28"/>
          <w:szCs w:val="28"/>
        </w:rPr>
        <w:t>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B266CC" w:rsidRPr="00292FCD" w:rsidRDefault="00B266CC" w:rsidP="00B266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2FCD">
        <w:rPr>
          <w:rFonts w:ascii="Times New Roman" w:hAnsi="Times New Roman"/>
          <w:sz w:val="28"/>
          <w:szCs w:val="28"/>
        </w:rPr>
        <w:lastRenderedPageBreak/>
        <w:t>б</w:t>
      </w:r>
      <w:proofErr w:type="gramEnd"/>
      <w:r w:rsidRPr="00292FCD">
        <w:rPr>
          <w:rFonts w:ascii="Times New Roman" w:hAnsi="Times New Roman"/>
          <w:sz w:val="28"/>
          <w:szCs w:val="28"/>
        </w:rPr>
        <w:t>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B266CC" w:rsidRPr="00292FCD" w:rsidRDefault="00B266CC" w:rsidP="00B266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2FCD">
        <w:rPr>
          <w:rFonts w:ascii="Times New Roman" w:hAnsi="Times New Roman"/>
          <w:sz w:val="28"/>
          <w:szCs w:val="28"/>
        </w:rPr>
        <w:t>в</w:t>
      </w:r>
      <w:proofErr w:type="gramEnd"/>
      <w:r w:rsidRPr="00292FCD">
        <w:rPr>
          <w:rFonts w:ascii="Times New Roman" w:hAnsi="Times New Roman"/>
          <w:sz w:val="28"/>
          <w:szCs w:val="28"/>
        </w:rPr>
        <w:t>) устав каза</w:t>
      </w:r>
      <w:r w:rsidR="00501EAF">
        <w:rPr>
          <w:rFonts w:ascii="Times New Roman" w:hAnsi="Times New Roman"/>
          <w:sz w:val="28"/>
          <w:szCs w:val="28"/>
        </w:rPr>
        <w:t>чьего общества в новой редакции.</w:t>
      </w:r>
    </w:p>
    <w:p w:rsidR="00B266CC" w:rsidRPr="00292FCD" w:rsidRDefault="00B266CC" w:rsidP="00B266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292FCD">
        <w:rPr>
          <w:rFonts w:ascii="Times New Roman" w:hAnsi="Times New Roman"/>
          <w:sz w:val="28"/>
          <w:szCs w:val="28"/>
        </w:rPr>
        <w:t>2.6. В случае если устав казачьего общества подлежит согласованию с атаманом иного казачьего общества, устав казачьего общества направляется для согласования указанному атаману до направления другим должностным лицам, названным в пунктах 2.1, 2.2 настоящего Порядка. В последующем к представлению о согласовании устава казачьего общества указанными должностными лицами прилагается заверенная подписью атамана казачьего общества либо уполномоченного лица копия письма о согласовании устава казачьего общества атаманом иного казачьего общества.</w:t>
      </w:r>
    </w:p>
    <w:p w:rsidR="00B266CC" w:rsidRPr="00292FCD" w:rsidRDefault="00B266CC" w:rsidP="00B266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292FCD">
        <w:rPr>
          <w:rFonts w:ascii="Times New Roman" w:hAnsi="Times New Roman"/>
          <w:sz w:val="28"/>
          <w:szCs w:val="28"/>
        </w:rPr>
        <w:t>2.7. Указанные в пунктах 2.4, 2.5 настоящего Порядка копии документов должны быть заверены подписью атамана казачьего общества либо уполномоченного лица. Документы (их копии),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в месте, предназначенном для прошивки.</w:t>
      </w:r>
    </w:p>
    <w:p w:rsidR="00B266CC" w:rsidRPr="00292FCD" w:rsidRDefault="00B266CC" w:rsidP="00B266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292FCD">
        <w:rPr>
          <w:rFonts w:ascii="Times New Roman" w:hAnsi="Times New Roman"/>
          <w:sz w:val="28"/>
          <w:szCs w:val="28"/>
        </w:rPr>
        <w:t>2.8. Рассмотрение представленных для согласования устава казачьего общества документов и принятие по ним решения производится должностными лицами, названными в пунктах 2.1, 2.2 настоящего Порядка, в течение 14 календарных дней со дня поступления указанных документов.</w:t>
      </w:r>
    </w:p>
    <w:p w:rsidR="00B266CC" w:rsidRPr="00292FCD" w:rsidRDefault="00B266CC" w:rsidP="00B266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292FCD">
        <w:rPr>
          <w:rFonts w:ascii="Times New Roman" w:hAnsi="Times New Roman"/>
          <w:sz w:val="28"/>
          <w:szCs w:val="28"/>
        </w:rPr>
        <w:t xml:space="preserve">2.9. По истечении срока, установленного </w:t>
      </w:r>
      <w:hyperlink r:id="rId8" w:history="1">
        <w:r w:rsidRPr="00292FCD">
          <w:rPr>
            <w:rFonts w:ascii="Times New Roman" w:hAnsi="Times New Roman"/>
            <w:sz w:val="28"/>
            <w:szCs w:val="28"/>
          </w:rPr>
          <w:t>пунктом 2.8</w:t>
        </w:r>
      </w:hyperlink>
      <w:r w:rsidRPr="00292FCD">
        <w:rPr>
          <w:rFonts w:ascii="Times New Roman" w:hAnsi="Times New Roman"/>
          <w:sz w:val="28"/>
          <w:szCs w:val="28"/>
        </w:rPr>
        <w:t xml:space="preserve"> настоящего Порядка, принимается решение о согласовании либо об отказе в согласовании устава казачьего общества. О принятом решении соответствующее должностное лицо информирует атамана казачьего общества либо уполномоченное лицо в письменной форме в срок не более ________ дней.</w:t>
      </w:r>
    </w:p>
    <w:p w:rsidR="00B266CC" w:rsidRPr="00292FCD" w:rsidRDefault="00B266CC" w:rsidP="00B266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292FCD">
        <w:rPr>
          <w:rFonts w:ascii="Times New Roman" w:hAnsi="Times New Roman"/>
          <w:sz w:val="28"/>
          <w:szCs w:val="28"/>
        </w:rPr>
        <w:t>2.10. В случае принятия решения об отказе в согласовании устава казачьего общества в уведомлении указываются основания, послужившие причиной для принятия указанного решения.</w:t>
      </w:r>
    </w:p>
    <w:p w:rsidR="00B266CC" w:rsidRPr="00292FCD" w:rsidRDefault="00B266CC" w:rsidP="00B266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292FCD">
        <w:rPr>
          <w:rFonts w:ascii="Times New Roman" w:hAnsi="Times New Roman"/>
          <w:sz w:val="28"/>
          <w:szCs w:val="28"/>
        </w:rPr>
        <w:t>2.11. Согласование устава казачьего общества оформляется служебным письмом, подписанным должностными лицами, названными в пунктах 2.1, 2.2 настоящего Порядка.</w:t>
      </w:r>
    </w:p>
    <w:p w:rsidR="00B266CC" w:rsidRPr="00292FCD" w:rsidRDefault="00B266CC" w:rsidP="00B266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292FCD">
        <w:rPr>
          <w:rFonts w:ascii="Times New Roman" w:hAnsi="Times New Roman"/>
          <w:sz w:val="28"/>
          <w:szCs w:val="28"/>
        </w:rPr>
        <w:t>2.12. Основаниями для отказа в согласовании устава действующего казачьего общества являются:</w:t>
      </w:r>
    </w:p>
    <w:p w:rsidR="00B266CC" w:rsidRPr="00292FCD" w:rsidRDefault="00B266CC" w:rsidP="00B266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292FCD">
        <w:rPr>
          <w:rFonts w:ascii="Times New Roman" w:hAnsi="Times New Roman"/>
          <w:sz w:val="28"/>
          <w:szCs w:val="28"/>
        </w:rPr>
        <w:t xml:space="preserve">а) несоблюдение требований к порядку созыва и проведения заседания высшего органа управления казачьего общества, установленных </w:t>
      </w:r>
      <w:hyperlink r:id="rId9" w:history="1">
        <w:r w:rsidRPr="00292FCD">
          <w:rPr>
            <w:rFonts w:ascii="Times New Roman" w:hAnsi="Times New Roman"/>
            <w:sz w:val="28"/>
            <w:szCs w:val="28"/>
          </w:rPr>
          <w:t>главами 4</w:t>
        </w:r>
      </w:hyperlink>
      <w:r w:rsidRPr="00292FCD">
        <w:rPr>
          <w:rFonts w:ascii="Times New Roman" w:hAnsi="Times New Roman"/>
          <w:sz w:val="28"/>
          <w:szCs w:val="28"/>
        </w:rPr>
        <w:t xml:space="preserve"> и </w:t>
      </w:r>
      <w:hyperlink r:id="rId10" w:history="1">
        <w:r w:rsidRPr="00292FCD">
          <w:rPr>
            <w:rFonts w:ascii="Times New Roman" w:hAnsi="Times New Roman"/>
            <w:sz w:val="28"/>
            <w:szCs w:val="28"/>
          </w:rPr>
          <w:t>9.1</w:t>
        </w:r>
      </w:hyperlink>
      <w:r w:rsidRPr="00292FCD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B266CC" w:rsidRPr="00292FCD" w:rsidRDefault="00B266CC" w:rsidP="00B266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2FCD">
        <w:rPr>
          <w:rFonts w:ascii="Times New Roman" w:hAnsi="Times New Roman"/>
          <w:sz w:val="28"/>
          <w:szCs w:val="28"/>
        </w:rPr>
        <w:t>б</w:t>
      </w:r>
      <w:proofErr w:type="gramEnd"/>
      <w:r w:rsidRPr="00292FCD">
        <w:rPr>
          <w:rFonts w:ascii="Times New Roman" w:hAnsi="Times New Roman"/>
          <w:sz w:val="28"/>
          <w:szCs w:val="28"/>
        </w:rPr>
        <w:t>) непредставление или представление неполного комплекта документов, предусмотренных пунктом 2.4 настоящего Порядка, несоблюдение требований к их оформлению, порядку и сроку представления;</w:t>
      </w:r>
    </w:p>
    <w:p w:rsidR="00B266CC" w:rsidRPr="00292FCD" w:rsidRDefault="00B266CC" w:rsidP="00B266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2FCD">
        <w:rPr>
          <w:rFonts w:ascii="Times New Roman" w:hAnsi="Times New Roman"/>
          <w:sz w:val="28"/>
          <w:szCs w:val="28"/>
        </w:rPr>
        <w:lastRenderedPageBreak/>
        <w:t>в</w:t>
      </w:r>
      <w:proofErr w:type="gramEnd"/>
      <w:r w:rsidRPr="00292FCD">
        <w:rPr>
          <w:rFonts w:ascii="Times New Roman" w:hAnsi="Times New Roman"/>
          <w:sz w:val="28"/>
          <w:szCs w:val="28"/>
        </w:rPr>
        <w:t>) наличие в представленных документах недостоверных или неполных сведений.</w:t>
      </w:r>
    </w:p>
    <w:p w:rsidR="00B266CC" w:rsidRPr="00292FCD" w:rsidRDefault="00B266CC" w:rsidP="00B266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292FCD">
        <w:rPr>
          <w:rFonts w:ascii="Times New Roman" w:hAnsi="Times New Roman"/>
          <w:sz w:val="28"/>
          <w:szCs w:val="28"/>
        </w:rPr>
        <w:t>2.13. Основаниями для отказа в согласовании устава создаваемого казачьего общества являются:</w:t>
      </w:r>
    </w:p>
    <w:p w:rsidR="00B266CC" w:rsidRPr="00292FCD" w:rsidRDefault="00B266CC" w:rsidP="00B266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292FCD">
        <w:rPr>
          <w:rFonts w:ascii="Times New Roman" w:hAnsi="Times New Roman"/>
          <w:sz w:val="28"/>
          <w:szCs w:val="28"/>
        </w:rPr>
        <w:t xml:space="preserve">а) несоблюдение требований к порядку созыва и проведения заседания учредительного собрания (круга, сбора) казачьего общества, установленных </w:t>
      </w:r>
      <w:hyperlink r:id="rId11" w:history="1">
        <w:r w:rsidRPr="00292FCD">
          <w:rPr>
            <w:rFonts w:ascii="Times New Roman" w:hAnsi="Times New Roman"/>
            <w:sz w:val="28"/>
            <w:szCs w:val="28"/>
          </w:rPr>
          <w:t>главами 4</w:t>
        </w:r>
      </w:hyperlink>
      <w:r w:rsidRPr="00292FCD">
        <w:rPr>
          <w:rFonts w:ascii="Times New Roman" w:hAnsi="Times New Roman"/>
          <w:sz w:val="28"/>
          <w:szCs w:val="28"/>
        </w:rPr>
        <w:t xml:space="preserve"> и </w:t>
      </w:r>
      <w:hyperlink r:id="rId12" w:history="1">
        <w:r w:rsidRPr="00292FCD">
          <w:rPr>
            <w:rFonts w:ascii="Times New Roman" w:hAnsi="Times New Roman"/>
            <w:sz w:val="28"/>
            <w:szCs w:val="28"/>
          </w:rPr>
          <w:t>9.1</w:t>
        </w:r>
      </w:hyperlink>
      <w:r w:rsidRPr="00292FCD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организаций;</w:t>
      </w:r>
    </w:p>
    <w:p w:rsidR="00B266CC" w:rsidRPr="00292FCD" w:rsidRDefault="00B266CC" w:rsidP="00B266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2FCD">
        <w:rPr>
          <w:rFonts w:ascii="Times New Roman" w:hAnsi="Times New Roman"/>
          <w:sz w:val="28"/>
          <w:szCs w:val="28"/>
        </w:rPr>
        <w:t>б</w:t>
      </w:r>
      <w:proofErr w:type="gramEnd"/>
      <w:r w:rsidRPr="00292FCD">
        <w:rPr>
          <w:rFonts w:ascii="Times New Roman" w:hAnsi="Times New Roman"/>
          <w:sz w:val="28"/>
          <w:szCs w:val="28"/>
        </w:rPr>
        <w:t>) непредставление или представление неполного комплекта документов, предусмотренных пунктом 2.5 настоящего Порядка, несоблюдение требований к их оформлению, порядку и сроку представления;</w:t>
      </w:r>
    </w:p>
    <w:p w:rsidR="00B266CC" w:rsidRPr="00292FCD" w:rsidRDefault="00B266CC" w:rsidP="00B266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2FCD">
        <w:rPr>
          <w:rFonts w:ascii="Times New Roman" w:hAnsi="Times New Roman"/>
          <w:sz w:val="28"/>
          <w:szCs w:val="28"/>
        </w:rPr>
        <w:t>в</w:t>
      </w:r>
      <w:proofErr w:type="gramEnd"/>
      <w:r w:rsidRPr="00292FCD">
        <w:rPr>
          <w:rFonts w:ascii="Times New Roman" w:hAnsi="Times New Roman"/>
          <w:sz w:val="28"/>
          <w:szCs w:val="28"/>
        </w:rPr>
        <w:t>) наличие в представленных документах недостоверных или неполных сведений.</w:t>
      </w:r>
    </w:p>
    <w:p w:rsidR="00B266CC" w:rsidRPr="00292FCD" w:rsidRDefault="00B266CC" w:rsidP="00B266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292FCD">
        <w:rPr>
          <w:rFonts w:ascii="Times New Roman" w:hAnsi="Times New Roman"/>
          <w:sz w:val="28"/>
          <w:szCs w:val="28"/>
        </w:rPr>
        <w:t>2.14. Отказ в согласовании устава казачьего общества не является препятствием для повторного направления должностным лицам, названным в пунктах 2.1, 2.2 настоящего Порядка, представления о согласовании устава казачьего общества и документов, предусмотренных пунктами 2.4, 2.5 настоящего Порядка, при условии устранения оснований, послуживших причиной для принятия указанного решения.</w:t>
      </w:r>
    </w:p>
    <w:p w:rsidR="00B266CC" w:rsidRPr="00292FCD" w:rsidRDefault="00B266CC" w:rsidP="00B266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292FCD">
        <w:rPr>
          <w:rFonts w:ascii="Times New Roman" w:hAnsi="Times New Roman"/>
          <w:sz w:val="28"/>
          <w:szCs w:val="28"/>
        </w:rPr>
        <w:t>Повторное представление о согласовании устава казачьего общества и документов, предусмотренных пунктами 2.4, 2.5 настоящего Порядка настоящего положения, и принятие по этому представлению решения осуществляются в порядке, предусмотренном пунктами 2.6 – 2.13 настоящего Порядка.</w:t>
      </w:r>
    </w:p>
    <w:p w:rsidR="00B266CC" w:rsidRPr="00292FCD" w:rsidRDefault="00B266CC" w:rsidP="00B266C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292FCD">
        <w:rPr>
          <w:rFonts w:ascii="Times New Roman" w:hAnsi="Times New Roman"/>
          <w:sz w:val="28"/>
          <w:szCs w:val="28"/>
        </w:rPr>
        <w:t>Предельное количество повторных направлений представления о согласовании устава казачьего общества и документов, предусмотренных пунктами 2.4, 2.5 настоящего Порядка, не ограничено.</w:t>
      </w:r>
    </w:p>
    <w:p w:rsidR="00B266CC" w:rsidRPr="002C6C48" w:rsidRDefault="00B266CC" w:rsidP="00B266CC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B266CC" w:rsidRDefault="00B266CC" w:rsidP="00B266CC">
      <w:pPr>
        <w:pStyle w:val="ConsPlusNormal"/>
        <w:jc w:val="center"/>
        <w:outlineLvl w:val="1"/>
        <w:rPr>
          <w:rFonts w:ascii="Liberation Serif" w:hAnsi="Liberation Serif"/>
          <w:sz w:val="28"/>
          <w:szCs w:val="28"/>
        </w:rPr>
      </w:pPr>
      <w:r w:rsidRPr="002C6C48">
        <w:rPr>
          <w:rFonts w:ascii="Liberation Serif" w:hAnsi="Liberation Serif"/>
          <w:sz w:val="28"/>
          <w:szCs w:val="28"/>
        </w:rPr>
        <w:t xml:space="preserve">3. </w:t>
      </w:r>
      <w:r w:rsidRPr="00DB1527">
        <w:rPr>
          <w:rFonts w:ascii="Liberation Serif" w:hAnsi="Liberation Serif"/>
          <w:sz w:val="28"/>
          <w:szCs w:val="28"/>
        </w:rPr>
        <w:t>УТВЕРЖДЕНИ</w:t>
      </w:r>
      <w:r>
        <w:rPr>
          <w:rFonts w:ascii="Liberation Serif" w:hAnsi="Liberation Serif"/>
          <w:sz w:val="28"/>
          <w:szCs w:val="28"/>
        </w:rPr>
        <w:t xml:space="preserve">Е УСТАВА </w:t>
      </w:r>
      <w:r w:rsidRPr="003B0150">
        <w:rPr>
          <w:rFonts w:ascii="Liberation Serif" w:hAnsi="Liberation Serif"/>
          <w:sz w:val="28"/>
          <w:szCs w:val="28"/>
        </w:rPr>
        <w:t>СОЗДАВАЕМ</w:t>
      </w:r>
      <w:r>
        <w:rPr>
          <w:rFonts w:ascii="Liberation Serif" w:hAnsi="Liberation Serif"/>
          <w:sz w:val="28"/>
          <w:szCs w:val="28"/>
        </w:rPr>
        <w:t>ОГО</w:t>
      </w:r>
      <w:r w:rsidRPr="003B0150">
        <w:rPr>
          <w:rFonts w:ascii="Liberation Serif" w:hAnsi="Liberation Serif"/>
          <w:sz w:val="28"/>
          <w:szCs w:val="28"/>
        </w:rPr>
        <w:t xml:space="preserve"> (ДЕЙСТВУЮЩ</w:t>
      </w:r>
      <w:r>
        <w:rPr>
          <w:rFonts w:ascii="Liberation Serif" w:hAnsi="Liberation Serif"/>
          <w:sz w:val="28"/>
          <w:szCs w:val="28"/>
        </w:rPr>
        <w:t>ЕГО</w:t>
      </w:r>
      <w:r w:rsidRPr="003B0150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КАЗАЧЬЕГО</w:t>
      </w:r>
      <w:r w:rsidRPr="00DB1527">
        <w:rPr>
          <w:rFonts w:ascii="Liberation Serif" w:hAnsi="Liberation Serif"/>
          <w:sz w:val="28"/>
          <w:szCs w:val="28"/>
        </w:rPr>
        <w:t xml:space="preserve"> ОБЩЕСТВ</w:t>
      </w:r>
      <w:r>
        <w:rPr>
          <w:rFonts w:ascii="Liberation Serif" w:hAnsi="Liberation Serif"/>
          <w:sz w:val="28"/>
          <w:szCs w:val="28"/>
        </w:rPr>
        <w:t>А</w:t>
      </w:r>
    </w:p>
    <w:p w:rsidR="00B266CC" w:rsidRDefault="00B266CC" w:rsidP="00B266CC">
      <w:pPr>
        <w:pStyle w:val="ConsPlusNormal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B266CC" w:rsidRDefault="00B266CC" w:rsidP="00B266CC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</w:p>
    <w:p w:rsidR="00B266CC" w:rsidRPr="00145CEB" w:rsidRDefault="00B266CC" w:rsidP="00145CE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45CEB">
        <w:rPr>
          <w:rFonts w:ascii="Times New Roman" w:hAnsi="Times New Roman"/>
          <w:sz w:val="28"/>
          <w:szCs w:val="28"/>
        </w:rPr>
        <w:t xml:space="preserve">3.1. Уставы хуторских, станичных казачьих обществ, создаваемых (действующих) на территории </w:t>
      </w:r>
      <w:r w:rsidR="00DB246C">
        <w:rPr>
          <w:rFonts w:ascii="Times New Roman" w:hAnsi="Times New Roman"/>
          <w:sz w:val="28"/>
          <w:szCs w:val="28"/>
        </w:rPr>
        <w:t>Днепровского</w:t>
      </w:r>
      <w:r w:rsidRPr="00145CEB">
        <w:rPr>
          <w:rFonts w:ascii="Times New Roman" w:hAnsi="Times New Roman"/>
          <w:sz w:val="28"/>
          <w:szCs w:val="28"/>
        </w:rPr>
        <w:t xml:space="preserve"> сельского поселения, утверждаются главой </w:t>
      </w:r>
      <w:r w:rsidR="00DB246C">
        <w:rPr>
          <w:rFonts w:ascii="Times New Roman" w:hAnsi="Times New Roman"/>
          <w:sz w:val="28"/>
          <w:szCs w:val="28"/>
        </w:rPr>
        <w:t>Днепровского</w:t>
      </w:r>
      <w:r w:rsidRPr="00145CEB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B266CC" w:rsidRPr="00145CEB" w:rsidRDefault="00B266CC" w:rsidP="00145CE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45CEB">
        <w:rPr>
          <w:rFonts w:ascii="Times New Roman" w:hAnsi="Times New Roman"/>
          <w:sz w:val="28"/>
          <w:szCs w:val="28"/>
        </w:rPr>
        <w:t>3.2. Уставы хуторских, станичных, городских казачьих обществ, создаваемых (действующих) на территориях двух и более городских или сельских поселений, входящих в состав одного муниципального района, утверждаются главой муниципального района</w:t>
      </w:r>
      <w:r w:rsidR="00AB1BCD">
        <w:rPr>
          <w:rFonts w:ascii="Times New Roman" w:hAnsi="Times New Roman"/>
          <w:sz w:val="28"/>
          <w:szCs w:val="28"/>
        </w:rPr>
        <w:t>.</w:t>
      </w:r>
    </w:p>
    <w:p w:rsidR="00B266CC" w:rsidRPr="00145CEB" w:rsidRDefault="00B266CC" w:rsidP="00145CE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45CEB">
        <w:rPr>
          <w:rFonts w:ascii="Times New Roman" w:hAnsi="Times New Roman"/>
          <w:sz w:val="28"/>
          <w:szCs w:val="28"/>
        </w:rPr>
        <w:t xml:space="preserve">3.3. Утверждение уставов хуторских, станичных казачьих обществ осуществляется после их согласования должностными лицами, названными в </w:t>
      </w:r>
      <w:r w:rsidR="00C50082">
        <w:rPr>
          <w:rFonts w:ascii="Times New Roman" w:hAnsi="Times New Roman"/>
          <w:sz w:val="28"/>
          <w:szCs w:val="28"/>
        </w:rPr>
        <w:t>п. </w:t>
      </w:r>
      <w:r w:rsidRPr="00145CEB">
        <w:rPr>
          <w:rFonts w:ascii="Times New Roman" w:hAnsi="Times New Roman"/>
          <w:sz w:val="28"/>
          <w:szCs w:val="28"/>
        </w:rPr>
        <w:t>2.1</w:t>
      </w:r>
      <w:r w:rsidR="00C50082">
        <w:rPr>
          <w:rFonts w:ascii="Times New Roman" w:hAnsi="Times New Roman"/>
          <w:sz w:val="28"/>
          <w:szCs w:val="28"/>
        </w:rPr>
        <w:t xml:space="preserve"> </w:t>
      </w:r>
      <w:r w:rsidRPr="00145CEB">
        <w:rPr>
          <w:rFonts w:ascii="Times New Roman" w:hAnsi="Times New Roman"/>
          <w:sz w:val="28"/>
          <w:szCs w:val="28"/>
        </w:rPr>
        <w:t>настоящего Порядка.</w:t>
      </w:r>
    </w:p>
    <w:p w:rsidR="00B266CC" w:rsidRPr="00145CEB" w:rsidRDefault="00B266CC" w:rsidP="00145CE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45CEB">
        <w:rPr>
          <w:rFonts w:ascii="Times New Roman" w:hAnsi="Times New Roman"/>
          <w:sz w:val="28"/>
          <w:szCs w:val="28"/>
        </w:rPr>
        <w:lastRenderedPageBreak/>
        <w:t xml:space="preserve">3.4. Для утверждения устава действующего хуторского, станичного казачьего общества атаман этого казачьего общества в течение 5 календарных дней со дня получения согласованного устава казачьего общества направляет главе </w:t>
      </w:r>
      <w:r w:rsidR="00DB246C">
        <w:rPr>
          <w:rFonts w:ascii="Times New Roman" w:hAnsi="Times New Roman"/>
          <w:sz w:val="28"/>
          <w:szCs w:val="28"/>
        </w:rPr>
        <w:t>Днепровского</w:t>
      </w:r>
      <w:r w:rsidRPr="00145CEB">
        <w:rPr>
          <w:rFonts w:ascii="Times New Roman" w:hAnsi="Times New Roman"/>
          <w:sz w:val="28"/>
          <w:szCs w:val="28"/>
        </w:rPr>
        <w:t xml:space="preserve"> сельского поселения представление об утверждении устава казачьего общества. К представлению прилагаются:</w:t>
      </w:r>
    </w:p>
    <w:p w:rsidR="00B266CC" w:rsidRPr="00145CEB" w:rsidRDefault="00B266CC" w:rsidP="00145CE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45CEB">
        <w:rPr>
          <w:rFonts w:ascii="Times New Roman" w:hAnsi="Times New Roman"/>
          <w:sz w:val="28"/>
          <w:szCs w:val="28"/>
        </w:rPr>
        <w:t xml:space="preserve"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</w:t>
      </w:r>
      <w:hyperlink r:id="rId13" w:history="1">
        <w:r w:rsidRPr="00145CEB">
          <w:rPr>
            <w:rFonts w:ascii="Times New Roman" w:hAnsi="Times New Roman"/>
            <w:sz w:val="28"/>
            <w:szCs w:val="28"/>
          </w:rPr>
          <w:t>главами 4</w:t>
        </w:r>
      </w:hyperlink>
      <w:r w:rsidRPr="00145CEB">
        <w:rPr>
          <w:rFonts w:ascii="Times New Roman" w:hAnsi="Times New Roman"/>
          <w:sz w:val="28"/>
          <w:szCs w:val="28"/>
        </w:rPr>
        <w:t xml:space="preserve"> и </w:t>
      </w:r>
      <w:hyperlink r:id="rId14" w:history="1">
        <w:r w:rsidRPr="00145CEB">
          <w:rPr>
            <w:rFonts w:ascii="Times New Roman" w:hAnsi="Times New Roman"/>
            <w:sz w:val="28"/>
            <w:szCs w:val="28"/>
          </w:rPr>
          <w:t>9.1</w:t>
        </w:r>
      </w:hyperlink>
      <w:r w:rsidRPr="00145CEB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B266CC" w:rsidRPr="00145CEB" w:rsidRDefault="00B266CC" w:rsidP="00145CE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5CEB">
        <w:rPr>
          <w:rFonts w:ascii="Times New Roman" w:hAnsi="Times New Roman"/>
          <w:sz w:val="28"/>
          <w:szCs w:val="28"/>
        </w:rPr>
        <w:t>б</w:t>
      </w:r>
      <w:proofErr w:type="gramEnd"/>
      <w:r w:rsidRPr="00145CEB">
        <w:rPr>
          <w:rFonts w:ascii="Times New Roman" w:hAnsi="Times New Roman"/>
          <w:sz w:val="28"/>
          <w:szCs w:val="28"/>
        </w:rPr>
        <w:t>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B266CC" w:rsidRPr="00145CEB" w:rsidRDefault="00B266CC" w:rsidP="00145CE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5CEB">
        <w:rPr>
          <w:rFonts w:ascii="Times New Roman" w:hAnsi="Times New Roman"/>
          <w:sz w:val="28"/>
          <w:szCs w:val="28"/>
        </w:rPr>
        <w:t>в</w:t>
      </w:r>
      <w:proofErr w:type="gramEnd"/>
      <w:r w:rsidRPr="00145CEB">
        <w:rPr>
          <w:rFonts w:ascii="Times New Roman" w:hAnsi="Times New Roman"/>
          <w:sz w:val="28"/>
          <w:szCs w:val="28"/>
        </w:rPr>
        <w:t>) копии писем о согласовании устава казачьего общества должностными лицами, названными в пунктах 2.1, 2.2 настоящего Порядка;</w:t>
      </w:r>
    </w:p>
    <w:p w:rsidR="00B266CC" w:rsidRPr="00145CEB" w:rsidRDefault="00B266CC" w:rsidP="00145CE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5CEB">
        <w:rPr>
          <w:rFonts w:ascii="Times New Roman" w:hAnsi="Times New Roman"/>
          <w:sz w:val="28"/>
          <w:szCs w:val="28"/>
        </w:rPr>
        <w:t>г</w:t>
      </w:r>
      <w:proofErr w:type="gramEnd"/>
      <w:r w:rsidRPr="00145CEB">
        <w:rPr>
          <w:rFonts w:ascii="Times New Roman" w:hAnsi="Times New Roman"/>
          <w:sz w:val="28"/>
          <w:szCs w:val="28"/>
        </w:rPr>
        <w:t>) устав казачьего общества на бумажном носителе и в электронном виде.</w:t>
      </w:r>
    </w:p>
    <w:p w:rsidR="00B266CC" w:rsidRPr="00145CEB" w:rsidRDefault="00B266CC" w:rsidP="00145CEB">
      <w:pPr>
        <w:pStyle w:val="a5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45CEB">
        <w:rPr>
          <w:rFonts w:ascii="Times New Roman" w:hAnsi="Times New Roman"/>
          <w:sz w:val="28"/>
          <w:szCs w:val="28"/>
        </w:rPr>
        <w:t xml:space="preserve">3.5. </w:t>
      </w:r>
      <w:r w:rsidRPr="00145CEB">
        <w:rPr>
          <w:rFonts w:ascii="Times New Roman" w:eastAsiaTheme="minorHAnsi" w:hAnsi="Times New Roman"/>
          <w:sz w:val="28"/>
          <w:szCs w:val="28"/>
        </w:rPr>
        <w:t xml:space="preserve">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</w:t>
      </w:r>
      <w:r w:rsidRPr="00145CEB">
        <w:rPr>
          <w:rFonts w:ascii="Times New Roman" w:hAnsi="Times New Roman"/>
          <w:sz w:val="28"/>
          <w:szCs w:val="28"/>
        </w:rPr>
        <w:t xml:space="preserve">главе </w:t>
      </w:r>
      <w:r w:rsidR="00DB246C">
        <w:rPr>
          <w:rFonts w:ascii="Times New Roman" w:hAnsi="Times New Roman"/>
          <w:sz w:val="28"/>
          <w:szCs w:val="28"/>
        </w:rPr>
        <w:t xml:space="preserve">Днепровского </w:t>
      </w:r>
      <w:r w:rsidRPr="00145CEB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145CEB">
        <w:rPr>
          <w:rFonts w:ascii="Times New Roman" w:eastAsiaTheme="minorHAnsi" w:hAnsi="Times New Roman"/>
          <w:sz w:val="28"/>
          <w:szCs w:val="28"/>
        </w:rPr>
        <w:t>представление об утверждении устава казачьего общества. К представлению прилагаются:</w:t>
      </w:r>
    </w:p>
    <w:p w:rsidR="00B266CC" w:rsidRPr="00145CEB" w:rsidRDefault="00B266CC" w:rsidP="00145CEB">
      <w:pPr>
        <w:pStyle w:val="a5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145CEB">
        <w:rPr>
          <w:rFonts w:ascii="Times New Roman" w:eastAsiaTheme="minorHAnsi" w:hAnsi="Times New Roman"/>
          <w:sz w:val="28"/>
          <w:szCs w:val="28"/>
        </w:rPr>
        <w:t>а</w:t>
      </w:r>
      <w:proofErr w:type="gramEnd"/>
      <w:r w:rsidRPr="00145CEB">
        <w:rPr>
          <w:rFonts w:ascii="Times New Roman" w:eastAsiaTheme="minorHAnsi" w:hAnsi="Times New Roman"/>
          <w:sz w:val="28"/>
          <w:szCs w:val="28"/>
        </w:rPr>
        <w:t xml:space="preserve">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</w:t>
      </w:r>
      <w:hyperlink r:id="rId15" w:history="1">
        <w:r w:rsidRPr="00145CEB">
          <w:rPr>
            <w:rFonts w:ascii="Times New Roman" w:eastAsiaTheme="minorHAnsi" w:hAnsi="Times New Roman"/>
            <w:sz w:val="28"/>
            <w:szCs w:val="28"/>
          </w:rPr>
          <w:t>кодексом</w:t>
        </w:r>
      </w:hyperlink>
      <w:r w:rsidRPr="00145CEB">
        <w:rPr>
          <w:rFonts w:ascii="Times New Roman" w:eastAsiaTheme="minorHAnsi" w:hAnsi="Times New Roman"/>
          <w:sz w:val="28"/>
          <w:szCs w:val="28"/>
        </w:rPr>
        <w:t xml:space="preserve"> Российской Федерации и иными федеральными законами в сфере деятельности некоммерческих организаций;</w:t>
      </w:r>
    </w:p>
    <w:p w:rsidR="00B266CC" w:rsidRPr="00145CEB" w:rsidRDefault="00B266CC" w:rsidP="00145CEB">
      <w:pPr>
        <w:pStyle w:val="a5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145CEB">
        <w:rPr>
          <w:rFonts w:ascii="Times New Roman" w:eastAsiaTheme="minorHAnsi" w:hAnsi="Times New Roman"/>
          <w:sz w:val="28"/>
          <w:szCs w:val="28"/>
        </w:rPr>
        <w:t>б</w:t>
      </w:r>
      <w:proofErr w:type="gramEnd"/>
      <w:r w:rsidRPr="00145CEB">
        <w:rPr>
          <w:rFonts w:ascii="Times New Roman" w:eastAsiaTheme="minorHAnsi" w:hAnsi="Times New Roman"/>
          <w:sz w:val="28"/>
          <w:szCs w:val="28"/>
        </w:rPr>
        <w:t>) копия протокола учредительного собрания (круга, сбора), содержащего решение об утверждении устава казачьего общества;</w:t>
      </w:r>
    </w:p>
    <w:p w:rsidR="00B266CC" w:rsidRPr="00145CEB" w:rsidRDefault="00B266CC" w:rsidP="00145CEB">
      <w:pPr>
        <w:pStyle w:val="a5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145CEB"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 w:rsidRPr="00145CEB">
        <w:rPr>
          <w:rFonts w:ascii="Times New Roman" w:eastAsiaTheme="minorHAnsi" w:hAnsi="Times New Roman"/>
          <w:sz w:val="28"/>
          <w:szCs w:val="28"/>
        </w:rPr>
        <w:t xml:space="preserve">) копии писем о согласовании устава казачьего общества должностными лицами, названными в </w:t>
      </w:r>
      <w:r w:rsidRPr="00145CEB">
        <w:rPr>
          <w:rFonts w:ascii="Times New Roman" w:hAnsi="Times New Roman"/>
          <w:sz w:val="28"/>
          <w:szCs w:val="28"/>
        </w:rPr>
        <w:t>пунктах 2.1, 2.2 настоящего Порядка</w:t>
      </w:r>
      <w:r w:rsidRPr="00145CEB">
        <w:rPr>
          <w:rFonts w:ascii="Times New Roman" w:eastAsiaTheme="minorHAnsi" w:hAnsi="Times New Roman"/>
          <w:sz w:val="28"/>
          <w:szCs w:val="28"/>
        </w:rPr>
        <w:t>;</w:t>
      </w:r>
    </w:p>
    <w:p w:rsidR="00B266CC" w:rsidRPr="00145CEB" w:rsidRDefault="00B266CC" w:rsidP="00145CEB">
      <w:pPr>
        <w:pStyle w:val="a5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145CEB">
        <w:rPr>
          <w:rFonts w:ascii="Times New Roman" w:eastAsiaTheme="minorHAnsi" w:hAnsi="Times New Roman"/>
          <w:sz w:val="28"/>
          <w:szCs w:val="28"/>
        </w:rPr>
        <w:t>г</w:t>
      </w:r>
      <w:proofErr w:type="gramEnd"/>
      <w:r w:rsidRPr="00145CEB">
        <w:rPr>
          <w:rFonts w:ascii="Times New Roman" w:eastAsiaTheme="minorHAnsi" w:hAnsi="Times New Roman"/>
          <w:sz w:val="28"/>
          <w:szCs w:val="28"/>
        </w:rPr>
        <w:t>) устав казачьего общества на бумажном носителе и в электронном виде.</w:t>
      </w:r>
    </w:p>
    <w:p w:rsidR="00B266CC" w:rsidRPr="00145CEB" w:rsidRDefault="00B266CC" w:rsidP="00145CEB">
      <w:pPr>
        <w:pStyle w:val="a5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45CEB">
        <w:rPr>
          <w:rFonts w:ascii="Times New Roman" w:eastAsiaTheme="minorHAnsi" w:hAnsi="Times New Roman"/>
          <w:sz w:val="28"/>
          <w:szCs w:val="28"/>
        </w:rPr>
        <w:t>3.6. Указанные в пунктах 3.4, 3.5 настоящего Порядка 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</w:t>
      </w:r>
    </w:p>
    <w:p w:rsidR="00B266CC" w:rsidRPr="00145CEB" w:rsidRDefault="00B266CC" w:rsidP="00145CEB">
      <w:pPr>
        <w:pStyle w:val="a5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45CEB">
        <w:rPr>
          <w:rFonts w:ascii="Times New Roman" w:eastAsiaTheme="minorHAnsi" w:hAnsi="Times New Roman"/>
          <w:sz w:val="28"/>
          <w:szCs w:val="28"/>
        </w:rPr>
        <w:t xml:space="preserve">3.7. Рассмотрение представленных для утверждения устава казачьего общества документов и принятие по ним решения производится </w:t>
      </w:r>
      <w:r w:rsidRPr="00145CEB">
        <w:rPr>
          <w:rFonts w:ascii="Times New Roman" w:hAnsi="Times New Roman"/>
          <w:sz w:val="28"/>
          <w:szCs w:val="28"/>
        </w:rPr>
        <w:t xml:space="preserve">главой </w:t>
      </w:r>
      <w:r w:rsidR="00DB246C">
        <w:rPr>
          <w:rFonts w:ascii="Times New Roman" w:hAnsi="Times New Roman"/>
          <w:sz w:val="28"/>
          <w:szCs w:val="28"/>
        </w:rPr>
        <w:t>Днепровского</w:t>
      </w:r>
      <w:r w:rsidRPr="00145CE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145CEB">
        <w:rPr>
          <w:rFonts w:ascii="Times New Roman" w:eastAsiaTheme="minorHAnsi" w:hAnsi="Times New Roman"/>
          <w:sz w:val="28"/>
          <w:szCs w:val="28"/>
        </w:rPr>
        <w:t xml:space="preserve"> в течение 30 календарных дней со дня поступления указанных документов.</w:t>
      </w:r>
    </w:p>
    <w:p w:rsidR="00B266CC" w:rsidRPr="00145CEB" w:rsidRDefault="00B266CC" w:rsidP="00145CEB">
      <w:pPr>
        <w:pStyle w:val="a5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45CEB">
        <w:rPr>
          <w:rFonts w:ascii="Times New Roman" w:eastAsiaTheme="minorHAnsi" w:hAnsi="Times New Roman"/>
          <w:sz w:val="28"/>
          <w:szCs w:val="28"/>
        </w:rPr>
        <w:t xml:space="preserve">3.8. По истечении срока, указанного в 3.7 настоящего Порядка, принимается решение об утверждении либо об отказе в утверждении устава </w:t>
      </w:r>
      <w:r w:rsidRPr="00145CEB">
        <w:rPr>
          <w:rFonts w:ascii="Times New Roman" w:eastAsiaTheme="minorHAnsi" w:hAnsi="Times New Roman"/>
          <w:sz w:val="28"/>
          <w:szCs w:val="28"/>
        </w:rPr>
        <w:lastRenderedPageBreak/>
        <w:t xml:space="preserve">казачьего общества. О принятом решении глава </w:t>
      </w:r>
      <w:r w:rsidR="00DB246C">
        <w:rPr>
          <w:rFonts w:ascii="Times New Roman" w:eastAsiaTheme="minorHAnsi" w:hAnsi="Times New Roman"/>
          <w:sz w:val="28"/>
          <w:szCs w:val="28"/>
        </w:rPr>
        <w:t>Днепровского</w:t>
      </w:r>
      <w:r w:rsidRPr="00145CEB">
        <w:rPr>
          <w:rFonts w:ascii="Times New Roman" w:eastAsiaTheme="minorHAnsi" w:hAnsi="Times New Roman"/>
          <w:sz w:val="28"/>
          <w:szCs w:val="28"/>
        </w:rPr>
        <w:t xml:space="preserve"> сельского поселения уведомляет атамана казачьего общества либо уполномоченное лицо в письменной форме в течени</w:t>
      </w:r>
      <w:r w:rsidR="00145CEB">
        <w:rPr>
          <w:rFonts w:ascii="Times New Roman" w:eastAsiaTheme="minorHAnsi" w:hAnsi="Times New Roman"/>
          <w:sz w:val="28"/>
          <w:szCs w:val="28"/>
        </w:rPr>
        <w:t>е</w:t>
      </w:r>
      <w:r w:rsidRPr="00145CEB">
        <w:rPr>
          <w:rFonts w:ascii="Times New Roman" w:eastAsiaTheme="minorHAnsi" w:hAnsi="Times New Roman"/>
          <w:sz w:val="28"/>
          <w:szCs w:val="28"/>
        </w:rPr>
        <w:t xml:space="preserve"> _______ дней.</w:t>
      </w:r>
    </w:p>
    <w:p w:rsidR="00B266CC" w:rsidRPr="00145CEB" w:rsidRDefault="00B266CC" w:rsidP="00145CEB">
      <w:pPr>
        <w:pStyle w:val="a5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45CEB">
        <w:rPr>
          <w:rFonts w:ascii="Times New Roman" w:eastAsiaTheme="minorHAnsi" w:hAnsi="Times New Roman"/>
          <w:sz w:val="28"/>
          <w:szCs w:val="28"/>
        </w:rPr>
        <w:t>3.9. В случае принятия решения об отказе в утверждении устава казачьего общества в уведомлении указываются основания, послужившие причиной для принятия указанного решения.</w:t>
      </w:r>
    </w:p>
    <w:p w:rsidR="00B266CC" w:rsidRPr="00145CEB" w:rsidRDefault="00B266CC" w:rsidP="00145CEB">
      <w:pPr>
        <w:pStyle w:val="a5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45CEB">
        <w:rPr>
          <w:rFonts w:ascii="Times New Roman" w:eastAsiaTheme="minorHAnsi" w:hAnsi="Times New Roman"/>
          <w:sz w:val="28"/>
          <w:szCs w:val="28"/>
        </w:rPr>
        <w:t xml:space="preserve">3.10. Утверждение устава казачьего общества оформляется правовым актом администрации </w:t>
      </w:r>
      <w:r w:rsidR="00DB246C">
        <w:rPr>
          <w:rFonts w:ascii="Times New Roman" w:eastAsiaTheme="minorHAnsi" w:hAnsi="Times New Roman"/>
          <w:sz w:val="28"/>
          <w:szCs w:val="28"/>
        </w:rPr>
        <w:t>Днепровского</w:t>
      </w:r>
      <w:r w:rsidRPr="00145CEB">
        <w:rPr>
          <w:rFonts w:ascii="Times New Roman" w:eastAsiaTheme="minorHAnsi" w:hAnsi="Times New Roman"/>
          <w:sz w:val="28"/>
          <w:szCs w:val="28"/>
        </w:rPr>
        <w:t xml:space="preserve"> сельского поселения. Копия правового акта об утверждении устава казачьего общества направляется атаману казачьего общества либо уполномоченному лицу одновременно с уведомлением, указанным в пункте 3.8 настоящего Порядка.</w:t>
      </w:r>
    </w:p>
    <w:p w:rsidR="00B266CC" w:rsidRPr="00145CEB" w:rsidRDefault="00B266CC" w:rsidP="00145CEB">
      <w:pPr>
        <w:pStyle w:val="a5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45CEB">
        <w:rPr>
          <w:rFonts w:ascii="Times New Roman" w:eastAsiaTheme="minorHAnsi" w:hAnsi="Times New Roman"/>
          <w:sz w:val="28"/>
          <w:szCs w:val="28"/>
        </w:rPr>
        <w:t>3.11. На титульном листе утверждаемого устава казачьего общества указывается:</w:t>
      </w:r>
    </w:p>
    <w:p w:rsidR="00B266CC" w:rsidRPr="00145CEB" w:rsidRDefault="00B266CC" w:rsidP="00145CEB">
      <w:pPr>
        <w:pStyle w:val="a5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145CEB">
        <w:rPr>
          <w:rFonts w:ascii="Times New Roman" w:eastAsiaTheme="minorHAnsi" w:hAnsi="Times New Roman"/>
          <w:sz w:val="28"/>
          <w:szCs w:val="28"/>
        </w:rPr>
        <w:t>слово</w:t>
      </w:r>
      <w:proofErr w:type="gramEnd"/>
      <w:r w:rsidRPr="00145CEB">
        <w:rPr>
          <w:rFonts w:ascii="Times New Roman" w:eastAsiaTheme="minorHAnsi" w:hAnsi="Times New Roman"/>
          <w:sz w:val="28"/>
          <w:szCs w:val="28"/>
        </w:rPr>
        <w:t xml:space="preserve"> УСТАВ (прописными буквами) и полное наименование казачьего общества;</w:t>
      </w:r>
    </w:p>
    <w:p w:rsidR="00B266CC" w:rsidRPr="00145CEB" w:rsidRDefault="00B266CC" w:rsidP="00145CEB">
      <w:pPr>
        <w:pStyle w:val="a5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145CEB">
        <w:rPr>
          <w:rFonts w:ascii="Times New Roman" w:eastAsiaTheme="minorHAnsi" w:hAnsi="Times New Roman"/>
          <w:sz w:val="28"/>
          <w:szCs w:val="28"/>
        </w:rPr>
        <w:t>год</w:t>
      </w:r>
      <w:proofErr w:type="gramEnd"/>
      <w:r w:rsidRPr="00145CEB">
        <w:rPr>
          <w:rFonts w:ascii="Times New Roman" w:eastAsiaTheme="minorHAnsi" w:hAnsi="Times New Roman"/>
          <w:sz w:val="28"/>
          <w:szCs w:val="28"/>
        </w:rPr>
        <w:t xml:space="preserve"> принятия учредительным собранием (кругом, сбором) решения об учреждении казачьего общества - для создаваемого казачьего общества, либо год принятия высшим органом управления казачьего общества решения об утверждении устава этого казачьего общества в утверждаемой редакции - для действующего казачьего общества (печатается выше границы нижнего поля страницы и выравнивается по центру);</w:t>
      </w:r>
    </w:p>
    <w:p w:rsidR="00B266CC" w:rsidRPr="00145CEB" w:rsidRDefault="00B266CC" w:rsidP="00145CEB">
      <w:pPr>
        <w:pStyle w:val="a5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145CEB">
        <w:rPr>
          <w:rFonts w:ascii="Times New Roman" w:eastAsiaTheme="minorHAnsi" w:hAnsi="Times New Roman"/>
          <w:sz w:val="28"/>
          <w:szCs w:val="28"/>
        </w:rPr>
        <w:t>гриф</w:t>
      </w:r>
      <w:proofErr w:type="gramEnd"/>
      <w:r w:rsidRPr="00145CEB">
        <w:rPr>
          <w:rFonts w:ascii="Times New Roman" w:eastAsiaTheme="minorHAnsi" w:hAnsi="Times New Roman"/>
          <w:sz w:val="28"/>
          <w:szCs w:val="28"/>
        </w:rPr>
        <w:t xml:space="preserve"> утверждения, состоящий из слова УТВЕРЖДЕНО (без кавычек и прописными буквами) и реквизитов правового акта, которым утверждается устав казачьего общества (располагается в правом верхнем углу титульного листа устава казачьего общества);</w:t>
      </w:r>
    </w:p>
    <w:p w:rsidR="00B266CC" w:rsidRPr="00145CEB" w:rsidRDefault="00B266CC" w:rsidP="00145CEB">
      <w:pPr>
        <w:pStyle w:val="a5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145CEB">
        <w:rPr>
          <w:rFonts w:ascii="Times New Roman" w:eastAsiaTheme="minorHAnsi" w:hAnsi="Times New Roman"/>
          <w:sz w:val="28"/>
          <w:szCs w:val="28"/>
        </w:rPr>
        <w:t>гриф</w:t>
      </w:r>
      <w:proofErr w:type="gramEnd"/>
      <w:r w:rsidRPr="00145CEB">
        <w:rPr>
          <w:rFonts w:ascii="Times New Roman" w:eastAsiaTheme="minorHAnsi" w:hAnsi="Times New Roman"/>
          <w:sz w:val="28"/>
          <w:szCs w:val="28"/>
        </w:rPr>
        <w:t xml:space="preserve"> согласования, состоящий из слова СОГЛАСОВАНО (без кавычек и прописными буквами), наименования должности, инициалов и фамилии лица, согласовавшего устав казачьего общества, реквизитов письма о согласовании устава казачьего общества (располагается в правом верхнем углу титульного листа устава казачьего общества под грифом утверждения</w:t>
      </w:r>
    </w:p>
    <w:p w:rsidR="00B266CC" w:rsidRPr="00145CEB" w:rsidRDefault="00B266CC" w:rsidP="00145CEB">
      <w:pPr>
        <w:pStyle w:val="a5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45CEB">
        <w:rPr>
          <w:rFonts w:ascii="Times New Roman" w:eastAsiaTheme="minorHAnsi" w:hAnsi="Times New Roman"/>
          <w:sz w:val="28"/>
          <w:szCs w:val="28"/>
        </w:rPr>
        <w:t xml:space="preserve">Образец титульного листа устава казачьего общества приведен в </w:t>
      </w:r>
      <w:hyperlink r:id="rId16" w:history="1">
        <w:r w:rsidRPr="00145CEB">
          <w:rPr>
            <w:rFonts w:ascii="Times New Roman" w:eastAsiaTheme="minorHAnsi" w:hAnsi="Times New Roman"/>
            <w:sz w:val="28"/>
            <w:szCs w:val="28"/>
          </w:rPr>
          <w:t>приложении</w:t>
        </w:r>
      </w:hyperlink>
      <w:r w:rsidRPr="00145CEB">
        <w:rPr>
          <w:rFonts w:ascii="Times New Roman" w:eastAsiaTheme="minorHAnsi" w:hAnsi="Times New Roman"/>
          <w:sz w:val="28"/>
          <w:szCs w:val="28"/>
        </w:rPr>
        <w:t xml:space="preserve"> к настоящему Порядку.</w:t>
      </w:r>
    </w:p>
    <w:p w:rsidR="00B266CC" w:rsidRPr="00145CEB" w:rsidRDefault="00B266CC" w:rsidP="00145CEB">
      <w:pPr>
        <w:pStyle w:val="a5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45CEB">
        <w:rPr>
          <w:rFonts w:ascii="Times New Roman" w:eastAsiaTheme="minorHAnsi" w:hAnsi="Times New Roman"/>
          <w:sz w:val="28"/>
          <w:szCs w:val="28"/>
        </w:rPr>
        <w:t>3.12. Основаниями для отказа в утверждении устава действующего казачьего общества являются:</w:t>
      </w:r>
    </w:p>
    <w:p w:rsidR="00B266CC" w:rsidRPr="00145CEB" w:rsidRDefault="00B266CC" w:rsidP="00145CEB">
      <w:pPr>
        <w:pStyle w:val="a5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145CEB">
        <w:rPr>
          <w:rFonts w:ascii="Times New Roman" w:eastAsiaTheme="minorHAnsi" w:hAnsi="Times New Roman"/>
          <w:sz w:val="28"/>
          <w:szCs w:val="28"/>
        </w:rPr>
        <w:t>а</w:t>
      </w:r>
      <w:proofErr w:type="gramEnd"/>
      <w:r w:rsidRPr="00145CEB">
        <w:rPr>
          <w:rFonts w:ascii="Times New Roman" w:eastAsiaTheme="minorHAnsi" w:hAnsi="Times New Roman"/>
          <w:sz w:val="28"/>
          <w:szCs w:val="28"/>
        </w:rPr>
        <w:t xml:space="preserve">) несоблюдение требований к порядку созыва и проведения заседания высшего органа управления казачьего общества, установленных Гражданским </w:t>
      </w:r>
      <w:hyperlink r:id="rId17" w:history="1">
        <w:r w:rsidRPr="00145CEB">
          <w:rPr>
            <w:rFonts w:ascii="Times New Roman" w:eastAsiaTheme="minorHAnsi" w:hAnsi="Times New Roman"/>
            <w:sz w:val="28"/>
            <w:szCs w:val="28"/>
          </w:rPr>
          <w:t>кодексом</w:t>
        </w:r>
      </w:hyperlink>
      <w:r w:rsidRPr="00145CEB">
        <w:rPr>
          <w:rFonts w:ascii="Times New Roman" w:eastAsiaTheme="minorHAnsi" w:hAnsi="Times New Roman"/>
          <w:sz w:val="28"/>
          <w:szCs w:val="28"/>
        </w:rPr>
        <w:t xml:space="preserve">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B266CC" w:rsidRPr="00145CEB" w:rsidRDefault="00B266CC" w:rsidP="00145CEB">
      <w:pPr>
        <w:pStyle w:val="a5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145CEB">
        <w:rPr>
          <w:rFonts w:ascii="Times New Roman" w:eastAsiaTheme="minorHAnsi" w:hAnsi="Times New Roman"/>
          <w:sz w:val="28"/>
          <w:szCs w:val="28"/>
        </w:rPr>
        <w:t>б</w:t>
      </w:r>
      <w:proofErr w:type="gramEnd"/>
      <w:r w:rsidRPr="00145CEB">
        <w:rPr>
          <w:rFonts w:ascii="Times New Roman" w:eastAsiaTheme="minorHAnsi" w:hAnsi="Times New Roman"/>
          <w:sz w:val="28"/>
          <w:szCs w:val="28"/>
        </w:rPr>
        <w:t>) непредставление или представление неполного комплекта документов, предусмотренных пунктом 3.4 настоящего Порядка, несоблюдение требований к их оформлению, порядку и сроку представления;</w:t>
      </w:r>
    </w:p>
    <w:p w:rsidR="00B266CC" w:rsidRPr="00145CEB" w:rsidRDefault="00B266CC" w:rsidP="00145CEB">
      <w:pPr>
        <w:pStyle w:val="a5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145CEB">
        <w:rPr>
          <w:rFonts w:ascii="Times New Roman" w:eastAsiaTheme="minorHAnsi" w:hAnsi="Times New Roman"/>
          <w:sz w:val="28"/>
          <w:szCs w:val="28"/>
        </w:rPr>
        <w:lastRenderedPageBreak/>
        <w:t>в</w:t>
      </w:r>
      <w:proofErr w:type="gramEnd"/>
      <w:r w:rsidRPr="00145CEB">
        <w:rPr>
          <w:rFonts w:ascii="Times New Roman" w:eastAsiaTheme="minorHAnsi" w:hAnsi="Times New Roman"/>
          <w:sz w:val="28"/>
          <w:szCs w:val="28"/>
        </w:rPr>
        <w:t>) наличие в представленных документах недостоверных или неполных сведений.</w:t>
      </w:r>
    </w:p>
    <w:p w:rsidR="00B266CC" w:rsidRPr="00145CEB" w:rsidRDefault="00B266CC" w:rsidP="00145CEB">
      <w:pPr>
        <w:pStyle w:val="a5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45CEB">
        <w:rPr>
          <w:rFonts w:ascii="Times New Roman" w:eastAsiaTheme="minorHAnsi" w:hAnsi="Times New Roman"/>
          <w:sz w:val="28"/>
          <w:szCs w:val="28"/>
        </w:rPr>
        <w:t>3.13. Основаниями для отказа в утверждении устава создаваемого казачьего общества являются:</w:t>
      </w:r>
    </w:p>
    <w:p w:rsidR="00B266CC" w:rsidRPr="00145CEB" w:rsidRDefault="00B266CC" w:rsidP="00145CEB">
      <w:pPr>
        <w:pStyle w:val="a5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145CEB">
        <w:rPr>
          <w:rFonts w:ascii="Times New Roman" w:eastAsiaTheme="minorHAnsi" w:hAnsi="Times New Roman"/>
          <w:sz w:val="28"/>
          <w:szCs w:val="28"/>
        </w:rPr>
        <w:t>а</w:t>
      </w:r>
      <w:proofErr w:type="gramEnd"/>
      <w:r w:rsidRPr="00145CEB">
        <w:rPr>
          <w:rFonts w:ascii="Times New Roman" w:eastAsiaTheme="minorHAnsi" w:hAnsi="Times New Roman"/>
          <w:sz w:val="28"/>
          <w:szCs w:val="28"/>
        </w:rPr>
        <w:t xml:space="preserve">) несоблюдение требований к порядку созыва и проведения заседания учредительного собрания (круга, сбора) казачьего общества, установленных Гражданским </w:t>
      </w:r>
      <w:hyperlink r:id="rId18" w:history="1">
        <w:r w:rsidRPr="00145CEB">
          <w:rPr>
            <w:rFonts w:ascii="Times New Roman" w:eastAsiaTheme="minorHAnsi" w:hAnsi="Times New Roman"/>
            <w:sz w:val="28"/>
            <w:szCs w:val="28"/>
          </w:rPr>
          <w:t>кодексом</w:t>
        </w:r>
      </w:hyperlink>
      <w:r w:rsidRPr="00145CEB">
        <w:rPr>
          <w:rFonts w:ascii="Times New Roman" w:eastAsiaTheme="minorHAnsi" w:hAnsi="Times New Roman"/>
          <w:sz w:val="28"/>
          <w:szCs w:val="28"/>
        </w:rPr>
        <w:t xml:space="preserve"> Российской Федерации и иными федеральными законами в сфере деятельности некоммерческих организаций;</w:t>
      </w:r>
    </w:p>
    <w:p w:rsidR="00B266CC" w:rsidRPr="00145CEB" w:rsidRDefault="00B266CC" w:rsidP="00145CEB">
      <w:pPr>
        <w:pStyle w:val="a5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145CEB">
        <w:rPr>
          <w:rFonts w:ascii="Times New Roman" w:eastAsiaTheme="minorHAnsi" w:hAnsi="Times New Roman"/>
          <w:sz w:val="28"/>
          <w:szCs w:val="28"/>
        </w:rPr>
        <w:t>б</w:t>
      </w:r>
      <w:proofErr w:type="gramEnd"/>
      <w:r w:rsidRPr="00145CEB">
        <w:rPr>
          <w:rFonts w:ascii="Times New Roman" w:eastAsiaTheme="minorHAnsi" w:hAnsi="Times New Roman"/>
          <w:sz w:val="28"/>
          <w:szCs w:val="28"/>
        </w:rPr>
        <w:t>) непредставление или представление неполного комплекта документов, предусмотренных пунктом 3.5 настоящего Порядка, несоблюдение требований к их оформлению, порядку и сроку представления;</w:t>
      </w:r>
    </w:p>
    <w:p w:rsidR="00B266CC" w:rsidRPr="00145CEB" w:rsidRDefault="00B266CC" w:rsidP="00145CEB">
      <w:pPr>
        <w:pStyle w:val="a5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145CEB"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 w:rsidRPr="00145CEB">
        <w:rPr>
          <w:rFonts w:ascii="Times New Roman" w:eastAsiaTheme="minorHAnsi" w:hAnsi="Times New Roman"/>
          <w:sz w:val="28"/>
          <w:szCs w:val="28"/>
        </w:rPr>
        <w:t>) наличия в представленных документах недостоверных или неполных сведений.</w:t>
      </w:r>
    </w:p>
    <w:p w:rsidR="00145CEB" w:rsidRPr="00145CEB" w:rsidRDefault="00145CEB" w:rsidP="00145CEB">
      <w:pPr>
        <w:pStyle w:val="a5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45CEB">
        <w:rPr>
          <w:rFonts w:ascii="Times New Roman" w:eastAsiaTheme="minorHAnsi" w:hAnsi="Times New Roman"/>
          <w:sz w:val="28"/>
          <w:szCs w:val="28"/>
        </w:rPr>
        <w:t xml:space="preserve">3.14. Отказ в утверждении устава казачьего общества не является препятствием для повторного направления главе </w:t>
      </w:r>
      <w:r w:rsidR="00DB246C">
        <w:rPr>
          <w:rFonts w:ascii="Times New Roman" w:eastAsiaTheme="minorHAnsi" w:hAnsi="Times New Roman"/>
          <w:sz w:val="28"/>
          <w:szCs w:val="28"/>
        </w:rPr>
        <w:t>Днепровского</w:t>
      </w:r>
      <w:r w:rsidRPr="00145CEB">
        <w:rPr>
          <w:rFonts w:ascii="Times New Roman" w:eastAsiaTheme="minorHAnsi" w:hAnsi="Times New Roman"/>
          <w:sz w:val="28"/>
          <w:szCs w:val="28"/>
        </w:rPr>
        <w:t xml:space="preserve"> сельского поселения представления об утверждении устава казачьего общества и документов, предусмотренных пунктами 3.4, 3.5 настоящего Порядка, при условии устранения оснований, послуживших причиной для принятия указанного решения.</w:t>
      </w:r>
    </w:p>
    <w:p w:rsidR="00145CEB" w:rsidRPr="00145CEB" w:rsidRDefault="00145CEB" w:rsidP="00145CEB">
      <w:pPr>
        <w:pStyle w:val="a5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45CEB">
        <w:rPr>
          <w:rFonts w:ascii="Times New Roman" w:eastAsiaTheme="minorHAnsi" w:hAnsi="Times New Roman"/>
          <w:sz w:val="28"/>
          <w:szCs w:val="28"/>
        </w:rPr>
        <w:t>Повторное представление об утверждении устава казачьего общества и документов, предусмотренных пунктами 3.4, 3.5 настоящего Порядка, и принятие по этому представлению решения осуществляются в порядке, предусмотренном пунктами 3.6 – 3.13 настоящего Порядка.</w:t>
      </w:r>
    </w:p>
    <w:p w:rsidR="00145CEB" w:rsidRPr="00145CEB" w:rsidRDefault="00145CEB" w:rsidP="00145CEB">
      <w:pPr>
        <w:pStyle w:val="a5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45CEB">
        <w:rPr>
          <w:rFonts w:ascii="Times New Roman" w:eastAsiaTheme="minorHAnsi" w:hAnsi="Times New Roman"/>
          <w:sz w:val="28"/>
          <w:szCs w:val="28"/>
        </w:rPr>
        <w:t>Предельное количество повторных направлений представления об утверждении устава казачьего общества и документов, предусмотренных пунктами 3.4, 3.5 настоящего Порядка, не ограничено.</w:t>
      </w:r>
    </w:p>
    <w:p w:rsidR="00B266CC" w:rsidRDefault="00B266CC" w:rsidP="00B266CC">
      <w:pPr>
        <w:suppressAutoHyphens w:val="0"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B266CC" w:rsidRDefault="00B266CC" w:rsidP="00B266CC">
      <w:pPr>
        <w:suppressAutoHyphens w:val="0"/>
        <w:autoSpaceDE w:val="0"/>
        <w:autoSpaceDN w:val="0"/>
        <w:adjustRightInd w:val="0"/>
        <w:spacing w:before="280" w:after="0" w:line="240" w:lineRule="auto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B266CC" w:rsidRDefault="00B266CC" w:rsidP="00B266CC">
      <w:pPr>
        <w:suppressAutoHyphens w:val="0"/>
        <w:autoSpaceDE w:val="0"/>
        <w:autoSpaceDN w:val="0"/>
        <w:adjustRightInd w:val="0"/>
        <w:spacing w:before="280" w:after="0" w:line="240" w:lineRule="auto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B266CC" w:rsidRDefault="00B266CC" w:rsidP="00B266C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B266CC" w:rsidRDefault="00B266CC" w:rsidP="00B266C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B266CC" w:rsidRDefault="00B266CC" w:rsidP="00B266C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B266CC" w:rsidRDefault="00B266CC" w:rsidP="00B266C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B266CC" w:rsidRDefault="00B266CC" w:rsidP="00B266CC">
      <w:pPr>
        <w:suppressAutoHyphens w:val="0"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B246C" w:rsidRDefault="00DB246C" w:rsidP="00B266CC">
      <w:pPr>
        <w:suppressAutoHyphens w:val="0"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B246C" w:rsidRDefault="00DB246C" w:rsidP="00B266CC">
      <w:pPr>
        <w:suppressAutoHyphens w:val="0"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B266CC" w:rsidRDefault="00B266CC" w:rsidP="00B266C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91790F" w:rsidRDefault="0091790F" w:rsidP="00B266C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91790F" w:rsidRDefault="0091790F" w:rsidP="00B266C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266CC" w:rsidRDefault="00B266CC" w:rsidP="00B266CC">
      <w:pPr>
        <w:pStyle w:val="ConsPlusNormal"/>
        <w:jc w:val="center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</w:t>
      </w:r>
      <w:r w:rsidRPr="002C6C48">
        <w:rPr>
          <w:rFonts w:ascii="Liberation Serif" w:hAnsi="Liberation Serif"/>
          <w:sz w:val="28"/>
          <w:szCs w:val="28"/>
        </w:rPr>
        <w:t>Приложение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B266CC" w:rsidRPr="002C6C48" w:rsidRDefault="00B266CC" w:rsidP="00B266CC">
      <w:pPr>
        <w:pStyle w:val="ConsPlusNormal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B266CC" w:rsidRPr="006D0150" w:rsidRDefault="00B266CC" w:rsidP="00B266CC">
      <w:pPr>
        <w:pStyle w:val="ConsPlusNormal"/>
        <w:jc w:val="right"/>
        <w:rPr>
          <w:rFonts w:ascii="Liberation Serif" w:hAnsi="Liberation Serif"/>
          <w:sz w:val="28"/>
          <w:szCs w:val="28"/>
        </w:rPr>
      </w:pPr>
      <w:proofErr w:type="gramStart"/>
      <w:r w:rsidRPr="002C6C48">
        <w:rPr>
          <w:rFonts w:ascii="Liberation Serif" w:hAnsi="Liberation Serif"/>
          <w:sz w:val="28"/>
          <w:szCs w:val="28"/>
        </w:rPr>
        <w:t>к</w:t>
      </w:r>
      <w:proofErr w:type="gramEnd"/>
      <w:r w:rsidRPr="002C6C48">
        <w:rPr>
          <w:rFonts w:ascii="Liberation Serif" w:hAnsi="Liberation Serif"/>
          <w:sz w:val="28"/>
          <w:szCs w:val="28"/>
        </w:rPr>
        <w:t xml:space="preserve"> По</w:t>
      </w:r>
      <w:r>
        <w:rPr>
          <w:rFonts w:ascii="Liberation Serif" w:hAnsi="Liberation Serif"/>
          <w:sz w:val="28"/>
          <w:szCs w:val="28"/>
        </w:rPr>
        <w:t>рядку</w:t>
      </w:r>
      <w:r w:rsidRPr="006D0150">
        <w:rPr>
          <w:rFonts w:ascii="Liberation Serif" w:hAnsi="Liberation Serif"/>
          <w:sz w:val="28"/>
          <w:szCs w:val="28"/>
        </w:rPr>
        <w:t xml:space="preserve"> согласования и утверждения</w:t>
      </w:r>
    </w:p>
    <w:p w:rsidR="00B266CC" w:rsidRDefault="00B266CC" w:rsidP="00B266CC">
      <w:pPr>
        <w:pStyle w:val="ConsPlusNormal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proofErr w:type="gramStart"/>
      <w:r w:rsidRPr="00CE312B">
        <w:rPr>
          <w:rFonts w:ascii="Liberation Serif" w:hAnsi="Liberation Serif"/>
          <w:sz w:val="28"/>
          <w:szCs w:val="28"/>
        </w:rPr>
        <w:t>уставов</w:t>
      </w:r>
      <w:proofErr w:type="gramEnd"/>
      <w:r w:rsidRPr="00CE312B">
        <w:rPr>
          <w:rFonts w:ascii="Liberation Serif" w:hAnsi="Liberation Serif"/>
          <w:sz w:val="28"/>
          <w:szCs w:val="28"/>
        </w:rPr>
        <w:t xml:space="preserve"> создаваемых (действующих) </w:t>
      </w:r>
    </w:p>
    <w:p w:rsidR="00B266CC" w:rsidRPr="002C6C48" w:rsidRDefault="00B266CC" w:rsidP="00B266CC">
      <w:pPr>
        <w:pStyle w:val="ConsPlusNormal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proofErr w:type="gramStart"/>
      <w:r w:rsidRPr="00CE312B">
        <w:rPr>
          <w:rFonts w:ascii="Liberation Serif" w:hAnsi="Liberation Serif"/>
          <w:sz w:val="28"/>
          <w:szCs w:val="28"/>
        </w:rPr>
        <w:t>казачьих</w:t>
      </w:r>
      <w:proofErr w:type="gramEnd"/>
      <w:r w:rsidRPr="00CE312B">
        <w:rPr>
          <w:rFonts w:ascii="Liberation Serif" w:hAnsi="Liberation Serif"/>
          <w:sz w:val="28"/>
          <w:szCs w:val="28"/>
        </w:rPr>
        <w:t xml:space="preserve"> обществ</w:t>
      </w:r>
    </w:p>
    <w:p w:rsidR="00B266CC" w:rsidRDefault="00B266CC" w:rsidP="00B266CC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2C6C48">
        <w:rPr>
          <w:rFonts w:ascii="Liberation Serif" w:hAnsi="Liberation Serif"/>
          <w:sz w:val="28"/>
          <w:szCs w:val="28"/>
        </w:rPr>
        <w:t xml:space="preserve">                                                                   </w:t>
      </w:r>
    </w:p>
    <w:p w:rsidR="00B266CC" w:rsidRPr="004F2698" w:rsidRDefault="00B266CC" w:rsidP="00B266CC">
      <w:pPr>
        <w:pStyle w:val="ConsPlusNonformat"/>
        <w:jc w:val="both"/>
        <w:rPr>
          <w:rFonts w:ascii="Liberation Serif" w:hAnsi="Liberation Serif" w:cs="Liberation Serif"/>
        </w:rPr>
      </w:pPr>
    </w:p>
    <w:p w:rsidR="00B266CC" w:rsidRPr="004F2698" w:rsidRDefault="00B266CC" w:rsidP="00B266C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4F2698">
        <w:rPr>
          <w:rFonts w:ascii="Liberation Serif" w:hAnsi="Liberation Serif" w:cs="Liberation Serif"/>
        </w:rPr>
        <w:t>ОБРАЗЕЦ</w:t>
      </w:r>
    </w:p>
    <w:p w:rsidR="00B266CC" w:rsidRPr="004F2698" w:rsidRDefault="00B266CC" w:rsidP="00B266C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4F2698">
        <w:rPr>
          <w:rFonts w:ascii="Liberation Serif" w:hAnsi="Liberation Serif" w:cs="Liberation Serif"/>
        </w:rPr>
        <w:t>ТИТУЛЬНОГО ЛИСТА УСТАВА КАЗАЧЬЕГО ОБЩЕСТВА</w:t>
      </w:r>
    </w:p>
    <w:p w:rsidR="00B266CC" w:rsidRPr="004F2698" w:rsidRDefault="00B266CC" w:rsidP="00B266CC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4542"/>
      </w:tblGrid>
      <w:tr w:rsidR="00B266CC" w:rsidRPr="004F2698" w:rsidTr="005F0073">
        <w:tc>
          <w:tcPr>
            <w:tcW w:w="4253" w:type="dxa"/>
          </w:tcPr>
          <w:p w:rsidR="00B266CC" w:rsidRPr="004F2698" w:rsidRDefault="00B266CC" w:rsidP="005F007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4542" w:type="dxa"/>
          </w:tcPr>
          <w:p w:rsidR="00B266CC" w:rsidRPr="004F2698" w:rsidRDefault="00B266CC" w:rsidP="005F007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F2698">
              <w:rPr>
                <w:rFonts w:ascii="Liberation Serif" w:hAnsi="Liberation Serif" w:cs="Liberation Serif"/>
              </w:rPr>
              <w:t>УТВЕРЖДЕН</w:t>
            </w:r>
          </w:p>
          <w:p w:rsidR="00B266CC" w:rsidRDefault="00B266CC" w:rsidP="005F007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постановлением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главы 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  <w:p w:rsidR="00B266CC" w:rsidRDefault="00B266CC" w:rsidP="005F007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от</w:t>
            </w:r>
            <w:proofErr w:type="gramEnd"/>
            <w:r>
              <w:rPr>
                <w:rFonts w:ascii="Liberation Serif" w:hAnsi="Liberation Serif" w:cs="Liberation Serif"/>
              </w:rPr>
              <w:t xml:space="preserve"> ________________ № _________</w:t>
            </w:r>
          </w:p>
          <w:p w:rsidR="00B266CC" w:rsidRDefault="00B266CC" w:rsidP="005F007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B266CC" w:rsidRDefault="00B266CC" w:rsidP="005F007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СОГЛАСОВАН</w:t>
            </w:r>
          </w:p>
          <w:p w:rsidR="00B266CC" w:rsidRDefault="00B266CC" w:rsidP="005F007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B266CC" w:rsidRDefault="00B266CC" w:rsidP="005F007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B582F">
              <w:rPr>
                <w:rFonts w:ascii="Liberation Serif" w:hAnsi="Liberation Serif" w:cs="Liberation Serif"/>
              </w:rPr>
              <w:t>______________________________</w:t>
            </w:r>
            <w:r>
              <w:rPr>
                <w:rFonts w:ascii="Liberation Serif" w:hAnsi="Liberation Serif" w:cs="Liberation Serif"/>
              </w:rPr>
              <w:t>_________</w:t>
            </w:r>
            <w:r w:rsidRPr="003B582F">
              <w:rPr>
                <w:rFonts w:ascii="Liberation Serif" w:hAnsi="Liberation Serif" w:cs="Liberation Serif"/>
              </w:rPr>
              <w:t>_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B266CC" w:rsidRDefault="00B266CC" w:rsidP="005F007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       </w:t>
            </w:r>
            <w:r w:rsidRPr="003B582F">
              <w:rPr>
                <w:rFonts w:ascii="Liberation Serif" w:hAnsi="Liberation Serif" w:cs="Liberation Serif"/>
              </w:rPr>
              <w:t>(</w:t>
            </w:r>
            <w:proofErr w:type="gramStart"/>
            <w:r w:rsidRPr="003B582F">
              <w:rPr>
                <w:rFonts w:ascii="Liberation Serif" w:hAnsi="Liberation Serif" w:cs="Liberation Serif"/>
              </w:rPr>
              <w:t>наименование</w:t>
            </w:r>
            <w:proofErr w:type="gramEnd"/>
            <w:r w:rsidRPr="003B582F">
              <w:rPr>
                <w:rFonts w:ascii="Liberation Serif" w:hAnsi="Liberation Serif" w:cs="Liberation Serif"/>
              </w:rPr>
              <w:t xml:space="preserve"> должности)</w:t>
            </w:r>
          </w:p>
          <w:p w:rsidR="00B266CC" w:rsidRDefault="00B266CC" w:rsidP="005F007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B266CC" w:rsidRDefault="00B266CC" w:rsidP="005F007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________________________________________</w:t>
            </w:r>
            <w:r>
              <w:rPr>
                <w:rFonts w:ascii="Liberation Serif" w:hAnsi="Liberation Serif" w:cs="Liberation Serif"/>
              </w:rPr>
              <w:br/>
              <w:t xml:space="preserve">                           </w:t>
            </w:r>
            <w:proofErr w:type="gramStart"/>
            <w:r>
              <w:rPr>
                <w:rFonts w:ascii="Liberation Serif" w:hAnsi="Liberation Serif" w:cs="Liberation Serif"/>
              </w:rPr>
              <w:t xml:space="preserve">   (</w:t>
            </w:r>
            <w:proofErr w:type="gramEnd"/>
            <w:r>
              <w:rPr>
                <w:rFonts w:ascii="Liberation Serif" w:hAnsi="Liberation Serif" w:cs="Liberation Serif"/>
              </w:rPr>
              <w:t>ФИО)</w:t>
            </w:r>
          </w:p>
          <w:p w:rsidR="00B266CC" w:rsidRDefault="00B266CC" w:rsidP="005F007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B266CC" w:rsidRPr="00774A4B" w:rsidRDefault="00B266CC" w:rsidP="005F007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proofErr w:type="gramStart"/>
            <w:r w:rsidRPr="00774A4B">
              <w:rPr>
                <w:rFonts w:ascii="Liberation Serif" w:hAnsi="Liberation Serif" w:cs="Liberation Serif"/>
              </w:rPr>
              <w:t>письмо</w:t>
            </w:r>
            <w:proofErr w:type="gramEnd"/>
            <w:r w:rsidRPr="00774A4B">
              <w:rPr>
                <w:rFonts w:ascii="Liberation Serif" w:hAnsi="Liberation Serif" w:cs="Liberation Serif"/>
              </w:rPr>
              <w:t xml:space="preserve"> от _______________ №</w:t>
            </w:r>
            <w:r>
              <w:rPr>
                <w:rFonts w:ascii="Liberation Serif" w:hAnsi="Liberation Serif" w:cs="Liberation Serif"/>
              </w:rPr>
              <w:t>_____</w:t>
            </w:r>
          </w:p>
          <w:p w:rsidR="00B266CC" w:rsidRPr="004F2698" w:rsidRDefault="00B266CC" w:rsidP="005F007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B266CC" w:rsidRPr="004F2698" w:rsidTr="005F0073">
        <w:tc>
          <w:tcPr>
            <w:tcW w:w="8795" w:type="dxa"/>
            <w:gridSpan w:val="2"/>
          </w:tcPr>
          <w:p w:rsidR="00B266CC" w:rsidRPr="004F2698" w:rsidRDefault="00B266CC" w:rsidP="005F007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F2698">
              <w:rPr>
                <w:rFonts w:ascii="Liberation Serif" w:hAnsi="Liberation Serif" w:cs="Liberation Serif"/>
              </w:rPr>
              <w:t>УСТАВ</w:t>
            </w:r>
          </w:p>
        </w:tc>
      </w:tr>
      <w:tr w:rsidR="00B266CC" w:rsidRPr="004F2698" w:rsidTr="005F0073">
        <w:tc>
          <w:tcPr>
            <w:tcW w:w="8795" w:type="dxa"/>
            <w:gridSpan w:val="2"/>
            <w:tcBorders>
              <w:bottom w:val="single" w:sz="4" w:space="0" w:color="auto"/>
            </w:tcBorders>
          </w:tcPr>
          <w:p w:rsidR="00B266CC" w:rsidRPr="004F2698" w:rsidRDefault="00B266CC" w:rsidP="005F007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B266CC" w:rsidRPr="004F2698" w:rsidTr="005F0073">
        <w:tc>
          <w:tcPr>
            <w:tcW w:w="8795" w:type="dxa"/>
            <w:gridSpan w:val="2"/>
            <w:tcBorders>
              <w:top w:val="single" w:sz="4" w:space="0" w:color="auto"/>
            </w:tcBorders>
          </w:tcPr>
          <w:p w:rsidR="00B266CC" w:rsidRPr="000F643E" w:rsidRDefault="00B266CC" w:rsidP="005F007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0F643E">
              <w:rPr>
                <w:rFonts w:ascii="Liberation Serif" w:hAnsi="Liberation Serif" w:cs="Liberation Serif"/>
              </w:rPr>
              <w:t>(</w:t>
            </w:r>
            <w:proofErr w:type="gramStart"/>
            <w:r w:rsidRPr="000F643E">
              <w:rPr>
                <w:rFonts w:ascii="Liberation Serif" w:hAnsi="Liberation Serif" w:cs="Liberation Serif"/>
              </w:rPr>
              <w:t>полное</w:t>
            </w:r>
            <w:proofErr w:type="gramEnd"/>
            <w:r w:rsidRPr="000F643E">
              <w:rPr>
                <w:rFonts w:ascii="Liberation Serif" w:hAnsi="Liberation Serif" w:cs="Liberation Serif"/>
              </w:rPr>
              <w:t xml:space="preserve"> наименование казачьего общества)</w:t>
            </w:r>
          </w:p>
        </w:tc>
      </w:tr>
      <w:tr w:rsidR="00B266CC" w:rsidRPr="004F2698" w:rsidTr="005F0073">
        <w:tc>
          <w:tcPr>
            <w:tcW w:w="8795" w:type="dxa"/>
            <w:gridSpan w:val="2"/>
          </w:tcPr>
          <w:p w:rsidR="00B266CC" w:rsidRPr="004F2698" w:rsidRDefault="00B266CC" w:rsidP="005F007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F2698">
              <w:rPr>
                <w:rFonts w:ascii="Liberation Serif" w:hAnsi="Liberation Serif" w:cs="Liberation Serif"/>
              </w:rPr>
              <w:t>20__ год</w:t>
            </w:r>
          </w:p>
        </w:tc>
      </w:tr>
    </w:tbl>
    <w:p w:rsidR="00B266CC" w:rsidRDefault="00B266CC" w:rsidP="00B266CC">
      <w:pPr>
        <w:tabs>
          <w:tab w:val="left" w:pos="6946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B266CC" w:rsidRDefault="00B266CC" w:rsidP="00B266CC">
      <w:pPr>
        <w:tabs>
          <w:tab w:val="left" w:pos="6946"/>
        </w:tabs>
        <w:spacing w:after="0" w:line="240" w:lineRule="auto"/>
        <w:jc w:val="both"/>
      </w:pPr>
    </w:p>
    <w:p w:rsidR="004A21C8" w:rsidRDefault="004A21C8"/>
    <w:sectPr w:rsidR="004A21C8" w:rsidSect="00A94310">
      <w:headerReference w:type="default" r:id="rId19"/>
      <w:pgSz w:w="11906" w:h="16838"/>
      <w:pgMar w:top="238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4D7" w:rsidRDefault="000D54D7">
      <w:pPr>
        <w:spacing w:after="0" w:line="240" w:lineRule="auto"/>
      </w:pPr>
      <w:r>
        <w:separator/>
      </w:r>
    </w:p>
  </w:endnote>
  <w:endnote w:type="continuationSeparator" w:id="0">
    <w:p w:rsidR="000D54D7" w:rsidRDefault="000D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2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4D7" w:rsidRDefault="000D54D7">
      <w:pPr>
        <w:spacing w:after="0" w:line="240" w:lineRule="auto"/>
      </w:pPr>
      <w:r>
        <w:separator/>
      </w:r>
    </w:p>
  </w:footnote>
  <w:footnote w:type="continuationSeparator" w:id="0">
    <w:p w:rsidR="000D54D7" w:rsidRDefault="000D5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363" w:rsidRDefault="000D54D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439D0"/>
    <w:multiLevelType w:val="hybridMultilevel"/>
    <w:tmpl w:val="46D81C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6CC"/>
    <w:rsid w:val="00010F88"/>
    <w:rsid w:val="00015281"/>
    <w:rsid w:val="00015937"/>
    <w:rsid w:val="00017AB9"/>
    <w:rsid w:val="00020627"/>
    <w:rsid w:val="000214B5"/>
    <w:rsid w:val="000272CB"/>
    <w:rsid w:val="000303DB"/>
    <w:rsid w:val="0003518F"/>
    <w:rsid w:val="0004292D"/>
    <w:rsid w:val="00046864"/>
    <w:rsid w:val="000548A4"/>
    <w:rsid w:val="00060374"/>
    <w:rsid w:val="0007359F"/>
    <w:rsid w:val="000753F9"/>
    <w:rsid w:val="0007712E"/>
    <w:rsid w:val="000805A4"/>
    <w:rsid w:val="0008438C"/>
    <w:rsid w:val="0008619A"/>
    <w:rsid w:val="00091B13"/>
    <w:rsid w:val="00092509"/>
    <w:rsid w:val="000972DD"/>
    <w:rsid w:val="000A0D77"/>
    <w:rsid w:val="000A1B28"/>
    <w:rsid w:val="000B262A"/>
    <w:rsid w:val="000B2CB3"/>
    <w:rsid w:val="000B35FF"/>
    <w:rsid w:val="000B468D"/>
    <w:rsid w:val="000B4CB7"/>
    <w:rsid w:val="000B530C"/>
    <w:rsid w:val="000C1749"/>
    <w:rsid w:val="000D2945"/>
    <w:rsid w:val="000D2E2D"/>
    <w:rsid w:val="000D54D7"/>
    <w:rsid w:val="000E07FE"/>
    <w:rsid w:val="000E29B7"/>
    <w:rsid w:val="000E420A"/>
    <w:rsid w:val="000F049F"/>
    <w:rsid w:val="000F304E"/>
    <w:rsid w:val="000F3C96"/>
    <w:rsid w:val="001016DD"/>
    <w:rsid w:val="001044C9"/>
    <w:rsid w:val="00106C11"/>
    <w:rsid w:val="00107BA4"/>
    <w:rsid w:val="001108A8"/>
    <w:rsid w:val="00111E9B"/>
    <w:rsid w:val="00114B09"/>
    <w:rsid w:val="001154E7"/>
    <w:rsid w:val="001161E3"/>
    <w:rsid w:val="00131D2A"/>
    <w:rsid w:val="001332B3"/>
    <w:rsid w:val="00134580"/>
    <w:rsid w:val="00137536"/>
    <w:rsid w:val="00145771"/>
    <w:rsid w:val="00145CEB"/>
    <w:rsid w:val="001479B6"/>
    <w:rsid w:val="00151856"/>
    <w:rsid w:val="00161608"/>
    <w:rsid w:val="00162ABB"/>
    <w:rsid w:val="00163326"/>
    <w:rsid w:val="00167B07"/>
    <w:rsid w:val="00174D9C"/>
    <w:rsid w:val="001759BB"/>
    <w:rsid w:val="001770AF"/>
    <w:rsid w:val="00180588"/>
    <w:rsid w:val="00181BD9"/>
    <w:rsid w:val="0018473E"/>
    <w:rsid w:val="0018512B"/>
    <w:rsid w:val="001861C1"/>
    <w:rsid w:val="00186803"/>
    <w:rsid w:val="00186FE8"/>
    <w:rsid w:val="00196907"/>
    <w:rsid w:val="00197C27"/>
    <w:rsid w:val="001A071B"/>
    <w:rsid w:val="001A3CAA"/>
    <w:rsid w:val="001B0545"/>
    <w:rsid w:val="001B587F"/>
    <w:rsid w:val="001C234A"/>
    <w:rsid w:val="001D2293"/>
    <w:rsid w:val="001E210D"/>
    <w:rsid w:val="001E227B"/>
    <w:rsid w:val="001E24C2"/>
    <w:rsid w:val="002015C4"/>
    <w:rsid w:val="00202E08"/>
    <w:rsid w:val="002042C7"/>
    <w:rsid w:val="00212970"/>
    <w:rsid w:val="00223CFD"/>
    <w:rsid w:val="00227068"/>
    <w:rsid w:val="0022789D"/>
    <w:rsid w:val="0025093C"/>
    <w:rsid w:val="00253331"/>
    <w:rsid w:val="00254E43"/>
    <w:rsid w:val="002600DA"/>
    <w:rsid w:val="00262797"/>
    <w:rsid w:val="00263FC9"/>
    <w:rsid w:val="0026401E"/>
    <w:rsid w:val="002666CF"/>
    <w:rsid w:val="00270EDF"/>
    <w:rsid w:val="00271CB0"/>
    <w:rsid w:val="00272B50"/>
    <w:rsid w:val="00285107"/>
    <w:rsid w:val="0028519C"/>
    <w:rsid w:val="00292043"/>
    <w:rsid w:val="002921AB"/>
    <w:rsid w:val="00293267"/>
    <w:rsid w:val="002A600D"/>
    <w:rsid w:val="002B4C23"/>
    <w:rsid w:val="002B72AF"/>
    <w:rsid w:val="002C202B"/>
    <w:rsid w:val="002D2384"/>
    <w:rsid w:val="002D5257"/>
    <w:rsid w:val="002D6B74"/>
    <w:rsid w:val="002D7A72"/>
    <w:rsid w:val="002E15E1"/>
    <w:rsid w:val="002E4F73"/>
    <w:rsid w:val="002E5F61"/>
    <w:rsid w:val="002F30F3"/>
    <w:rsid w:val="002F3EFB"/>
    <w:rsid w:val="002F48CB"/>
    <w:rsid w:val="00302855"/>
    <w:rsid w:val="00304F8A"/>
    <w:rsid w:val="003173E6"/>
    <w:rsid w:val="003208B9"/>
    <w:rsid w:val="00322A61"/>
    <w:rsid w:val="00322EE8"/>
    <w:rsid w:val="00330047"/>
    <w:rsid w:val="003306EC"/>
    <w:rsid w:val="00333A0D"/>
    <w:rsid w:val="00333C13"/>
    <w:rsid w:val="00340F16"/>
    <w:rsid w:val="00341BA1"/>
    <w:rsid w:val="003435B5"/>
    <w:rsid w:val="003460B4"/>
    <w:rsid w:val="00353407"/>
    <w:rsid w:val="0035468E"/>
    <w:rsid w:val="00354D89"/>
    <w:rsid w:val="003551DE"/>
    <w:rsid w:val="003561E9"/>
    <w:rsid w:val="003661C5"/>
    <w:rsid w:val="003720B9"/>
    <w:rsid w:val="00373686"/>
    <w:rsid w:val="0037690A"/>
    <w:rsid w:val="003775A7"/>
    <w:rsid w:val="0038008A"/>
    <w:rsid w:val="00385402"/>
    <w:rsid w:val="00393618"/>
    <w:rsid w:val="00394337"/>
    <w:rsid w:val="003A0C3C"/>
    <w:rsid w:val="003A1692"/>
    <w:rsid w:val="003B2B3B"/>
    <w:rsid w:val="003C3EF4"/>
    <w:rsid w:val="003C586D"/>
    <w:rsid w:val="003C6C79"/>
    <w:rsid w:val="003C71FF"/>
    <w:rsid w:val="003D29C9"/>
    <w:rsid w:val="003D7401"/>
    <w:rsid w:val="003D764B"/>
    <w:rsid w:val="003D7B7F"/>
    <w:rsid w:val="003E1C04"/>
    <w:rsid w:val="003E1D6E"/>
    <w:rsid w:val="003F51A5"/>
    <w:rsid w:val="00401A11"/>
    <w:rsid w:val="0040591C"/>
    <w:rsid w:val="004111EF"/>
    <w:rsid w:val="004124CE"/>
    <w:rsid w:val="0042029E"/>
    <w:rsid w:val="00425AFC"/>
    <w:rsid w:val="00427E9C"/>
    <w:rsid w:val="0043385E"/>
    <w:rsid w:val="00442ED2"/>
    <w:rsid w:val="0044536F"/>
    <w:rsid w:val="0044607A"/>
    <w:rsid w:val="004475F8"/>
    <w:rsid w:val="004506E3"/>
    <w:rsid w:val="00452121"/>
    <w:rsid w:val="00457DEA"/>
    <w:rsid w:val="00463638"/>
    <w:rsid w:val="004858EF"/>
    <w:rsid w:val="00490552"/>
    <w:rsid w:val="0049340D"/>
    <w:rsid w:val="00496F63"/>
    <w:rsid w:val="004A00E4"/>
    <w:rsid w:val="004A1488"/>
    <w:rsid w:val="004A1A0A"/>
    <w:rsid w:val="004A21C8"/>
    <w:rsid w:val="004A74FD"/>
    <w:rsid w:val="004A7C84"/>
    <w:rsid w:val="004B369E"/>
    <w:rsid w:val="004B437C"/>
    <w:rsid w:val="004C40C2"/>
    <w:rsid w:val="004C5F59"/>
    <w:rsid w:val="004C7FCF"/>
    <w:rsid w:val="004D4317"/>
    <w:rsid w:val="004D6634"/>
    <w:rsid w:val="004D6A3C"/>
    <w:rsid w:val="004E1FB6"/>
    <w:rsid w:val="004E7A31"/>
    <w:rsid w:val="004F2DDD"/>
    <w:rsid w:val="00501EAF"/>
    <w:rsid w:val="00504861"/>
    <w:rsid w:val="00512A91"/>
    <w:rsid w:val="005134CC"/>
    <w:rsid w:val="00517EB1"/>
    <w:rsid w:val="005240E3"/>
    <w:rsid w:val="00531520"/>
    <w:rsid w:val="00533EA4"/>
    <w:rsid w:val="0053485E"/>
    <w:rsid w:val="0053767C"/>
    <w:rsid w:val="00542747"/>
    <w:rsid w:val="00544336"/>
    <w:rsid w:val="00556A85"/>
    <w:rsid w:val="00556F24"/>
    <w:rsid w:val="00560832"/>
    <w:rsid w:val="005647C9"/>
    <w:rsid w:val="00565FBA"/>
    <w:rsid w:val="00566520"/>
    <w:rsid w:val="00575ACE"/>
    <w:rsid w:val="00576FC9"/>
    <w:rsid w:val="005804B2"/>
    <w:rsid w:val="00587030"/>
    <w:rsid w:val="005915DE"/>
    <w:rsid w:val="0059689D"/>
    <w:rsid w:val="005A3F47"/>
    <w:rsid w:val="005B108E"/>
    <w:rsid w:val="005B26A9"/>
    <w:rsid w:val="005B2F6A"/>
    <w:rsid w:val="005C2FA9"/>
    <w:rsid w:val="005C3CE1"/>
    <w:rsid w:val="005C439F"/>
    <w:rsid w:val="005D04E3"/>
    <w:rsid w:val="005D38C6"/>
    <w:rsid w:val="005D6659"/>
    <w:rsid w:val="005E7406"/>
    <w:rsid w:val="005F65AA"/>
    <w:rsid w:val="00600132"/>
    <w:rsid w:val="00601A07"/>
    <w:rsid w:val="006103EE"/>
    <w:rsid w:val="00610CF4"/>
    <w:rsid w:val="00614CCB"/>
    <w:rsid w:val="00624EFB"/>
    <w:rsid w:val="00624F90"/>
    <w:rsid w:val="00625AD9"/>
    <w:rsid w:val="00626C12"/>
    <w:rsid w:val="00631E99"/>
    <w:rsid w:val="00632265"/>
    <w:rsid w:val="0063740D"/>
    <w:rsid w:val="006447EA"/>
    <w:rsid w:val="00651019"/>
    <w:rsid w:val="00654029"/>
    <w:rsid w:val="00663A3F"/>
    <w:rsid w:val="0067174C"/>
    <w:rsid w:val="006751D8"/>
    <w:rsid w:val="00677560"/>
    <w:rsid w:val="00677876"/>
    <w:rsid w:val="006829D1"/>
    <w:rsid w:val="006832FE"/>
    <w:rsid w:val="006914CF"/>
    <w:rsid w:val="006A1519"/>
    <w:rsid w:val="006A48FB"/>
    <w:rsid w:val="006A5BCF"/>
    <w:rsid w:val="006A627E"/>
    <w:rsid w:val="006B6313"/>
    <w:rsid w:val="006C3715"/>
    <w:rsid w:val="006C37A9"/>
    <w:rsid w:val="006C4F1F"/>
    <w:rsid w:val="006D1970"/>
    <w:rsid w:val="006E07A8"/>
    <w:rsid w:val="006F33F7"/>
    <w:rsid w:val="006F4666"/>
    <w:rsid w:val="006F4EEF"/>
    <w:rsid w:val="006F7968"/>
    <w:rsid w:val="00702786"/>
    <w:rsid w:val="00706446"/>
    <w:rsid w:val="007136AC"/>
    <w:rsid w:val="00720206"/>
    <w:rsid w:val="007215CF"/>
    <w:rsid w:val="00723F19"/>
    <w:rsid w:val="00731DEE"/>
    <w:rsid w:val="00733AE6"/>
    <w:rsid w:val="0074288E"/>
    <w:rsid w:val="00744BBB"/>
    <w:rsid w:val="00746545"/>
    <w:rsid w:val="0074742D"/>
    <w:rsid w:val="007562F5"/>
    <w:rsid w:val="00761FB7"/>
    <w:rsid w:val="00762B4A"/>
    <w:rsid w:val="00767374"/>
    <w:rsid w:val="00767809"/>
    <w:rsid w:val="00771074"/>
    <w:rsid w:val="00773BF2"/>
    <w:rsid w:val="00777513"/>
    <w:rsid w:val="007801B7"/>
    <w:rsid w:val="0078652A"/>
    <w:rsid w:val="00790755"/>
    <w:rsid w:val="00790AF4"/>
    <w:rsid w:val="00791061"/>
    <w:rsid w:val="00796D77"/>
    <w:rsid w:val="00797C46"/>
    <w:rsid w:val="007A2B1E"/>
    <w:rsid w:val="007A30E5"/>
    <w:rsid w:val="007A609F"/>
    <w:rsid w:val="007C3583"/>
    <w:rsid w:val="007C7C68"/>
    <w:rsid w:val="007E145E"/>
    <w:rsid w:val="007E621C"/>
    <w:rsid w:val="007F2162"/>
    <w:rsid w:val="007F3F5B"/>
    <w:rsid w:val="007F44ED"/>
    <w:rsid w:val="007F63C0"/>
    <w:rsid w:val="007F785F"/>
    <w:rsid w:val="00807B17"/>
    <w:rsid w:val="008100EB"/>
    <w:rsid w:val="00810D57"/>
    <w:rsid w:val="00810E14"/>
    <w:rsid w:val="0081615E"/>
    <w:rsid w:val="00821147"/>
    <w:rsid w:val="008274A5"/>
    <w:rsid w:val="00830D5F"/>
    <w:rsid w:val="008341C9"/>
    <w:rsid w:val="00836961"/>
    <w:rsid w:val="00840BD3"/>
    <w:rsid w:val="00841189"/>
    <w:rsid w:val="00844821"/>
    <w:rsid w:val="00844CA6"/>
    <w:rsid w:val="0085172F"/>
    <w:rsid w:val="00856E83"/>
    <w:rsid w:val="00866A8F"/>
    <w:rsid w:val="00871CA3"/>
    <w:rsid w:val="00875782"/>
    <w:rsid w:val="008763A4"/>
    <w:rsid w:val="00880AE3"/>
    <w:rsid w:val="00880F54"/>
    <w:rsid w:val="0088757D"/>
    <w:rsid w:val="008953BF"/>
    <w:rsid w:val="008977DB"/>
    <w:rsid w:val="008A20D2"/>
    <w:rsid w:val="008B2936"/>
    <w:rsid w:val="008B2AE6"/>
    <w:rsid w:val="008B2F59"/>
    <w:rsid w:val="008B56F1"/>
    <w:rsid w:val="008C3355"/>
    <w:rsid w:val="008C616C"/>
    <w:rsid w:val="008D1917"/>
    <w:rsid w:val="008D40BE"/>
    <w:rsid w:val="008D5F8B"/>
    <w:rsid w:val="008E1FAC"/>
    <w:rsid w:val="008F17F5"/>
    <w:rsid w:val="008F54E3"/>
    <w:rsid w:val="008F723C"/>
    <w:rsid w:val="00900AA3"/>
    <w:rsid w:val="00901A7B"/>
    <w:rsid w:val="009040AB"/>
    <w:rsid w:val="0091790F"/>
    <w:rsid w:val="00917CF7"/>
    <w:rsid w:val="009222BC"/>
    <w:rsid w:val="00932E24"/>
    <w:rsid w:val="00936B50"/>
    <w:rsid w:val="00943D70"/>
    <w:rsid w:val="00951652"/>
    <w:rsid w:val="00954027"/>
    <w:rsid w:val="00957C35"/>
    <w:rsid w:val="00961034"/>
    <w:rsid w:val="00962A34"/>
    <w:rsid w:val="00966E3C"/>
    <w:rsid w:val="009670CC"/>
    <w:rsid w:val="00967CCF"/>
    <w:rsid w:val="0097094F"/>
    <w:rsid w:val="00973320"/>
    <w:rsid w:val="00974DED"/>
    <w:rsid w:val="00976B9A"/>
    <w:rsid w:val="00985516"/>
    <w:rsid w:val="00985E4E"/>
    <w:rsid w:val="00986FC6"/>
    <w:rsid w:val="00991AB8"/>
    <w:rsid w:val="009A0F47"/>
    <w:rsid w:val="009A173E"/>
    <w:rsid w:val="009A1FD2"/>
    <w:rsid w:val="009A5259"/>
    <w:rsid w:val="009A5653"/>
    <w:rsid w:val="009A56CE"/>
    <w:rsid w:val="009A7273"/>
    <w:rsid w:val="009A7CBC"/>
    <w:rsid w:val="009C25F4"/>
    <w:rsid w:val="009C2D12"/>
    <w:rsid w:val="009C3413"/>
    <w:rsid w:val="009C6C36"/>
    <w:rsid w:val="009D0962"/>
    <w:rsid w:val="009D41F5"/>
    <w:rsid w:val="009E1E90"/>
    <w:rsid w:val="009E71C3"/>
    <w:rsid w:val="009F0B52"/>
    <w:rsid w:val="009F35DB"/>
    <w:rsid w:val="009F438E"/>
    <w:rsid w:val="00A04176"/>
    <w:rsid w:val="00A07795"/>
    <w:rsid w:val="00A110D0"/>
    <w:rsid w:val="00A14B0F"/>
    <w:rsid w:val="00A15CB5"/>
    <w:rsid w:val="00A27169"/>
    <w:rsid w:val="00A27268"/>
    <w:rsid w:val="00A33EBD"/>
    <w:rsid w:val="00A3407A"/>
    <w:rsid w:val="00A358E9"/>
    <w:rsid w:val="00A35C74"/>
    <w:rsid w:val="00A3645E"/>
    <w:rsid w:val="00A40D16"/>
    <w:rsid w:val="00A41E7E"/>
    <w:rsid w:val="00A450B2"/>
    <w:rsid w:val="00A46911"/>
    <w:rsid w:val="00A4784C"/>
    <w:rsid w:val="00A47D06"/>
    <w:rsid w:val="00A53F15"/>
    <w:rsid w:val="00A5757B"/>
    <w:rsid w:val="00A60C12"/>
    <w:rsid w:val="00A73915"/>
    <w:rsid w:val="00A82E76"/>
    <w:rsid w:val="00A844FB"/>
    <w:rsid w:val="00A87AE1"/>
    <w:rsid w:val="00A87ED1"/>
    <w:rsid w:val="00A95C34"/>
    <w:rsid w:val="00AB1BCD"/>
    <w:rsid w:val="00AB2DF3"/>
    <w:rsid w:val="00AB5800"/>
    <w:rsid w:val="00AC4462"/>
    <w:rsid w:val="00AC480C"/>
    <w:rsid w:val="00AC56C8"/>
    <w:rsid w:val="00AC6F08"/>
    <w:rsid w:val="00AD48D3"/>
    <w:rsid w:val="00AD544F"/>
    <w:rsid w:val="00AE290B"/>
    <w:rsid w:val="00AF52A4"/>
    <w:rsid w:val="00B03BF8"/>
    <w:rsid w:val="00B053F7"/>
    <w:rsid w:val="00B0627E"/>
    <w:rsid w:val="00B10C97"/>
    <w:rsid w:val="00B135FF"/>
    <w:rsid w:val="00B1598D"/>
    <w:rsid w:val="00B15E3D"/>
    <w:rsid w:val="00B17F18"/>
    <w:rsid w:val="00B2178E"/>
    <w:rsid w:val="00B21EB5"/>
    <w:rsid w:val="00B25D82"/>
    <w:rsid w:val="00B26084"/>
    <w:rsid w:val="00B266CC"/>
    <w:rsid w:val="00B333FE"/>
    <w:rsid w:val="00B40B75"/>
    <w:rsid w:val="00B44104"/>
    <w:rsid w:val="00B54889"/>
    <w:rsid w:val="00B54A7E"/>
    <w:rsid w:val="00B56F8B"/>
    <w:rsid w:val="00B61F32"/>
    <w:rsid w:val="00B62093"/>
    <w:rsid w:val="00B62B2D"/>
    <w:rsid w:val="00B77B07"/>
    <w:rsid w:val="00B801A8"/>
    <w:rsid w:val="00B80C8B"/>
    <w:rsid w:val="00B9130E"/>
    <w:rsid w:val="00B92BBE"/>
    <w:rsid w:val="00B92F48"/>
    <w:rsid w:val="00B949F4"/>
    <w:rsid w:val="00B96629"/>
    <w:rsid w:val="00B97CBC"/>
    <w:rsid w:val="00BA58D1"/>
    <w:rsid w:val="00BA759A"/>
    <w:rsid w:val="00BB0FC8"/>
    <w:rsid w:val="00BB6FEB"/>
    <w:rsid w:val="00BC5AD8"/>
    <w:rsid w:val="00BC5FA4"/>
    <w:rsid w:val="00BD0C94"/>
    <w:rsid w:val="00BD683C"/>
    <w:rsid w:val="00BE55B3"/>
    <w:rsid w:val="00BE5D02"/>
    <w:rsid w:val="00BF2512"/>
    <w:rsid w:val="00BF62E9"/>
    <w:rsid w:val="00C000C3"/>
    <w:rsid w:val="00C00CF4"/>
    <w:rsid w:val="00C01B11"/>
    <w:rsid w:val="00C213E6"/>
    <w:rsid w:val="00C21DCD"/>
    <w:rsid w:val="00C26213"/>
    <w:rsid w:val="00C31CE9"/>
    <w:rsid w:val="00C34692"/>
    <w:rsid w:val="00C3658F"/>
    <w:rsid w:val="00C37157"/>
    <w:rsid w:val="00C46DFD"/>
    <w:rsid w:val="00C47653"/>
    <w:rsid w:val="00C50082"/>
    <w:rsid w:val="00C52DEA"/>
    <w:rsid w:val="00C54DE3"/>
    <w:rsid w:val="00C60EA3"/>
    <w:rsid w:val="00C631D8"/>
    <w:rsid w:val="00C63BF3"/>
    <w:rsid w:val="00C6607E"/>
    <w:rsid w:val="00CA3E2C"/>
    <w:rsid w:val="00CA7AC2"/>
    <w:rsid w:val="00CB3B27"/>
    <w:rsid w:val="00CC40E7"/>
    <w:rsid w:val="00CD05A9"/>
    <w:rsid w:val="00CD5649"/>
    <w:rsid w:val="00CE3A3D"/>
    <w:rsid w:val="00CE7BB2"/>
    <w:rsid w:val="00CF1569"/>
    <w:rsid w:val="00CF1A20"/>
    <w:rsid w:val="00CF383B"/>
    <w:rsid w:val="00CF5440"/>
    <w:rsid w:val="00D009D9"/>
    <w:rsid w:val="00D01BBB"/>
    <w:rsid w:val="00D01C07"/>
    <w:rsid w:val="00D13BAC"/>
    <w:rsid w:val="00D15142"/>
    <w:rsid w:val="00D30C6A"/>
    <w:rsid w:val="00D420C0"/>
    <w:rsid w:val="00D43828"/>
    <w:rsid w:val="00D45068"/>
    <w:rsid w:val="00D4795A"/>
    <w:rsid w:val="00D5079F"/>
    <w:rsid w:val="00D52C5A"/>
    <w:rsid w:val="00D540DE"/>
    <w:rsid w:val="00D57428"/>
    <w:rsid w:val="00D60FAA"/>
    <w:rsid w:val="00D85A37"/>
    <w:rsid w:val="00D955AF"/>
    <w:rsid w:val="00D95FA3"/>
    <w:rsid w:val="00D96A86"/>
    <w:rsid w:val="00DA09F5"/>
    <w:rsid w:val="00DA63AA"/>
    <w:rsid w:val="00DB246C"/>
    <w:rsid w:val="00DB56F5"/>
    <w:rsid w:val="00DC2522"/>
    <w:rsid w:val="00DC5787"/>
    <w:rsid w:val="00DD11A0"/>
    <w:rsid w:val="00DD43E0"/>
    <w:rsid w:val="00DD575E"/>
    <w:rsid w:val="00DE37ED"/>
    <w:rsid w:val="00DE3DE2"/>
    <w:rsid w:val="00E06746"/>
    <w:rsid w:val="00E0685C"/>
    <w:rsid w:val="00E06987"/>
    <w:rsid w:val="00E07FBF"/>
    <w:rsid w:val="00E10B02"/>
    <w:rsid w:val="00E141D9"/>
    <w:rsid w:val="00E145F5"/>
    <w:rsid w:val="00E14F66"/>
    <w:rsid w:val="00E24008"/>
    <w:rsid w:val="00E2771A"/>
    <w:rsid w:val="00E27F7A"/>
    <w:rsid w:val="00E41126"/>
    <w:rsid w:val="00E47E5D"/>
    <w:rsid w:val="00E51451"/>
    <w:rsid w:val="00E5213E"/>
    <w:rsid w:val="00E52A7C"/>
    <w:rsid w:val="00E54839"/>
    <w:rsid w:val="00E603FA"/>
    <w:rsid w:val="00E60EE8"/>
    <w:rsid w:val="00E627CB"/>
    <w:rsid w:val="00E65E9F"/>
    <w:rsid w:val="00E67C73"/>
    <w:rsid w:val="00E70817"/>
    <w:rsid w:val="00E70BCF"/>
    <w:rsid w:val="00E70F99"/>
    <w:rsid w:val="00E75FDB"/>
    <w:rsid w:val="00E7622B"/>
    <w:rsid w:val="00E9073D"/>
    <w:rsid w:val="00E90917"/>
    <w:rsid w:val="00E91063"/>
    <w:rsid w:val="00EA7D8E"/>
    <w:rsid w:val="00EB30BA"/>
    <w:rsid w:val="00EC65B0"/>
    <w:rsid w:val="00ED3F31"/>
    <w:rsid w:val="00ED5429"/>
    <w:rsid w:val="00EE1CD9"/>
    <w:rsid w:val="00EE4BE1"/>
    <w:rsid w:val="00EF0894"/>
    <w:rsid w:val="00EF7BE6"/>
    <w:rsid w:val="00F00E17"/>
    <w:rsid w:val="00F03C84"/>
    <w:rsid w:val="00F048D1"/>
    <w:rsid w:val="00F12400"/>
    <w:rsid w:val="00F13E77"/>
    <w:rsid w:val="00F2364A"/>
    <w:rsid w:val="00F308FF"/>
    <w:rsid w:val="00F33E24"/>
    <w:rsid w:val="00F3779A"/>
    <w:rsid w:val="00F50B5B"/>
    <w:rsid w:val="00F5110A"/>
    <w:rsid w:val="00F52055"/>
    <w:rsid w:val="00F53841"/>
    <w:rsid w:val="00F555D3"/>
    <w:rsid w:val="00F75B03"/>
    <w:rsid w:val="00F82F12"/>
    <w:rsid w:val="00F85F57"/>
    <w:rsid w:val="00F91850"/>
    <w:rsid w:val="00F92445"/>
    <w:rsid w:val="00FA6FC8"/>
    <w:rsid w:val="00FB023E"/>
    <w:rsid w:val="00FB082E"/>
    <w:rsid w:val="00FB095D"/>
    <w:rsid w:val="00FB1E38"/>
    <w:rsid w:val="00FC5503"/>
    <w:rsid w:val="00FC56B8"/>
    <w:rsid w:val="00FC7A22"/>
    <w:rsid w:val="00FD21B6"/>
    <w:rsid w:val="00FE0BCC"/>
    <w:rsid w:val="00FE1F35"/>
    <w:rsid w:val="00FE2147"/>
    <w:rsid w:val="00FE296D"/>
    <w:rsid w:val="00FE3425"/>
    <w:rsid w:val="00FE7402"/>
    <w:rsid w:val="00FE7A70"/>
    <w:rsid w:val="00FF1AE3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A8631A-BEBB-4CEF-A7B6-12F9A475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6CC"/>
    <w:pPr>
      <w:suppressAutoHyphens/>
      <w:spacing w:after="160" w:line="252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6CC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rsid w:val="00B266CC"/>
    <w:rPr>
      <w:rFonts w:ascii="Calibri" w:eastAsia="Calibri" w:hAnsi="Calibri" w:cs="Times New Roman"/>
      <w:lang w:eastAsia="zh-CN"/>
    </w:rPr>
  </w:style>
  <w:style w:type="paragraph" w:customStyle="1" w:styleId="ConsPlusNormal">
    <w:name w:val="ConsPlusNormal"/>
    <w:rsid w:val="00B266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66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66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uiPriority w:val="1"/>
    <w:qFormat/>
    <w:rsid w:val="00B266C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01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15C4"/>
    <w:rPr>
      <w:rFonts w:ascii="Segoe UI" w:eastAsia="Calibri" w:hAnsi="Segoe UI" w:cs="Segoe UI"/>
      <w:sz w:val="18"/>
      <w:szCs w:val="18"/>
      <w:lang w:eastAsia="zh-CN"/>
    </w:rPr>
  </w:style>
  <w:style w:type="paragraph" w:styleId="a8">
    <w:name w:val="List Paragraph"/>
    <w:basedOn w:val="a"/>
    <w:uiPriority w:val="34"/>
    <w:qFormat/>
    <w:rsid w:val="00101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48F1B0500CFA07CFAC65A733CDD28C3D1A8830B9D79466296A4F4F02447177E86AADDBC01C918DC5AFB413388662B8B0F52376D21A9461c3FBM" TargetMode="External"/><Relationship Id="rId13" Type="http://schemas.openxmlformats.org/officeDocument/2006/relationships/hyperlink" Target="consultantplus://offline/ref=7CAD5FC4D43C533A7086FA443D110A383B1747636C000C9246BB6BEC030E6AEA78AA2D87BC5F9BF7F016E1CB092CE2B55DD9F523BA773893a5vBM" TargetMode="External"/><Relationship Id="rId18" Type="http://schemas.openxmlformats.org/officeDocument/2006/relationships/hyperlink" Target="consultantplus://offline/ref=3720C5E90277ADE237C15C0494D535C30A7ADFA538BC5FDD68A9BBF0DB0E183F137D707158667F71FE118DB617RFP7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D04A4235A5C9DEEA9EE269C21F415207FDD4247C95DA5F9FFB87B6E521C2A9B3BEE06705746A1C43F6D0E6A2C9C0200924614036F560VEM" TargetMode="External"/><Relationship Id="rId17" Type="http://schemas.openxmlformats.org/officeDocument/2006/relationships/hyperlink" Target="consultantplus://offline/ref=2AE59B4517CE3A76B00F1DEDAC1157620D75581203CB9C12AC6617D79D46D8F8A05F6E0A237BE08473C4E998D5YAMF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9099834AB2E4A50755AE36F27E818B0123766E814EE0AEA1B1B1EFB4E9206FDB6B4590B5D746B1EE97F19AD25242042521DB31F012CA7B6zDHC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04A4235A5C9DEEA9EE269C21F415207FDD4247C95DA5F9FFB87B6E521C2A9B3BEE06700756B1511A39FE7FE8C92330921614334E90C4BBF66V3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29E05E315E0ACA4D966B04AB90F91835C7097E14D7525AC524B259E797033489D79FF2DBA4CB19D4BE8A736F4t5ACN" TargetMode="External"/><Relationship Id="rId10" Type="http://schemas.openxmlformats.org/officeDocument/2006/relationships/hyperlink" Target="consultantplus://offline/ref=3137E282A0C1D737BFC3ECDB287DEC91C1C32B6D495935457259BBEA29D48C081E21A2DC486F68108FFD5588F3CCDE72C7094EA3E6O2UF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37E282A0C1D737BFC3ECDB287DEC91C1C32B6D495935457259BBEA29D48C081E21A2D9496E6142DAB254D4B69ECD72C2094DA1FA2D2971O5UDM" TargetMode="External"/><Relationship Id="rId14" Type="http://schemas.openxmlformats.org/officeDocument/2006/relationships/hyperlink" Target="consultantplus://offline/ref=7CAD5FC4D43C533A7086FA443D110A383B1747636C000C9246BB6BEC030E6AEA78AA2D82BD5E92A5A559E0974C7EF1B558D9F621A6a7v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2998</Words>
  <Characters>17090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Зам_главы</cp:lastModifiedBy>
  <cp:revision>10</cp:revision>
  <cp:lastPrinted>2020-12-18T08:54:00Z</cp:lastPrinted>
  <dcterms:created xsi:type="dcterms:W3CDTF">2021-01-19T09:42:00Z</dcterms:created>
  <dcterms:modified xsi:type="dcterms:W3CDTF">2021-04-05T13:43:00Z</dcterms:modified>
</cp:coreProperties>
</file>