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14.03.2024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169 кубанских компаний получили компенсацию за трудоустройство граждан по программе субсидирования найма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2023 году Отделение СФР по Краснодарскому краю перечислило более 39,4 миллионов рублей региональным работодателям за трудоустройство граждан по программе субсидирования найма. С заявлениями на субсидии обратились 169 работодателей, которые приняли на работу 805 человек.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Программа стимулирования занятости работает в России с 2021 года. Изначально она предусматривала выделение дотаций за трудоустройство безработных и выпускников 2020 года. Позже проект скорректировали, он охватил молодежь в возрасте до 30 лет и беженцев из ДНР, ЛНР и Украины. В 2023 году субсидирование распространили также на участников специальной военной операции.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На господдержку по этой программе могут претендовать юридические лица, некоммерческие организации и индивидуальные предприниматели, не имеющие долгов по заработной плате, налогам, страховым взносам и штрафам. На каждого работника предоставляется субсидия в размере одного минимального размера оплаты труда плюс соответствующие средства на уплату страховых взносов. Такую сумму работодатель получит трижды. Первый платеж придет через месяц после приема соискателя, второй — через три месяца, третий — через полгода. Средняя компенсация, предоставляемая работодателям, составляет 21 450 рублей на сотрудника.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Чтобы получить субсидию, нужно через портал «Работа в России» обратиться в Центр занятости для подбора специалистов под имеющиеся вакансии и после этого подать заявление в кабинете страхователя на сайте Социального фонда.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Единый контакт-центр: </w:t>
        <w:br/>
      </w:r>
      <w:bookmarkStart w:id="0" w:name="_GoBack"/>
      <w:bookmarkEnd w:id="0"/>
      <w:r>
        <w:rPr>
          <w:rFonts w:ascii="Montserrat" w:hAnsi="Montserrat"/>
          <w:bCs/>
          <w:iCs/>
          <w:sz w:val="28"/>
          <w:szCs w:val="28"/>
        </w:rPr>
        <w:t>8 (800) 100-00-01 (звонок бесплатный).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8359-CC13-4D44-AD4D-D3039537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3</Pages>
  <Words>244</Words>
  <Characters>1661</Characters>
  <CharactersWithSpaces>1901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2024-03-04T12:32:00Z</dcterms:created>
  <dc:creator>Обиход Владимир Анатольевич</dc:creator>
  <dc:description/>
  <dc:language>ru-RU</dc:language>
  <cp:lastModifiedBy>Обиход Владимир Анатольевич</cp:lastModifiedBy>
  <cp:lastPrinted>2024-02-27T08:57:00Z</cp:lastPrinted>
  <dcterms:modified xsi:type="dcterms:W3CDTF">2024-03-04T12:38:00Z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