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 wp14:anchorId="5C3ED8EB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C3ED8EB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19.05.2026</w:t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  <w:t>4 тысячи будущих мам на Кубани получают единое пособие в 2026 году</w:t>
      </w:r>
    </w:p>
    <w:p>
      <w:pPr>
        <w:pStyle w:val="Normal"/>
        <w:spacing w:lineRule="auto" w:line="276"/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Чтобы получить эту выплату, будущей маме необходимо встать на учёт в медицинской организации до 12-й недели.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При расчёте выплаты учитываются доходы семьи и её имущественное положение. В 2026 году среднедушевой доход семьи на Кубани не должен превышать 18 181 рубль. Размер пособия зависит от дохода семьи и составляет 50% от прожиточного минимума трудоспособного населения в Краснодарском крае— 9 908,50 рубля, 75% — 14 862,75 рубля и 100% — 19 817 рублей.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Выплата назначается с месяца постановки на учёт (но не ранее 6-й недели беременности) и выплачивается ежемесячно до рождения ребёнка. Для продолжения выплаты беременная женщина должна посещать врача в установленные сроки: 10–14 недель, 18–22 недели и 30–32 недели. Если визит пропущен, выплата приостанавливается.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Заявление можно подать через портал госуслуг, в клиентской службе Отделения СФР по Краснодарскому краю или в МФЦ.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Напомним, что с 1 января 2026 года минимальный доход каждого трудоспособного члена семьи должен составлять не менее 8 МРОТ за 12 месяцев — 216 744 рубля.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Также с 1 марта 2026 года минимальные алименты, учитываемые при оформлении пособия, рассчитываются исходя из среднемесячной номинальной начисленной заработной платы в регионе (по данным Росстата за 2024 год в Краснодарском крае — 70 410,40 рубля). Если родители не определили размер алиментов через суд, Отделение СФР по Краснодарскому краю учитывает фактическую сумму, указанную в заявлении. Если она ниже установленного минимума, в доход семьи включаются алименты, рассчитанные на основе среднемесячной номинальной заработной платы на Кубани.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Напомним, что многодетные семьи могут подтверждать право на льготы электронным удостоверением через </w:t>
      </w:r>
      <w:hyperlink r:id="rId2">
        <w:r>
          <w:rPr>
            <w:rStyle w:val="Hyperlink"/>
            <w:rFonts w:ascii="Montserrat" w:hAnsi="Montserrat"/>
          </w:rPr>
          <w:t>мессенджер МАКС</w:t>
        </w:r>
      </w:hyperlink>
      <w:r>
        <w:rPr>
          <w:rFonts w:ascii="Montserrat" w:hAnsi="Montserrat"/>
        </w:rPr>
        <w:t>. Цифровой документ может использоваться вместо бумажного удостоверения для подтверждения льгот и получения скидок в магазинах.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276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Fonts w:ascii="Montserrat" w:hAnsi="Montserrat"/>
          <w:b/>
          <w:sz w:val="14"/>
          <w:szCs w:val="14"/>
        </w:rPr>
      </w:pPr>
      <w:r>
        <w:rPr>
          <w:rFonts w:ascii="Montserrat" w:hAnsi="Montserrat"/>
          <w:b/>
          <w:sz w:val="14"/>
          <w:szCs w:val="14"/>
        </w:rPr>
      </w:r>
    </w:p>
    <w:p>
      <w:pPr>
        <w:pStyle w:val="Normal"/>
        <w:jc w:val="right"/>
        <w:rPr>
          <w:rStyle w:val="Hyperlink"/>
          <w:rFonts w:ascii="Montserrat" w:hAnsi="Montserrat"/>
          <w:color w:val="auto"/>
          <w:sz w:val="16"/>
          <w:szCs w:val="16"/>
          <w:u w:val="none"/>
        </w:rPr>
      </w:pPr>
      <w:r>
        <w:rPr>
          <w:rFonts w:ascii="Montserrat" w:hAnsi="Montserrat"/>
          <w:color w:val="auto"/>
          <w:sz w:val="16"/>
          <w:szCs w:val="16"/>
          <w:u w:val="none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i/>
          <w:i/>
          <w:color w:val="FF0000"/>
        </w:rPr>
      </w:pPr>
      <w:r>
        <w:rPr>
          <w:rFonts w:ascii="Montserrat" w:hAnsi="Montserrat"/>
          <w:b/>
          <w:i/>
          <w:color w:val="FF0000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color w:val="00B050"/>
        </w:rPr>
      </w:pPr>
      <w:r>
        <w:rPr>
          <w:rFonts w:ascii="Montserrat" w:hAnsi="Montserrat"/>
          <w:b/>
          <w:color w:val="00B050"/>
        </w:rPr>
      </w:r>
      <w:bookmarkStart w:id="0" w:name="_GoBack"/>
      <w:bookmarkStart w:id="1" w:name="_GoBack"/>
      <w:bookmarkEnd w:id="1"/>
    </w:p>
    <w:sectPr>
      <w:headerReference w:type="even" r:id="rId13"/>
      <w:headerReference w:type="default" r:id="rId14"/>
      <w:headerReference w:type="first" r:id="rId15"/>
      <w:footerReference w:type="even" r:id="rId16"/>
      <w:footerReference w:type="default" r:id="rId17"/>
      <w:footerReference w:type="first" r:id="rId18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306CAE52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06CAE52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4F8EA9A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4F8EA9A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36f"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andard" w:customStyle="1">
    <w:name w:val="Standard"/>
    <w:qFormat/>
    <w:rsid w:val="008a090f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A"/>
      <w:kern w:val="2"/>
      <w:sz w:val="24"/>
      <w:szCs w:val="24"/>
      <w:lang w:val="ru-RU" w:eastAsia="ru-RU" w:bidi="ar-SA"/>
    </w:rPr>
  </w:style>
  <w:style w:type="paragraph" w:styleId="mb-5" w:customStyle="1">
    <w:name w:val="mb-5"/>
    <w:basedOn w:val="Normal"/>
    <w:qFormat/>
    <w:rsid w:val="00cb7ad8"/>
    <w:pPr>
      <w:spacing w:beforeAutospacing="1" w:afterAutospacing="1"/>
    </w:pPr>
    <w:rPr/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ax.ru/digitalid_bot?startapp" TargetMode="External"/><Relationship Id="rId3" Type="http://schemas.openxmlformats.org/officeDocument/2006/relationships/image" Target="media/image1.png"/><Relationship Id="rId4" Type="http://schemas.openxmlformats.org/officeDocument/2006/relationships/hyperlink" Target="https://max.ru/sfr_krasnodarskiykray" TargetMode="External"/><Relationship Id="rId5" Type="http://schemas.openxmlformats.org/officeDocument/2006/relationships/image" Target="media/image2.png"/><Relationship Id="rId6" Type="http://schemas.openxmlformats.org/officeDocument/2006/relationships/hyperlink" Target="https://vk.com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ok.ru/sfr.krasnodarskiykray" TargetMode="External"/><Relationship Id="rId9" Type="http://schemas.openxmlformats.org/officeDocument/2006/relationships/image" Target="media/image4.png"/><Relationship Id="rId10" Type="http://schemas.openxmlformats.org/officeDocument/2006/relationships/hyperlink" Target="https://t.me/sfr_krasnodarskiykray" TargetMode="External"/><Relationship Id="rId11" Type="http://schemas.openxmlformats.org/officeDocument/2006/relationships/image" Target="media/image5.png"/><Relationship Id="rId12" Type="http://schemas.openxmlformats.org/officeDocument/2006/relationships/hyperlink" Target="https://dzen.ru/sfr_krasnodarskiykray" TargetMode="External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header" Target="header3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footer" Target="footer3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<Relationship Id="rId2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FB034-C7B0-43B1-AECF-E1A9C33DD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LibreOffice/25.2.4.3$Windows_X86_64 LibreOffice_project/33e196637044ead23f5c3226cde09b47731f7e27</Application>
  <AppVersion>15.0000</AppVersion>
  <Pages>2</Pages>
  <Words>310</Words>
  <Characters>1925</Characters>
  <CharactersWithSpaces>2227</CharactersWithSpaces>
  <Paragraphs>24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2026-05-18T12:53:00Z</dcterms:created>
  <dc:creator>Обиход Владимир Анатольевич</dc:creator>
  <dc:description/>
  <dc:language>ru-RU</dc:language>
  <cp:lastModifiedBy>Семенова Ангелина Михайловна</cp:lastModifiedBy>
  <cp:lastPrinted>2026-04-09T09:07:00Z</cp:lastPrinted>
  <dcterms:modified xsi:type="dcterms:W3CDTF">2026-05-18T12:55:00Z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