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30.07.2026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292 тыс. кубанских работающих пенсионеров получат повышенную пенсию в августе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Отделение Социального фонда России по Краснодарскому краю в августе проведёт беззаявительный перерасчёт страховых пенсий для жителей Кубани, совмещающих получение пенсии с работой. Повышение коснётся получателей пенсий по старости и по инвалидности, продолживших трудовую деятельность в 2025 году. Перерасчёт выполняется автоматически на основании страховых взносов, уплаченных работодателями за истекший год, и соответствующих индивидуальных пенсионных коэффициентов.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Для получения увеличения не требуется ни личного обращения в клиентские службы регионального Отделения СФР, ни подачи заявлений. Размер прибавки определяется индивидуально, но не может превышать денежный эквивалент трёх индивидуальных пенсионных коэффициентов (ИПК). Его величина зависит от заработной платы и уплаты работодателем страховых взносов за 2025 год.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Перерасчёт страховой пенсии для работающих пенсионеров проводится ежегодно с 1 августа и распространяется на выплаты с этого месяца текущего года.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Web"/>
              <w:widowControl/>
              <w:shd w:val="clear" w:color="auto" w:fill="FFFFFF"/>
              <w:spacing w:lineRule="auto" w:line="360" w:beforeAutospacing="0" w:before="0" w:afterAutospacing="0" w:after="0"/>
              <w:jc w:val="both"/>
              <w:rPr>
                <w:rFonts w:ascii="Montserrat" w:hAnsi="Montserrat"/>
                <w:b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bCs/>
                <w:i/>
                <w:kern w:val="0"/>
                <w:lang w:val="ru-RU" w:eastAsia="en-US" w:bidi="ar-SA"/>
              </w:rPr>
              <w:t>Работающий пенсионер — это человек, который продолжает приносить пользу экономике. Каждый уплаченный работодателем взнос — это кирпичик в фундаменте более высокой пенсии. Мы делаем всё, чтобы этот рост происходил без лишних хлопот для людей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 xml:space="preserve">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пенсионеры могут подтверждать право на льготы электронным удостоверением в </w:t>
      </w:r>
      <w:hyperlink r:id="rId2">
        <w:r>
          <w:rPr>
            <w:rStyle w:val="Hyperlink"/>
            <w:rFonts w:ascii="Montserrat" w:hAnsi="Montserrat"/>
            <w:bCs/>
          </w:rPr>
          <w:t>мессенджере Макс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color w:val="00B050"/>
        </w:rPr>
      </w:pPr>
      <w:r>
        <w:rPr>
          <w:rFonts w:ascii="Montserrat" w:hAnsi="Montserrat"/>
          <w:b/>
          <w:color w:val="00B050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D4273-ACB6-4800-8043-8926A79C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225</Words>
  <Characters>1589</Characters>
  <CharactersWithSpaces>1810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2026-07-30T03:46:00Z</dcterms:created>
  <dc:creator>Обиход Владимир Анатольевич</dc:creator>
  <dc:description/>
  <dc:language>ru-RU</dc:language>
  <cp:lastModifiedBy>Обиход Владимир Анатольевич</cp:lastModifiedBy>
  <cp:lastPrinted>2026-06-03T12:10:00Z</cp:lastPrinted>
  <dcterms:modified xsi:type="dcterms:W3CDTF">2026-07-30T03:46:00Z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