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29.07.2025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pBdr/>
        <w:shd w:val="clear" w:color="FFFFFF" w:fill="FFFFFF"/>
        <w:spacing w:lineRule="auto" w:line="360" w:before="0" w:afterAutospacing="0" w:after="0"/>
        <w:ind w:hanging="0" w:left="0" w:right="0"/>
        <w:jc w:val="both"/>
        <w:rPr>
          <w:rFonts w:ascii="Montserrat" w:hAnsi="Montserrat" w:eastAsia="Montserrat" w:cs="Montserrat"/>
          <w:b/>
          <w:bCs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b/>
          <w:bCs/>
          <w:color w:val="212121"/>
          <w:sz w:val="24"/>
        </w:rPr>
        <w:t>25 тысяч мам в Краснодарском крае получают пособие по беременности и родам с начала 2025 года</w:t>
      </w:r>
    </w:p>
    <w:p>
      <w:pPr>
        <w:pStyle w:val="Normal"/>
        <w:pBdr/>
        <w:shd w:val="clear" w:color="FFFFFF" w:fill="FFFFFF"/>
        <w:spacing w:lineRule="auto" w:line="360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  <w:szCs w:val="24"/>
        </w:rPr>
        <w:t xml:space="preserve">В этом году Отделение Социального фонда России по Краснодарскому краю выплатило пособие по беременности и родам 25 593 трудоспособным мамам. </w:t>
      </w:r>
      <w:r>
        <w:rPr>
          <w:rFonts w:eastAsia="Montserrat" w:cs="Montserrat" w:ascii="Montserrat" w:hAnsi="Montserrat"/>
          <w:color w:val="212121"/>
          <w:sz w:val="24"/>
        </w:rPr>
        <w:t>Пособие выплачивается женщинам, находящимся в отпуске по беременности и родам, либо усыновившим ребёнка до трёх месяцев.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color w:val="212121"/>
          <w:sz w:val="24"/>
          <w:szCs w:val="24"/>
          <w:highlight w:val="none"/>
        </w:rPr>
      </w:pPr>
      <w:r>
        <w:rPr>
          <w:rFonts w:cs="Montserrat" w:ascii="Montserrat" w:hAnsi="Montserrat"/>
          <w:color w:val="212121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  <w:szCs w:val="24"/>
        </w:rPr>
        <w:t>Обязательным условием для получения пособия является официальное трудоустройство и участие в системе обязательного социального страхования</w:t>
      </w:r>
      <w:r>
        <w:rPr>
          <w:rFonts w:eastAsia="Montserrat" w:cs="Montserrat" w:ascii="Montserrat" w:hAnsi="Montserrat"/>
          <w:color w:val="212121"/>
          <w:sz w:val="24"/>
        </w:rPr>
        <w:t>.</w:t>
      </w:r>
      <w:r>
        <w:rPr>
          <w:rFonts w:eastAsia="Montserrat" w:cs="Montserrat" w:ascii="Montserrat" w:hAnsi="Montserrat"/>
          <w:color w:val="212121"/>
          <w:sz w:val="24"/>
          <w:szCs w:val="24"/>
        </w:rPr>
        <w:t xml:space="preserve"> </w:t>
      </w:r>
      <w:r>
        <w:rPr>
          <w:rFonts w:eastAsia="Montserrat" w:cs="Montserrat" w:ascii="Montserrat" w:hAnsi="Montserrat"/>
          <w:color w:val="212121"/>
          <w:sz w:val="24"/>
        </w:rPr>
        <w:t>2025 году индивидуальные предприниматели, своевременно уплатившие добровольные взносы в 2024 году, также имеют право на эту выплату.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color w:val="212121"/>
          <w:sz w:val="24"/>
          <w:szCs w:val="24"/>
          <w:highlight w:val="none"/>
        </w:rPr>
      </w:pPr>
      <w:r>
        <w:rPr>
          <w:rFonts w:cs="Montserrat" w:ascii="Montserrat" w:hAnsi="Montserrat"/>
          <w:color w:val="212121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 xml:space="preserve">Для оформления пособия, женщине достаточно предоставить своему работодателю заявление об отпуске по беременности и родам. </w:t>
      </w:r>
      <w:r>
        <w:rPr>
          <w:rFonts w:eastAsia="Montserrat" w:cs="Montserrat" w:ascii="Montserrat" w:hAnsi="Montserrat"/>
          <w:color w:val="212121"/>
          <w:sz w:val="24"/>
        </w:rPr>
        <w:t>Основанием для назначения пособия является листок нетрудоспособности, оформленный в женской консультации. Медицинское учреждение передает данные в Отделение СФР по Краснодарскому краю в электронном виде, а после формируются сведения для оплаты пособия, которые отправляются работодателю будущей мамы.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color w:val="212121"/>
          <w:sz w:val="24"/>
          <w:szCs w:val="24"/>
          <w:highlight w:val="none"/>
        </w:rPr>
      </w:pPr>
      <w:r>
        <w:rPr>
          <w:rFonts w:cs="Montserrat" w:ascii="Montserrat" w:hAnsi="Montserrat"/>
          <w:color w:val="212121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 xml:space="preserve">Отделение СФР по Краснодарскому краю выплачивает пособия  единовременно в течении 10 рабочих дней после назначения, за весь период отпуска, то есть 140 календарных дней: </w:t>
      </w:r>
      <w:r>
        <w:rPr>
          <w:rFonts w:eastAsia="Montserrat" w:cs="Montserrat" w:ascii="Montserrat" w:hAnsi="Montserrat"/>
          <w:color w:val="212121"/>
          <w:sz w:val="24"/>
        </w:rPr>
        <w:t>70 дней до родов и 70 дней — после. При многоплодной беременности или родов с осложнениями срок отпуска увеличивается: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color w:val="212121"/>
          <w:sz w:val="24"/>
          <w:szCs w:val="24"/>
          <w:highlight w:val="none"/>
        </w:rPr>
      </w:pPr>
      <w:r>
        <w:rPr>
          <w:rFonts w:cs="Montserrat" w:ascii="Montserrat" w:hAnsi="Montserrat"/>
          <w:color w:val="21212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/>
        <w:shd w:val="clear" w:color="FFFFFF" w:fill="FFFFFF"/>
        <w:spacing w:lineRule="auto" w:line="276" w:before="0" w:afterAutospacing="0" w:after="0"/>
        <w:ind w:hanging="360" w:left="709" w:right="0"/>
        <w:contextualSpacing/>
        <w:jc w:val="both"/>
        <w:rPr>
          <w:rFonts w:ascii="Montserrat" w:hAnsi="Montserrat" w:cs="Montserrat"/>
          <w:sz w:val="24"/>
        </w:rPr>
      </w:pPr>
      <w:r>
        <w:rPr>
          <w:rFonts w:eastAsia="Montserrat" w:cs="Montserrat" w:ascii="Montserrat" w:hAnsi="Montserrat"/>
          <w:color w:val="212121"/>
          <w:sz w:val="24"/>
        </w:rPr>
        <w:t>при рождении двойни мама получит пособие за 194 дня;</w:t>
      </w:r>
    </w:p>
    <w:p>
      <w:pPr>
        <w:pStyle w:val="ListParagraph"/>
        <w:numPr>
          <w:ilvl w:val="0"/>
          <w:numId w:val="1"/>
        </w:numPr>
        <w:pBdr/>
        <w:shd w:val="clear" w:color="FFFFFF" w:fill="FFFFFF"/>
        <w:spacing w:lineRule="auto" w:line="276" w:before="0" w:afterAutospacing="0" w:after="0"/>
        <w:ind w:hanging="360" w:left="709" w:right="0"/>
        <w:contextualSpacing/>
        <w:jc w:val="both"/>
        <w:rPr>
          <w:rFonts w:ascii="Montserrat" w:hAnsi="Montserrat" w:cs="Montserrat"/>
          <w:sz w:val="24"/>
        </w:rPr>
      </w:pPr>
      <w:r>
        <w:rPr>
          <w:rFonts w:eastAsia="Montserrat" w:cs="Montserrat" w:ascii="Montserrat" w:hAnsi="Montserrat"/>
          <w:color w:val="212121"/>
          <w:sz w:val="24"/>
        </w:rPr>
        <w:t>при осложненных родах — за 156 дней;</w:t>
      </w:r>
    </w:p>
    <w:p>
      <w:pPr>
        <w:pStyle w:val="ListParagraph"/>
        <w:numPr>
          <w:ilvl w:val="0"/>
          <w:numId w:val="1"/>
        </w:numPr>
        <w:pBdr/>
        <w:shd w:val="clear" w:color="FFFFFF" w:fill="FFFFFF"/>
        <w:spacing w:lineRule="auto" w:line="276" w:before="0" w:afterAutospacing="0" w:after="0"/>
        <w:ind w:hanging="360" w:left="709" w:right="0"/>
        <w:contextualSpacing/>
        <w:jc w:val="both"/>
        <w:rPr>
          <w:rFonts w:ascii="Montserrat" w:hAnsi="Montserrat" w:cs="Montserrat"/>
          <w:sz w:val="24"/>
        </w:rPr>
      </w:pPr>
      <w:r>
        <w:rPr>
          <w:rFonts w:eastAsia="Montserrat" w:cs="Montserrat" w:ascii="Montserrat" w:hAnsi="Montserrat"/>
          <w:color w:val="212121"/>
          <w:sz w:val="24"/>
        </w:rPr>
        <w:t>при усыновлении одного или нескольких младенцев пособие выплачивается со дня усыновления до достижения ребёнком определённого возраста: в случае усыновления одного ребёнка — 70 дней, в случае усыновления двух и более детей — 110 дней.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709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Размер пособия рассчитывается на основе среднего заработка женщины за два календарных года, предшествующих году начала отпуска по беременности и родам. Если страховой стаж женщины составляет менее 6 месяцев, размер пособия не может превышать минимальный размер оплаты труда.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В 2025 году минимальная сумма пособия для работающих мам за 140 дней отпуска  составляет 103 285,00 рублей, а максимальная — 794 355,80 рублей.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Важно отметить, что если в расчетные годы женщина находилась в отпуске по беременности и родам или в отпуске по уходу за ребенком, соответствующие периоды можно заменить при условии, что это приведет к увеличению размера выплаты. Для этого необходимо подать заявление по месту работы.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  <w:highlight w:val="none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44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44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документа Знак"/>
    <w:link w:val="Style12"/>
    <w:qFormat/>
    <w:rPr>
      <w:rFonts w:eastAsia="Verdana"/>
      <w:color w:val="000000"/>
      <w:sz w:val="24"/>
      <w:szCs w:val="28"/>
      <w:lang w:bidi="ar-SA"/>
    </w:rPr>
  </w:style>
  <w:style w:type="character" w:styleId="Style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1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2" w:customStyle="1">
    <w:name w:val="Текст документа"/>
    <w:basedOn w:val="NormalWeb"/>
    <w:link w:val="Style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styleId="1043">
    <w:name w:val="Table Grid Light"/>
    <w:basedOn w:val="122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4">
    <w:name w:val="Plain Table 1"/>
    <w:basedOn w:val="122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5">
    <w:name w:val="Plain Table 2"/>
    <w:basedOn w:val="12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6">
    <w:name w:val="Plain Table 3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7">
    <w:name w:val="Plain Table 4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8">
    <w:name w:val="Plain Table 5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9">
    <w:name w:val="Grid Table 1 Light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0">
    <w:name w:val="Grid Table 1 Light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1">
    <w:name w:val="Grid Table 1 Light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2">
    <w:name w:val="Grid Table 1 Light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3">
    <w:name w:val="Grid Table 1 Light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4">
    <w:name w:val="Grid Table 1 Light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5">
    <w:name w:val="Grid Table 1 Light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6">
    <w:name w:val="Grid Table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7">
    <w:name w:val="Grid Table 2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8">
    <w:name w:val="Grid Table 2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9">
    <w:name w:val="Grid Table 2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0">
    <w:name w:val="Grid Table 2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1">
    <w:name w:val="Grid Table 2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2">
    <w:name w:val="Grid Table 2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3">
    <w:name w:val="Grid Table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4">
    <w:name w:val="Grid Table 3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5">
    <w:name w:val="Grid Table 3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6">
    <w:name w:val="Grid Table 3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7">
    <w:name w:val="Grid Table 3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8">
    <w:name w:val="Grid Table 3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9">
    <w:name w:val="Grid Table 3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0">
    <w:name w:val="Grid Table 4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1">
    <w:name w:val="Grid Table 4 - Accent 1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2">
    <w:name w:val="Grid Table 4 - Accent 2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3">
    <w:name w:val="Grid Table 4 - Accent 3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4">
    <w:name w:val="Grid Table 4 - Accent 4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5">
    <w:name w:val="Grid Table 4 - Accent 5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6">
    <w:name w:val="Grid Table 4 - Accent 6"/>
    <w:basedOn w:val="12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7">
    <w:name w:val="Grid Table 5 Dark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8">
    <w:name w:val="Grid Table 5 Dark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9">
    <w:name w:val="Grid Table 5 Dark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0">
    <w:name w:val="Grid Table 5 Dark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1">
    <w:name w:val="Grid Table 5 Dark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2">
    <w:name w:val="Grid Table 5 Dark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3">
    <w:name w:val="Grid Table 5 Dark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4">
    <w:name w:val="Grid Table 6 Colorful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085">
    <w:name w:val="Grid Table 6 Colorful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086">
    <w:name w:val="Grid Table 6 Colorful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087">
    <w:name w:val="Grid Table 6 Colorful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088">
    <w:name w:val="Grid Table 6 Colorful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089">
    <w:name w:val="Grid Table 6 Colorful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090">
    <w:name w:val="Grid Table 6 Colorful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091">
    <w:name w:val="Grid Table 7 Colorful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2">
    <w:name w:val="Grid Table 7 Colorful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3">
    <w:name w:val="Grid Table 7 Colorful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4">
    <w:name w:val="Grid Table 7 Colorful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5">
    <w:name w:val="Grid Table 7 Colorful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6">
    <w:name w:val="Grid Table 7 Colorful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7">
    <w:name w:val="Grid Table 7 Colorful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8">
    <w:name w:val="List Table 1 Light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9">
    <w:name w:val="List Table 1 Light - Accent 1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0">
    <w:name w:val="List Table 1 Light - Accent 2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1">
    <w:name w:val="List Table 1 Light - Accent 3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2">
    <w:name w:val="List Table 1 Light - Accent 4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3">
    <w:name w:val="List Table 1 Light - Accent 5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4">
    <w:name w:val="List Table 1 Light - Accent 6"/>
    <w:basedOn w:val="1221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5">
    <w:name w:val="List Table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6">
    <w:name w:val="List Table 2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7">
    <w:name w:val="List Table 2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8">
    <w:name w:val="List Table 2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9">
    <w:name w:val="List Table 2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0">
    <w:name w:val="List Table 2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List Table 2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List Table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List Table 3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List Table 3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List Table 3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List Table 3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List Table 3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List Table 3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List Table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List Table 4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List Table 4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List Table 4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List Table 4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List Table 4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List Table 4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List Table 5 Dark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7">
    <w:name w:val="List Table 5 Dark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8">
    <w:name w:val="List Table 5 Dark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9">
    <w:name w:val="List Table 5 Dark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0">
    <w:name w:val="List Table 5 Dark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1">
    <w:name w:val="List Table 5 Dark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2">
    <w:name w:val="List Table 5 Dark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3">
    <w:name w:val="List Table 6 Colorful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List Table 6 Colorful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List Table 6 Colorful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List Table 6 Colorful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List Table 6 Colorful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List Table 6 Colorful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List Table 6 Colorful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List Table 7 Colorful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41">
    <w:name w:val="List Table 7 Colorful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42">
    <w:name w:val="List Table 7 Colorful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43">
    <w:name w:val="List Table 7 Colorful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44">
    <w:name w:val="List Table 7 Colorful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5">
    <w:name w:val="List Table 7 Colorful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46">
    <w:name w:val="List Table 7 Colorful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47">
    <w:name w:val="Lined - Accent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Lined - Accent 1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Lined - Accent 2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Lined - Accent 3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Lined - Accent 4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2">
    <w:name w:val="Lined - Accent 5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3">
    <w:name w:val="Lined - Accent 6"/>
    <w:basedOn w:val="1221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4">
    <w:name w:val="Bordered &amp; Lined - Accent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5">
    <w:name w:val="Bordered &amp; Lined - Accent 1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Bordered &amp; Lined - Accent 2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7">
    <w:name w:val="Bordered &amp; Lined - Accent 3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8">
    <w:name w:val="Bordered &amp; Lined - Accent 4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Bordered &amp; Lined - Accent 5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Bordered &amp; Lined - Accent 6"/>
    <w:basedOn w:val="12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Bordered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Bordered - Accent 1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Bordered - Accent 2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Bordered - Accent 3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Bordered - Accent 4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Bordered - Accent 5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Bordered - Accent 6"/>
    <w:basedOn w:val="12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21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4">
    <w:name w:val="Table Grid"/>
    <w:basedOn w:val="1221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C40-4FF5-4D13-873A-5C438F5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390</Words>
  <Characters>2440</Characters>
  <CharactersWithSpaces>2820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2025-07-01T08:56:00Z</dcterms:created>
  <dc:creator>Обиход Владимир Анатольевич</dc:creator>
  <dc:description/>
  <dc:language>ru-RU</dc:language>
  <cp:lastModifiedBy/>
  <dcterms:modified xsi:type="dcterms:W3CDTF">2025-07-29T05:32:52Z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