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3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22.09.2026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18 тыс. кубанских семей получают ежемесячные выплаты на детей до 3 лет из средств материнского капитала в 2026 году</w:t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С начала года Отделение СФР по Краснодарскому краю направило на эти цели более 3 млрд рублей. Главное условие: размер среднедушевого дохода семьи не должен превышать двукратную величину прожиточного минимума в регионе проживания. В 2026 году в Краснодарском крае она составляет 36,6 тыс. рублей. При расчёте учитываются доходы за 12 месяцев, предшествующих месяцу подачи заявления.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На Кубани семьи с детьми могут получать ежемесячную выплату, размер которой равен прожиточному минимуму на ребёнка в регионе — 17,6 тыс. рублей. Выплата назначается на 12 месяцев. Когда этот срок подойдёт к концу, родители могут снова подать заявление и продлить выплату.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Оформить её можно через портал Госуслуг (не выходя из дома) или лично — в клиентской службе Отделения СФР по Краснодарскому краю либо в МФЦ.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hd w:val="clear" w:color="auto" w:fill="FFFFFF"/>
              <w:spacing w:lineRule="auto" w:line="360" w:beforeAutospacing="0" w:before="0" w:afterAutospacing="0" w:after="0"/>
              <w:jc w:val="both"/>
              <w:rPr>
                <w:rFonts w:ascii="Montserrat" w:hAnsi="Montserrat"/>
                <w:bCs/>
              </w:rPr>
            </w:pP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«При обращении за выплатой в течение полугода после появления малыша средства начислят за весь период — начиная с месяца его рождения. В остальных случаях заявление можно подать в любое время до исполнения ребёнку трёх лет, а средства выплачиваются с месяца подачи заявления», — отметил управляющий Отделением СФР по Краснодарскому краю </w:t>
            </w:r>
            <w:r>
              <w:rPr>
                <w:rFonts w:eastAsia="Calibri" w:cs="Times New Roman" w:ascii="Montserrat" w:hAnsi="Montserrat"/>
                <w:b/>
                <w:bCs/>
                <w:i/>
                <w:iCs/>
                <w:kern w:val="0"/>
                <w:lang w:val="ru-RU" w:eastAsia="en-US" w:bidi="ar-SA"/>
              </w:rPr>
              <w:t>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2" w:tgtFrame="_blank">
        <w:r>
          <w:rPr>
            <w:rStyle w:val="Hyperlink"/>
            <w:rFonts w:ascii="Montserrat" w:hAnsi="Montserrat"/>
          </w:rPr>
          <w:t>мессенджере Макс</w:t>
        </w:r>
      </w:hyperlink>
      <w:r>
        <w:rPr>
          <w:rFonts w:ascii="Montserrat" w:hAnsi="Montserrat"/>
        </w:rPr>
        <w:t>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bookmarkStart w:id="0" w:name="_GoBack"/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8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10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ax.ru/digitalid_bot?startapp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F957-DB06-4BFA-A8F0-6C44089FE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LibreOffice/25.2.4.3$Windows_X86_64 LibreOffice_project/33e196637044ead23f5c3226cde09b47731f7e27</Application>
  <AppVersion>15.0000</AppVersion>
  <Pages>3</Pages>
  <Words>242</Words>
  <Characters>1472</Characters>
  <CharactersWithSpaces>1711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2026-09-21T10:12:00Z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2026-09-21T10:18:00Z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