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1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17.09.2026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spacing w:lineRule="auto" w:line="276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600 ветеранов СВО из Краснодарского края восстановили здоровье в Центрах реабилитации Соцфонда с начала года</w:t>
      </w:r>
    </w:p>
    <w:p>
      <w:pPr>
        <w:pStyle w:val="Normal"/>
        <w:spacing w:lineRule="auto" w:line="360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Отделение СФР по Краснодарскому краю сопровождает ветеранов СВО на каждом этапе — от подачи заявления до окончания курса. Бойцы могут выбрать любой из </w:t>
      </w:r>
      <w:hyperlink r:id="rId2" w:tgtFrame="_blank">
        <w:r>
          <w:rPr>
            <w:rStyle w:val="Hyperlink"/>
            <w:rFonts w:ascii="Montserrat" w:hAnsi="Montserrat"/>
          </w:rPr>
          <w:t>12 центров реабилитации Фонда</w:t>
        </w:r>
      </w:hyperlink>
      <w:r>
        <w:rPr>
          <w:rFonts w:ascii="Montserrat" w:hAnsi="Montserrat"/>
        </w:rPr>
        <w:t xml:space="preserve">, которые расположены в уникальных уголках нашей страны. Программа направлена на оказание медицинской помощи участникам СВО, демобилизованным или уволенным из силовых структур и включает санаторно-курортное лечение продолжительностью до 21 дня, а также медицинскую реабилитацию, сроки которой определяются индивидуально в зависимости от состояния здоровья. 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Ветераны СВО могут воспользоваться правом на санаторно</w:t>
        <w:noBreakHyphen/>
        <w:t>курортное лечение или реабилитацию раз в год. Чтобы реализовать эту возможность, достаточно подать заявление — это можно сделать в клиентской службе Отделения Социального фонда России по Краснодарскому краю, через портал Госуслуг или МФЦ.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К заявлению нужно приложить документ: для санаторного лечения — справку по форме 070/у, для реабилитации — направление по форме 057/у. Решение принимается в течение двух рабочих дней, а уведомление направляется уже на следующий рабочий день.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Внеочередное направление на лечение получают Герои России и участники СВО с инвалидностью I группы. 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Участники СВО с инвалидностью I группы или нуждающиеся в сопровождении по медицинским показаниям могут приехать на лечение с сопровождающим лицом. Ему также оплачиваются проезд, проживание и питание.</w:t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>Проезд до центра реабилитации и обратно оплачивается одним из двух способов. Первый — компенсация расходов. Второй — выдача бесплатного талона на проезд железнодорожным или авиационным транспортом. Талон оформляется одновременно с одобрением заявления, что заметно упрощает процесс подготовки к поездке.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Web"/>
              <w:widowControl/>
              <w:shd w:val="clear" w:color="auto" w:fill="FFFFFF"/>
              <w:spacing w:lineRule="auto" w:line="360" w:beforeAutospacing="0" w:before="0" w:afterAutospacing="0" w:after="0"/>
              <w:jc w:val="both"/>
              <w:rPr>
                <w:rFonts w:ascii="Montserrat" w:hAnsi="Montserrat"/>
                <w:bCs/>
              </w:rPr>
            </w:pP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«</w:t>
            </w:r>
            <w:r>
              <w:rPr>
                <w:rFonts w:eastAsia="Calibri" w:cs="Times New Roman" w:ascii="Montserrat" w:hAnsi="Montserrat"/>
                <w:i/>
                <w:kern w:val="0"/>
                <w:lang w:val="ru-RU" w:eastAsia="en-US" w:bidi="ar-SA"/>
              </w:rPr>
              <w:t>С 2026 года на компенсацию расходов на проезд было направлено 2,5 млн рублей — это упрощает логистику поездки и снимает с ветеранов СВО финансовую нагрузку, связанную с проездом к месту лечения и обратно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 xml:space="preserve">», — </w:t>
            </w: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>отметил управляющий Отделением СФР по Краснодарскому краю</w:t>
            </w:r>
            <w:r>
              <w:rPr>
                <w:rFonts w:eastAsia="Calibri" w:cs="Times New Roman" w:ascii="Montserrat" w:hAnsi="Montserrat"/>
                <w:b/>
                <w:i/>
                <w:iCs/>
                <w:kern w:val="0"/>
                <w:lang w:val="ru-RU" w:eastAsia="en-US" w:bidi="ar-SA"/>
              </w:rPr>
              <w:t xml:space="preserve"> Дмитрий Фурса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  <w:bookmarkStart w:id="0" w:name="_GoBack"/>
      <w:bookmarkStart w:id="1" w:name="_GoBack"/>
      <w:bookmarkEnd w:id="1"/>
    </w:p>
    <w:sectPr>
      <w:headerReference w:type="even" r:id="rId13"/>
      <w:headerReference w:type="default" r:id="rId14"/>
      <w:headerReference w:type="first" r:id="rId15"/>
      <w:footerReference w:type="even" r:id="rId16"/>
      <w:footerReference w:type="default" r:id="rId17"/>
      <w:footerReference w:type="first" r:id="rId18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7" wp14:anchorId="306CAE52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9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fr.gov.ru/about/rehabilitation_centers/centry_reabilitacii/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max.ru/sfr_krasnodarskiykray" TargetMode="External"/><Relationship Id="rId5" Type="http://schemas.openxmlformats.org/officeDocument/2006/relationships/image" Target="media/image2.png"/><Relationship Id="rId6" Type="http://schemas.openxmlformats.org/officeDocument/2006/relationships/hyperlink" Target="https://vk.ru/sfr.krasnodarskiykray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ok.ru/sfr.krasnodarskiykray" TargetMode="External"/><Relationship Id="rId9" Type="http://schemas.openxmlformats.org/officeDocument/2006/relationships/image" Target="media/image4.png"/><Relationship Id="rId10" Type="http://schemas.openxmlformats.org/officeDocument/2006/relationships/hyperlink" Target="https://t.me/sfr_krasnodarskiykray" TargetMode="External"/><Relationship Id="rId11" Type="http://schemas.openxmlformats.org/officeDocument/2006/relationships/image" Target="media/image5.png"/><Relationship Id="rId12" Type="http://schemas.openxmlformats.org/officeDocument/2006/relationships/hyperlink" Target="https://dzen.ru/sfr_krasnodarskiykray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20B20-A17E-4CA1-862A-BF711DE5A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LibreOffice/25.2.4.3$Windows_X86_64 LibreOffice_project/33e196637044ead23f5c3226cde09b47731f7e27</Application>
  <AppVersion>15.0000</AppVersion>
  <Pages>2</Pages>
  <Words>314</Words>
  <Characters>2081</Characters>
  <CharactersWithSpaces>2396</CharactersWithSpaces>
  <Paragraphs>24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2026-09-16T12:20:00Z</dcterms:created>
  <dc:creator>Обиход Владимир Анатольевич</dc:creator>
  <dc:description/>
  <dc:language>ru-RU</dc:language>
  <cp:lastModifiedBy>Семенова Ангелина Михайловна</cp:lastModifiedBy>
  <cp:lastPrinted>2026-07-20T13:06:00Z</cp:lastPrinted>
  <dcterms:modified xsi:type="dcterms:W3CDTF">2026-09-16T12:21:00Z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