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ED743" w14:textId="77777777" w:rsidR="00444BC7" w:rsidRDefault="00444BC7" w:rsidP="00444BC7">
      <w:pPr>
        <w:pStyle w:val="a4"/>
        <w:shd w:val="clear" w:color="auto" w:fill="FFFFFF"/>
        <w:ind w:firstLine="708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Заслушав и обсудив отчет главы Днепровского сельского поселения Тимашевского района о результатах своей деятельности и деятельности администрации Днепровского сельского поселения Тимашевского района за 2021 год, Совет Днепровского сельского поселения Тимашевского района, руководствуясь статьей 35 Федерального закона от 6 октября 2003 г. № 131-ФЗ «Об общих принципах организации местного самоуправления в Российской Федерации» и статьями 24,  32 Устава Днепровского сельского поселения Тимашевского района р е ш и л:</w:t>
      </w:r>
    </w:p>
    <w:p w14:paraId="1D14E1F6" w14:textId="77777777" w:rsidR="00444BC7" w:rsidRDefault="00444BC7" w:rsidP="00444BC7">
      <w:pPr>
        <w:pStyle w:val="a4"/>
        <w:shd w:val="clear" w:color="auto" w:fill="FFFFFF"/>
        <w:ind w:firstLine="708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1. Признать работу главы и администрации Днепровского сельского поселения Тимашевского района за 2023 год удовлетворительной.</w:t>
      </w:r>
    </w:p>
    <w:p w14:paraId="452D4BD2" w14:textId="77777777" w:rsidR="00444BC7" w:rsidRDefault="00444BC7" w:rsidP="00444BC7">
      <w:pPr>
        <w:pStyle w:val="a8"/>
        <w:shd w:val="clear" w:color="auto" w:fill="FFFFFF"/>
        <w:ind w:firstLine="709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  <w:lang w:val="x-none"/>
        </w:rPr>
        <w:t>2. Заместителю главы Днепровского сельского поселения Тимашевского района </w:t>
      </w:r>
      <w:r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  <w:lang w:val="x-none"/>
        </w:rPr>
        <w:t>публиковать отчет главы и администрации Днепровского сельского поселения Тимашевский район о результатах деятельности за 20</w:t>
      </w:r>
      <w:r>
        <w:rPr>
          <w:color w:val="333333"/>
          <w:sz w:val="28"/>
          <w:szCs w:val="28"/>
        </w:rPr>
        <w:t>23</w:t>
      </w:r>
      <w:r>
        <w:rPr>
          <w:color w:val="333333"/>
          <w:sz w:val="28"/>
          <w:szCs w:val="28"/>
          <w:lang w:val="x-none"/>
        </w:rPr>
        <w:t> год в газете «Днепровские вести» и разместить на официальном сайте  администрации Днепровского сельского поселения Тимашевского района в сети «Интернет» (</w:t>
      </w:r>
      <w:proofErr w:type="spellStart"/>
      <w:r>
        <w:rPr>
          <w:color w:val="333333"/>
          <w:sz w:val="28"/>
          <w:szCs w:val="28"/>
          <w:lang w:val="en-US"/>
        </w:rPr>
        <w:t>www</w:t>
      </w:r>
      <w:proofErr w:type="spellEnd"/>
      <w:r>
        <w:rPr>
          <w:color w:val="333333"/>
          <w:sz w:val="28"/>
          <w:szCs w:val="28"/>
          <w:lang w:val="x-none"/>
        </w:rPr>
        <w:t>.</w:t>
      </w:r>
      <w:proofErr w:type="spellStart"/>
      <w:r>
        <w:rPr>
          <w:color w:val="333333"/>
          <w:sz w:val="28"/>
          <w:szCs w:val="28"/>
          <w:lang w:val="en-US"/>
        </w:rPr>
        <w:t>dneprowskoe</w:t>
      </w:r>
      <w:proofErr w:type="spellEnd"/>
      <w:r>
        <w:rPr>
          <w:color w:val="333333"/>
          <w:sz w:val="28"/>
          <w:szCs w:val="28"/>
          <w:lang w:val="x-none"/>
        </w:rPr>
        <w:t>.</w:t>
      </w:r>
      <w:proofErr w:type="spellStart"/>
      <w:r>
        <w:rPr>
          <w:color w:val="333333"/>
          <w:sz w:val="28"/>
          <w:szCs w:val="28"/>
          <w:lang w:val="en-US"/>
        </w:rPr>
        <w:t>ru</w:t>
      </w:r>
      <w:proofErr w:type="spellEnd"/>
      <w:r>
        <w:rPr>
          <w:color w:val="333333"/>
          <w:sz w:val="28"/>
          <w:szCs w:val="28"/>
          <w:lang w:val="x-none"/>
        </w:rPr>
        <w:t>).</w:t>
      </w:r>
    </w:p>
    <w:p w14:paraId="75C29822" w14:textId="77777777" w:rsidR="00444BC7" w:rsidRDefault="00444BC7" w:rsidP="00444BC7">
      <w:pPr>
        <w:pStyle w:val="a4"/>
        <w:shd w:val="clear" w:color="auto" w:fill="FFFFFF"/>
        <w:ind w:firstLine="708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3. Решение вступает в силу со дня его подписания.</w:t>
      </w:r>
    </w:p>
    <w:p w14:paraId="4553349B" w14:textId="77777777" w:rsidR="00444BC7" w:rsidRDefault="00444BC7" w:rsidP="00444BC7">
      <w:pPr>
        <w:pStyle w:val="aa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Courier New" w:hAnsi="Courier New" w:cs="Courier New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         </w:t>
      </w:r>
    </w:p>
    <w:p w14:paraId="2415F9A6" w14:textId="77777777" w:rsidR="00444BC7" w:rsidRDefault="00444BC7" w:rsidP="00444BC7">
      <w:pPr>
        <w:pStyle w:val="aa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7A1718E3" w14:textId="77777777" w:rsidR="00444BC7" w:rsidRDefault="00444BC7" w:rsidP="00444BC7">
      <w:pPr>
        <w:pStyle w:val="aa"/>
        <w:shd w:val="clear" w:color="auto" w:fill="FFFFFF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6322B685" w14:textId="77777777" w:rsidR="00444BC7" w:rsidRDefault="00444BC7" w:rsidP="00444BC7">
      <w:pPr>
        <w:pStyle w:val="aa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  <w:lang w:val="x-none"/>
        </w:rPr>
        <w:t>Председатель Совета</w:t>
      </w:r>
    </w:p>
    <w:p w14:paraId="45C10879" w14:textId="77777777" w:rsidR="00444BC7" w:rsidRDefault="00444BC7" w:rsidP="00444BC7">
      <w:pPr>
        <w:pStyle w:val="aa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</w:rPr>
        <w:t>Днепровского </w:t>
      </w:r>
      <w:r>
        <w:rPr>
          <w:color w:val="333333"/>
          <w:sz w:val="28"/>
          <w:szCs w:val="28"/>
          <w:lang w:val="x-none"/>
        </w:rPr>
        <w:t>сельского поселения</w:t>
      </w:r>
    </w:p>
    <w:p w14:paraId="196EE2F9" w14:textId="77777777" w:rsidR="00444BC7" w:rsidRDefault="00444BC7" w:rsidP="00444BC7">
      <w:pPr>
        <w:pStyle w:val="aa"/>
        <w:shd w:val="clear" w:color="auto" w:fill="FFFFFF"/>
        <w:jc w:val="both"/>
        <w:rPr>
          <w:rFonts w:ascii="Verdana" w:hAnsi="Verdana"/>
          <w:color w:val="333333"/>
        </w:rPr>
      </w:pPr>
      <w:r>
        <w:rPr>
          <w:color w:val="333333"/>
          <w:sz w:val="28"/>
          <w:szCs w:val="28"/>
          <w:lang w:val="x-none"/>
        </w:rPr>
        <w:t>Тимашевского района                                                  </w:t>
      </w:r>
      <w:r>
        <w:rPr>
          <w:rFonts w:ascii="Courier New" w:hAnsi="Courier New" w:cs="Courier New"/>
          <w:color w:val="333333"/>
          <w:sz w:val="20"/>
          <w:szCs w:val="20"/>
        </w:rPr>
        <w:t>     </w:t>
      </w:r>
      <w:r>
        <w:rPr>
          <w:color w:val="333333"/>
          <w:sz w:val="28"/>
          <w:szCs w:val="28"/>
        </w:rPr>
        <w:t>    В.Н. Лазаренко</w:t>
      </w:r>
    </w:p>
    <w:p w14:paraId="4D93FC48" w14:textId="77777777" w:rsidR="00D0391F" w:rsidRPr="00444BC7" w:rsidRDefault="00D0391F" w:rsidP="00444BC7"/>
    <w:sectPr w:rsidR="00D0391F" w:rsidRPr="0044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343072"/>
    <w:rsid w:val="00343661"/>
    <w:rsid w:val="003A671A"/>
    <w:rsid w:val="004125B8"/>
    <w:rsid w:val="00414551"/>
    <w:rsid w:val="0044452C"/>
    <w:rsid w:val="00444BC7"/>
    <w:rsid w:val="004465AA"/>
    <w:rsid w:val="004A1F41"/>
    <w:rsid w:val="005438FD"/>
    <w:rsid w:val="005A33DF"/>
    <w:rsid w:val="005C279F"/>
    <w:rsid w:val="0079386B"/>
    <w:rsid w:val="00814DAA"/>
    <w:rsid w:val="008267E4"/>
    <w:rsid w:val="00837E47"/>
    <w:rsid w:val="008E3899"/>
    <w:rsid w:val="009C33D2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71</cp:revision>
  <dcterms:created xsi:type="dcterms:W3CDTF">2024-06-10T22:04:00Z</dcterms:created>
  <dcterms:modified xsi:type="dcterms:W3CDTF">2024-06-11T15:06:00Z</dcterms:modified>
</cp:coreProperties>
</file>