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="0" w:after="0"/>
        <w:ind w:left="0" w:right="0" w:hang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rStyle w:val="Strong"/>
          <w:rFonts w:eastAsia="Liberation Sans"/>
          <w:color w:val="000000" w:themeColor="text1"/>
          <w:sz w:val="28"/>
          <w:szCs w:val="28"/>
        </w:rPr>
        <w:t>Осенне-зимний пожароопасный период !</w:t>
      </w:r>
    </w:p>
    <w:p>
      <w:pPr>
        <w:pStyle w:val="NormalWeb"/>
        <w:shd w:val="clear" w:color="auto" w:fill="FFFFFF"/>
        <w:spacing w:before="0" w:after="0"/>
        <w:ind w:left="0" w:right="0" w:hanging="0"/>
        <w:jc w:val="center"/>
        <w:textAlignment w:val="baseline"/>
        <w:rPr>
          <w:rStyle w:val="Strong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Web"/>
        <w:shd w:val="clear" w:color="auto" w:fill="FFFFFF"/>
        <w:spacing w:before="0" w:after="0"/>
        <w:ind w:left="0" w:right="0" w:hanging="0"/>
        <w:jc w:val="both"/>
        <w:textAlignment w:val="baseline"/>
        <w:rPr/>
      </w:pPr>
      <w:r>
        <w:rPr>
          <w:rStyle w:val="Strong"/>
          <w:color w:val="000000" w:themeColor="text1"/>
          <w:sz w:val="28"/>
          <w:szCs w:val="28"/>
        </w:rPr>
        <w:t> </w:t>
      </w:r>
      <w:r>
        <w:rPr>
          <w:rStyle w:val="Strong"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За истекший период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2025</w:t>
      </w:r>
      <w:r>
        <w:rPr>
          <w:color w:val="000000" w:themeColor="text1"/>
          <w:sz w:val="28"/>
          <w:szCs w:val="28"/>
        </w:rPr>
        <w:t xml:space="preserve"> года на территории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Тимашевского района</w:t>
      </w:r>
      <w:r>
        <w:rPr>
          <w:color w:val="000000" w:themeColor="text1"/>
          <w:sz w:val="28"/>
          <w:szCs w:val="28"/>
        </w:rPr>
        <w:t xml:space="preserve"> произошло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230</w:t>
      </w:r>
      <w:r>
        <w:rPr>
          <w:color w:val="000000" w:themeColor="text1"/>
          <w:sz w:val="28"/>
          <w:szCs w:val="28"/>
        </w:rPr>
        <w:t xml:space="preserve"> пожаров  (АППГ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245</w:t>
      </w:r>
      <w:r>
        <w:rPr>
          <w:color w:val="000000" w:themeColor="text1"/>
          <w:sz w:val="28"/>
          <w:szCs w:val="28"/>
        </w:rPr>
        <w:t xml:space="preserve"> пожаров),  погибло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1</w:t>
      </w:r>
      <w:r>
        <w:rPr>
          <w:color w:val="000000" w:themeColor="text1"/>
          <w:sz w:val="28"/>
          <w:szCs w:val="28"/>
        </w:rPr>
        <w:t xml:space="preserve"> человек (АППГ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2</w:t>
      </w:r>
      <w:r>
        <w:rPr>
          <w:color w:val="000000" w:themeColor="text1"/>
          <w:sz w:val="28"/>
          <w:szCs w:val="28"/>
        </w:rPr>
        <w:t xml:space="preserve"> человека), получили травмы разной степени тяжести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6</w:t>
      </w:r>
      <w:r>
        <w:rPr>
          <w:color w:val="000000" w:themeColor="text1"/>
          <w:sz w:val="28"/>
          <w:szCs w:val="28"/>
        </w:rPr>
        <w:t xml:space="preserve"> человек (АППГ </w:t>
      </w:r>
      <w:r>
        <w:rPr>
          <w:rFonts w:eastAsia="Times New Roman" w:cs="Times New Roman"/>
          <w:color w:val="000000" w:themeColor="text1"/>
          <w:kern w:val="0"/>
          <w:sz w:val="28"/>
          <w:szCs w:val="28"/>
          <w:lang w:val="ru-RU" w:eastAsia="ru-RU" w:bidi="ar-SA"/>
        </w:rPr>
        <w:t>3</w:t>
      </w:r>
      <w:r>
        <w:rPr>
          <w:color w:val="000000" w:themeColor="text1"/>
          <w:sz w:val="28"/>
          <w:szCs w:val="28"/>
        </w:rPr>
        <w:t xml:space="preserve"> человека).</w:t>
      </w:r>
    </w:p>
    <w:p>
      <w:pPr>
        <w:pStyle w:val="Normal"/>
        <w:shd w:val="clear" w:color="auto" w:fill="FFFFFF"/>
        <w:spacing w:before="0" w:after="0"/>
        <w:ind w:left="0" w:right="0" w:hang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  <w:t>С наступлением холодной погоды возрастает количество пожаров в жилых домах. Всем жителям Тимашевского района, имеющим и использующим для обогрева помещений печи на твердом топливе, электробытовые приборы, газовые печи, необходимо задуматься о своей безопасности.</w:t>
      </w:r>
    </w:p>
    <w:p>
      <w:pPr>
        <w:pStyle w:val="Normal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ОНД и ПР Тимашевского района призывает всех жителей и гостей Тимашевского района строго соблюдать правила пожарной безопасности в осенне-зимний пожароопасный период.</w:t>
      </w:r>
    </w:p>
    <w:p>
      <w:pPr>
        <w:pStyle w:val="Normal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Соблюдение самых простых правил пожарной безопасности может спасти вам жизнь и предупредить пожар.</w:t>
      </w:r>
    </w:p>
    <w:p>
      <w:pPr>
        <w:pStyle w:val="Normal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Крайне рискованно оставлять без присмотра топящиеся печи, а также поручать надзор за ними малолетним детям; располагать топливо, другие горючие вещества и материалы на предтопочном листе; топить углем, коксом и газом печи, не предназначенные для этих видов топлива.</w:t>
      </w:r>
    </w:p>
    <w:p>
      <w:pPr>
        <w:pStyle w:val="Normal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Следует не забывать также и некоторые правила эксплуатации бытовых электрических приборов и установок.</w:t>
      </w:r>
    </w:p>
    <w:p>
      <w:pPr>
        <w:pStyle w:val="Normal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Опасно эксплуатировать провода и кабели с поврежденной или потерявшей защитные свойства изоляцией; пользоваться поврежденными розетками, другими электроустановочными изделиями; обертывать электролампы и светильники бумагой, тканью и другими горючими материалами; пользоваться электронагревательными приборами без подставок из негорючих материалов; применять нестандартные электронагревательные приборы, использовать некалиброванные плавкие вставки или другие самодельные аппараты защиты от перегрузки и короткого замыкания; оставлять без присмотра включенные в сеть электрические бытовые приборы.</w:t>
      </w:r>
    </w:p>
    <w:p>
      <w:pPr>
        <w:pStyle w:val="Normal"/>
        <w:ind w:firstLine="709"/>
        <w:jc w:val="both"/>
        <w:rPr>
          <w:rFonts w:eastAsia="Calibri"/>
          <w:b/>
          <w:b/>
          <w:color w:val="000000" w:themeColor="text1"/>
          <w:sz w:val="28"/>
        </w:rPr>
      </w:pPr>
      <w:r>
        <w:rPr>
          <w:sz w:val="28"/>
          <w:szCs w:val="28"/>
        </w:rPr>
        <w:t> </w:t>
      </w:r>
      <w:r>
        <w:rPr>
          <w:rFonts w:eastAsia="Calibri"/>
          <w:b/>
          <w:color w:val="000000" w:themeColor="text1"/>
          <w:sz w:val="28"/>
        </w:rPr>
        <w:t>В случае возникновения пожара в доме, квартире необходимо следовать следующим правилам:</w:t>
      </w:r>
    </w:p>
    <w:p>
      <w:pPr>
        <w:pStyle w:val="Normal"/>
        <w:ind w:firstLine="709"/>
        <w:jc w:val="both"/>
        <w:rPr>
          <w:rFonts w:eastAsia="Calibri"/>
          <w:color w:val="000000" w:themeColor="text1"/>
          <w:sz w:val="28"/>
        </w:rPr>
      </w:pPr>
      <w:r>
        <w:rPr>
          <w:rFonts w:eastAsia="Calibri"/>
          <w:color w:val="000000" w:themeColor="text1"/>
          <w:sz w:val="28"/>
        </w:rPr>
        <w:t xml:space="preserve">- немедленно вызвать пожарных по телефону 01 </w:t>
      </w:r>
      <w:r>
        <w:rPr>
          <w:rFonts w:eastAsia="Calibri"/>
          <w:b/>
          <w:color w:val="000000" w:themeColor="text1"/>
          <w:sz w:val="28"/>
        </w:rPr>
        <w:t>(с мобильного телефона 101, 112)</w:t>
      </w:r>
      <w:r>
        <w:rPr>
          <w:rFonts w:eastAsia="Calibri"/>
          <w:color w:val="000000" w:themeColor="text1"/>
          <w:sz w:val="28"/>
        </w:rPr>
        <w:t>; указав адрес здания; место, где произошел пожар;</w:t>
      </w:r>
    </w:p>
    <w:p>
      <w:pPr>
        <w:pStyle w:val="Normal"/>
        <w:ind w:firstLine="709"/>
        <w:jc w:val="both"/>
        <w:rPr>
          <w:rFonts w:eastAsia="Calibri"/>
          <w:color w:val="000000" w:themeColor="text1"/>
          <w:sz w:val="28"/>
        </w:rPr>
      </w:pPr>
      <w:r>
        <w:rPr>
          <w:rFonts w:eastAsia="Calibri"/>
          <w:color w:val="000000" w:themeColor="text1"/>
          <w:sz w:val="28"/>
        </w:rPr>
        <w:t>- отключить все имеющиеся электроприборы;</w:t>
      </w:r>
    </w:p>
    <w:p>
      <w:pPr>
        <w:pStyle w:val="Normal"/>
        <w:shd w:val="clear" w:color="FFFFFF" w:fill="FFFFFF"/>
        <w:ind w:firstLine="709"/>
        <w:jc w:val="both"/>
        <w:rPr>
          <w:rFonts w:eastAsia="Calibri"/>
          <w:color w:val="000000" w:themeColor="text1"/>
          <w:sz w:val="28"/>
        </w:rPr>
      </w:pPr>
      <w:r>
        <w:rPr>
          <w:rFonts w:eastAsia="Calibri"/>
          <w:color w:val="000000" w:themeColor="text1"/>
          <w:sz w:val="28"/>
          <w:szCs w:val="28"/>
          <w:highlight w:val="white"/>
        </w:rPr>
        <w:t>- найти и вынести из помещения маленьких детей, помочь старикам и женщинам эвакуироваться, покинуть помещения, дожидаться прибытия подразделений пожарной охраны.</w:t>
      </w:r>
    </w:p>
    <w:sectPr>
      <w:type w:val="nextPage"/>
      <w:pgSz w:w="11906" w:h="16838"/>
      <w:pgMar w:left="1134" w:right="851" w:header="0" w:top="390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d1e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4f642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qFormat/>
    <w:rsid w:val="003d1e4d"/>
    <w:pPr>
      <w:keepNext w:val="true"/>
      <w:jc w:val="center"/>
      <w:outlineLvl w:val="1"/>
    </w:pPr>
    <w:rPr>
      <w:b/>
      <w:szCs w:val="20"/>
    </w:rPr>
  </w:style>
  <w:style w:type="paragraph" w:styleId="3">
    <w:name w:val="Heading 3"/>
    <w:basedOn w:val="Normal"/>
    <w:next w:val="Normal"/>
    <w:link w:val="30"/>
    <w:semiHidden/>
    <w:unhideWhenUsed/>
    <w:qFormat/>
    <w:rsid w:val="00f01d7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qFormat/>
    <w:rsid w:val="00c31d93"/>
    <w:rPr>
      <w:rFonts w:ascii="Tahoma" w:hAnsi="Tahoma" w:cs="Tahoma"/>
      <w:sz w:val="16"/>
      <w:szCs w:val="16"/>
    </w:rPr>
  </w:style>
  <w:style w:type="character" w:styleId="21" w:customStyle="1">
    <w:name w:val="Заголовок 2 Знак"/>
    <w:basedOn w:val="DefaultParagraphFont"/>
    <w:link w:val="2"/>
    <w:qFormat/>
    <w:rsid w:val="002d0b32"/>
    <w:rPr>
      <w:b/>
      <w:sz w:val="24"/>
    </w:rPr>
  </w:style>
  <w:style w:type="character" w:styleId="11" w:customStyle="1">
    <w:name w:val="Заголовок 1 Знак"/>
    <w:basedOn w:val="DefaultParagraphFont"/>
    <w:link w:val="1"/>
    <w:qFormat/>
    <w:rsid w:val="004f642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2" w:customStyle="1">
    <w:name w:val="Интернет-ссылка"/>
    <w:basedOn w:val="DefaultParagraphFont"/>
    <w:uiPriority w:val="99"/>
    <w:semiHidden/>
    <w:unhideWhenUsed/>
    <w:rsid w:val="00d227f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20f7b"/>
    <w:rPr>
      <w:b/>
      <w:bCs/>
    </w:rPr>
  </w:style>
  <w:style w:type="character" w:styleId="Style13">
    <w:name w:val="Выделение"/>
    <w:basedOn w:val="DefaultParagraphFont"/>
    <w:uiPriority w:val="20"/>
    <w:qFormat/>
    <w:rsid w:val="00b24e78"/>
    <w:rPr>
      <w:i/>
      <w:iCs/>
    </w:rPr>
  </w:style>
  <w:style w:type="character" w:styleId="31" w:customStyle="1">
    <w:name w:val="Заголовок 3 Знак"/>
    <w:basedOn w:val="DefaultParagraphFont"/>
    <w:link w:val="3"/>
    <w:semiHidden/>
    <w:qFormat/>
    <w:rsid w:val="00f01d7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rsid w:val="003d1e4d"/>
    <w:pPr>
      <w:spacing w:before="0" w:after="12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 w:customStyle="1">
    <w:name w:val="Верхний и нижний колонтитулы"/>
    <w:basedOn w:val="Normal"/>
    <w:qFormat/>
    <w:pPr/>
    <w:rPr/>
  </w:style>
  <w:style w:type="paragraph" w:styleId="Style21">
    <w:name w:val="Footer"/>
    <w:basedOn w:val="Normal"/>
    <w:rsid w:val="003d1e4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 w:customStyle="1">
    <w:name w:val="Знак"/>
    <w:basedOn w:val="Normal"/>
    <w:qFormat/>
    <w:rsid w:val="003d1e4d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12" w:customStyle="1">
    <w:name w:val="Обычный1"/>
    <w:qFormat/>
    <w:rsid w:val="003d1e4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3">
    <w:name w:val="Body Text Indent"/>
    <w:basedOn w:val="Normal"/>
    <w:rsid w:val="003d1e4d"/>
    <w:pPr>
      <w:widowControl w:val="false"/>
      <w:ind w:firstLine="709"/>
    </w:pPr>
    <w:rPr>
      <w:szCs w:val="20"/>
    </w:rPr>
  </w:style>
  <w:style w:type="paragraph" w:styleId="BalloonText">
    <w:name w:val="Balloon Text"/>
    <w:basedOn w:val="Normal"/>
    <w:qFormat/>
    <w:rsid w:val="00c31d93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4e6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f642a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26363d"/>
    <w:pPr>
      <w:spacing w:beforeAutospacing="1" w:afterAutospacing="1"/>
    </w:pPr>
    <w:rPr/>
  </w:style>
  <w:style w:type="paragraph" w:styleId="Rtejustify" w:customStyle="1">
    <w:name w:val="rtejustify"/>
    <w:basedOn w:val="Normal"/>
    <w:qFormat/>
    <w:pPr>
      <w:spacing w:beforeAutospacing="1" w:afterAutospacing="1"/>
    </w:pPr>
    <w:rPr/>
  </w:style>
  <w:style w:type="paragraph" w:styleId="311">
    <w:name w:val="Заголовок 31"/>
    <w:basedOn w:val="Normal"/>
    <w:next w:val="Normal"/>
    <w:qFormat/>
    <w:pPr>
      <w:keepNext w:val="true"/>
      <w:keepLines/>
      <w:spacing w:before="200" w:after="0"/>
      <w:outlineLvl w:val="2"/>
    </w:pPr>
    <w:rPr>
      <w:rFonts w:ascii="Calibri Light" w:hAnsi="Calibri Light" w:eastAsia="Times New Roman" w:cs="Times New Roman"/>
      <w:b/>
      <w:bCs/>
      <w:color w:val="5B9BD5"/>
      <w:sz w:val="24"/>
      <w:szCs w:val="24"/>
    </w:rPr>
  </w:style>
  <w:style w:type="paragraph" w:styleId="Style24">
    <w:name w:val="Header"/>
    <w:basedOn w:val="Style20"/>
    <w:pPr>
      <w:suppressLineNumbers/>
      <w:tabs>
        <w:tab w:val="clear" w:pos="708"/>
        <w:tab w:val="center" w:pos="4960" w:leader="none"/>
        <w:tab w:val="right" w:pos="9921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093c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4E028-3D7D-4399-B270-0FC2FE3D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Application>LibreOffice/6.4.4.2$Linux_X86_64 LibreOffice_project/40$Build-2</Application>
  <Pages>1</Pages>
  <Words>270</Words>
  <Characters>1891</Characters>
  <CharactersWithSpaces>2156</CharactersWithSpaces>
  <Paragraphs>12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2022-12-05T10:42:00Z</dcterms:created>
  <dc:creator>Admin</dc:creator>
  <dc:description/>
  <dc:language>ru-RU</dc:language>
  <cp:lastModifiedBy/>
  <cp:lastPrinted>2023-03-29T10:03:00Z</cp:lastPrinted>
  <dcterms:modified xsi:type="dcterms:W3CDTF">2025-11-14T15:02:59Z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