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28.08.2025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1 сентября Отделение СФР по Краснодарскому краю будет выплачивать пособие по беременности и родам студенткам в повышенном размере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Style w:val="Strong"/>
          <w:rFonts w:ascii="Montserrat" w:hAnsi="Montserrat"/>
          <w:b w:val="false"/>
        </w:rPr>
        <w:t>С 1 сентября 2025 года вступит в силу закон об увеличении размера пособий по беременности и родам. Это коснётся студенток, которые очно учатся в вузах, колледжах, учреждениях дополнительного профессионального образования и научных организациях Краснодарского края.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Теперь Отделение Социального фонда России по Краснодарскому краю будет назначать и выплачивать пособие студенткам Кубани. Раньше этим занимались образовательные организации.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До внесения изменений пособие назначалось в размере стипендии за каждый полный месяц декрета, а с осени декретные студенткам будут выплачиваться из расчёта 100% величины регионального прожиточного минимума трудоспособного населения. </w:t>
      </w:r>
      <w:r>
        <w:rPr>
          <w:rFonts w:cs="Segoe UI" w:ascii="Montserrat" w:hAnsi="Montserrat"/>
          <w:color w:val="000000"/>
          <w:shd w:fill="FFFFFF" w:val="clear"/>
        </w:rPr>
        <w:t>Благодаря изменениям средний размер пособия за 140 дней отпуска по беременности и родам в Краснодарском крае составит 86,5 тысяч рублей.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С нового учебного года на назначение выплаты не будет влиять факт получения стипендии будущей мамой, а также вид обучения: платная или бюджетная основа.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С 1 сентября для назначения выплаты можно подать заявление на портале госуслуг или в клиентской службе Отделения Социального фонда России по Краснодарскому краю. В дополнение необходимо приложить справку из учебного заведения, подтверждающую факт очного обучения студентки в образовательной организации и справку из медицинской организации.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Заявление необходимо подать в течение 6 месяцев со дня окончания отпуска по беременности и родам. Пособие выплачивается сразу за весь период отпуска.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cs="" w:cstheme="minorBidi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6523-332F-4529-AC4E-362F869D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3</Pages>
  <Words>253</Words>
  <Characters>1674</Characters>
  <CharactersWithSpaces>1914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2025-08-28T05:01:00Z</dcterms:created>
  <dc:creator>Обиход Владимир Анатольевич</dc:creator>
  <dc:description/>
  <dc:language>ru-RU</dc:language>
  <cp:lastModifiedBy>Семенова Ангелина Михайловна</cp:lastModifiedBy>
  <cp:lastPrinted>2025-04-07T11:16:00Z</cp:lastPrinted>
  <dcterms:modified xsi:type="dcterms:W3CDTF">2025-08-28T05:02:00Z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