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F8" w:rsidRDefault="009667C8">
      <w:pPr>
        <w:spacing w:after="321"/>
        <w:ind w:left="0" w:right="0" w:firstLine="0"/>
        <w:jc w:val="center"/>
      </w:pPr>
      <w:r>
        <w:rPr>
          <w:b/>
        </w:rPr>
        <w:t>Обобщение практики осуществления муниципального контроля в области торговой деятельности за 20</w:t>
      </w:r>
      <w:r w:rsidR="004F2914">
        <w:rPr>
          <w:b/>
        </w:rPr>
        <w:t>19</w:t>
      </w:r>
      <w:r>
        <w:rPr>
          <w:b/>
        </w:rPr>
        <w:t xml:space="preserve"> год</w:t>
      </w:r>
    </w:p>
    <w:p w:rsidR="00D35BF8" w:rsidRDefault="009667C8">
      <w:pPr>
        <w:ind w:left="-14" w:right="-3"/>
      </w:pPr>
      <w:r>
        <w:t>Опубликовывается органом муниципального контроля во исполнение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35BF8" w:rsidRDefault="009667C8">
      <w:pPr>
        <w:ind w:left="-14" w:right="-3"/>
      </w:pPr>
      <w:r>
        <w:t xml:space="preserve">В качестве уполномоченного лица на осуществление муниципального контроля в области торговой деятельности определен специалист </w:t>
      </w:r>
      <w:r w:rsidR="00D96386">
        <w:t>2</w:t>
      </w:r>
      <w:r>
        <w:t xml:space="preserve"> категории администрации </w:t>
      </w:r>
      <w:r w:rsidR="00D96386">
        <w:t xml:space="preserve">Днепровского </w:t>
      </w:r>
      <w:r>
        <w:t>сельского поселения.</w:t>
      </w:r>
    </w:p>
    <w:tbl>
      <w:tblPr>
        <w:tblStyle w:val="TableGrid"/>
        <w:tblpPr w:vertAnchor="page" w:horzAnchor="page" w:tblpX="1589" w:tblpY="13373"/>
        <w:tblOverlap w:val="never"/>
        <w:tblW w:w="9571" w:type="dxa"/>
        <w:tblInd w:w="0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7200"/>
        <w:gridCol w:w="1555"/>
      </w:tblGrid>
      <w:tr w:rsidR="00D35BF8">
        <w:trPr>
          <w:trHeight w:val="6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163" w:right="0" w:firstLine="0"/>
              <w:jc w:val="left"/>
            </w:pPr>
            <w:r>
              <w:t>№</w:t>
            </w:r>
          </w:p>
          <w:p w:rsidR="00D35BF8" w:rsidRDefault="009667C8">
            <w:pPr>
              <w:spacing w:line="259" w:lineRule="auto"/>
              <w:ind w:left="111" w:right="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1" w:firstLine="0"/>
              <w:jc w:val="center"/>
            </w:pPr>
            <w:r>
              <w:t>Показатель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center"/>
            </w:pPr>
            <w:r>
              <w:t>Значение показателя</w:t>
            </w:r>
          </w:p>
        </w:tc>
      </w:tr>
      <w:tr w:rsidR="00D35BF8">
        <w:trPr>
          <w:trHeight w:val="5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13" w:firstLine="0"/>
              <w:jc w:val="left"/>
            </w:pPr>
            <w:r>
              <w:rPr>
                <w:sz w:val="24"/>
              </w:rP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D35BF8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D35BF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lastRenderedPageBreak/>
              <w:t>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мероприятий по контролю, при проведении которых не требуется взаимодействие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</w:tbl>
    <w:p w:rsidR="00D35BF8" w:rsidRDefault="009667C8">
      <w:pPr>
        <w:ind w:left="-14" w:right="-3"/>
      </w:pPr>
      <w:r>
        <w:lastRenderedPageBreak/>
        <w:t>Практика осуществления муниципального контроля в области торговой деятельности показывает, что наиболее часто встречающимися нарушениями законодательства и муниципальных нормативных правовых актов, является несоблюдение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торговой деятельности, такие как:</w:t>
      </w:r>
    </w:p>
    <w:p w:rsidR="00D35BF8" w:rsidRDefault="009667C8">
      <w:pPr>
        <w:numPr>
          <w:ilvl w:val="0"/>
          <w:numId w:val="1"/>
        </w:numPr>
        <w:ind w:right="-3" w:firstLine="543"/>
      </w:pPr>
      <w:proofErr w:type="gramStart"/>
      <w:r>
        <w:t>осуществляется</w:t>
      </w:r>
      <w:proofErr w:type="gramEnd"/>
      <w:r>
        <w:t xml:space="preserve"> ли торговая деятельность хозяйствующими субъектами, зарегистрированными в установленном законодательством Российской Федерации порядке;</w:t>
      </w:r>
    </w:p>
    <w:p w:rsidR="00D35BF8" w:rsidRDefault="009667C8">
      <w:pPr>
        <w:numPr>
          <w:ilvl w:val="0"/>
          <w:numId w:val="1"/>
        </w:numPr>
        <w:ind w:right="-3" w:firstLine="543"/>
      </w:pPr>
      <w:proofErr w:type="gramStart"/>
      <w:r>
        <w:t>осуществляется</w:t>
      </w:r>
      <w:proofErr w:type="gramEnd"/>
      <w:r>
        <w:t xml:space="preserve"> ли размещение нестационарных торговых объектов на земельных участках, в зданиях, строениях, сооружениях, находящихся  в муниципальной собственности, в соответствии со схемой размещения нестационарных торговых объектов.</w:t>
      </w:r>
    </w:p>
    <w:p w:rsidR="00D35BF8" w:rsidRDefault="009667C8">
      <w:pPr>
        <w:ind w:left="-14" w:right="-3" w:firstLine="720"/>
      </w:pPr>
      <w:r>
        <w:t>В целях недопущения таких нарушений, юридическим лицам, индивидуальным предпринимателям рекомендуем осуществлять свою деятельность в рамках Федерального закона от 28 декабря 2009 года № 381ФЗ «Об основах государственного регулирования торговой деятельности в Российской Федерации» и Федерального закона от 30 декабря 2006 года</w:t>
      </w:r>
    </w:p>
    <w:p w:rsidR="00D35BF8" w:rsidRDefault="009667C8">
      <w:pPr>
        <w:spacing w:after="643"/>
        <w:ind w:left="-14" w:right="-3" w:firstLine="0"/>
      </w:pPr>
      <w:r>
        <w:t>№ 271-ФЗ «О розничных рынках и о внесении изменений в Трудовой кодекс Российской Федерации».</w:t>
      </w:r>
    </w:p>
    <w:p w:rsidR="00D35BF8" w:rsidRDefault="009667C8">
      <w:pPr>
        <w:spacing w:line="259" w:lineRule="auto"/>
        <w:ind w:left="556" w:right="0" w:firstLine="0"/>
        <w:jc w:val="center"/>
      </w:pPr>
      <w:r>
        <w:t>Итоги 201</w:t>
      </w:r>
      <w:r w:rsidR="004F2914">
        <w:t>9</w:t>
      </w:r>
      <w:bookmarkStart w:id="0" w:name="_GoBack"/>
      <w:bookmarkEnd w:id="0"/>
      <w:r>
        <w:t xml:space="preserve"> года</w:t>
      </w:r>
    </w:p>
    <w:p w:rsidR="00D35BF8" w:rsidRDefault="00D35BF8">
      <w:pPr>
        <w:spacing w:line="259" w:lineRule="auto"/>
        <w:ind w:left="-1698" w:right="11056" w:firstLine="0"/>
        <w:jc w:val="left"/>
      </w:pPr>
    </w:p>
    <w:tbl>
      <w:tblPr>
        <w:tblStyle w:val="TableGrid"/>
        <w:tblW w:w="9571" w:type="dxa"/>
        <w:tblInd w:w="-109" w:type="dxa"/>
        <w:tblCellMar>
          <w:top w:w="12" w:type="dxa"/>
          <w:left w:w="110" w:type="dxa"/>
          <w:right w:w="259" w:type="dxa"/>
        </w:tblCellMar>
        <w:tblLook w:val="04A0" w:firstRow="1" w:lastRow="0" w:firstColumn="1" w:lastColumn="0" w:noHBand="0" w:noVBand="1"/>
      </w:tblPr>
      <w:tblGrid>
        <w:gridCol w:w="816"/>
        <w:gridCol w:w="7200"/>
        <w:gridCol w:w="1555"/>
      </w:tblGrid>
      <w:tr w:rsidR="00D35BF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lastRenderedPageBreak/>
              <w:t>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>Общее количество выявленных нарушений по результатам муниципального контроля в области торговой деятельности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D35BF8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301" w:firstLine="0"/>
            </w:pPr>
            <w:r>
              <w:rPr>
                <w:sz w:val="24"/>
              </w:rPr>
              <w:t xml:space="preserve">Общее количество материалов по муниципальному контролю в области торговой деятельности, </w:t>
            </w:r>
            <w:proofErr w:type="gramStart"/>
            <w:r>
              <w:rPr>
                <w:sz w:val="24"/>
              </w:rPr>
              <w:t>переданных  в</w:t>
            </w:r>
            <w:proofErr w:type="gramEnd"/>
            <w:r>
              <w:rPr>
                <w:sz w:val="24"/>
              </w:rPr>
              <w:t xml:space="preserve"> органы государственного надзора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D35BF8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дел об административных правонарушениях, возбужденных органами государственного надзора по материалам муниципального контроля в области торговой деятельности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D35BF8">
        <w:trPr>
          <w:trHeight w:val="111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7.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вынесенных органами государственного надзора определений об отказе в возбуждении дел об административных правонарушениях по материалам муниципального контроля в области торговой деятельности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D35BF8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8.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Сумма штрафов, наложенных органами государственного надзора в области торговой деятельности по материалам органа муниципального контроля в области торговой деятельности (тыс. рублей)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D35BF8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9.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направленных исковых заявлений в суд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D35BF8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10.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сотрудников, осуществляющих функции муниципального контроля в области торговой деятельности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F8" w:rsidRDefault="009667C8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</w:tbl>
    <w:p w:rsidR="004433FE" w:rsidRDefault="004433FE"/>
    <w:sectPr w:rsidR="004433FE">
      <w:pgSz w:w="11904" w:h="16838"/>
      <w:pgMar w:top="1138" w:right="848" w:bottom="1354" w:left="16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48784E"/>
    <w:multiLevelType w:val="hybridMultilevel"/>
    <w:tmpl w:val="1B641D9E"/>
    <w:lvl w:ilvl="0" w:tplc="874614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CA35C4">
      <w:start w:val="1"/>
      <w:numFmt w:val="bullet"/>
      <w:lvlText w:val="o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025646">
      <w:start w:val="1"/>
      <w:numFmt w:val="bullet"/>
      <w:lvlText w:val="▪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8E6198">
      <w:start w:val="1"/>
      <w:numFmt w:val="bullet"/>
      <w:lvlText w:val="•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42DF7E">
      <w:start w:val="1"/>
      <w:numFmt w:val="bullet"/>
      <w:lvlText w:val="o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E452AE">
      <w:start w:val="1"/>
      <w:numFmt w:val="bullet"/>
      <w:lvlText w:val="▪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4A3D86">
      <w:start w:val="1"/>
      <w:numFmt w:val="bullet"/>
      <w:lvlText w:val="•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5ECCF2">
      <w:start w:val="1"/>
      <w:numFmt w:val="bullet"/>
      <w:lvlText w:val="o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64B814">
      <w:start w:val="1"/>
      <w:numFmt w:val="bullet"/>
      <w:lvlText w:val="▪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F8"/>
    <w:rsid w:val="004433FE"/>
    <w:rsid w:val="004F2914"/>
    <w:rsid w:val="009667C8"/>
    <w:rsid w:val="00D35BF8"/>
    <w:rsid w:val="00D9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E2A82-F80B-448C-B329-83DAFCE8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left="1" w:right="6" w:firstLine="83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Зам_главы</cp:lastModifiedBy>
  <cp:revision>5</cp:revision>
  <dcterms:created xsi:type="dcterms:W3CDTF">2019-02-17T11:52:00Z</dcterms:created>
  <dcterms:modified xsi:type="dcterms:W3CDTF">2020-07-28T08:04:00Z</dcterms:modified>
</cp:coreProperties>
</file>