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C58" w:rsidRDefault="00612272" w:rsidP="00D819E0">
      <w:pPr>
        <w:ind w:left="7080"/>
        <w:rPr>
          <w:sz w:val="28"/>
          <w:szCs w:val="28"/>
        </w:rPr>
      </w:pPr>
      <w:r>
        <w:rPr>
          <w:noProof/>
          <w:sz w:val="28"/>
          <w:szCs w:val="28"/>
        </w:rPr>
        <w:pict>
          <v:shapetype id="_x0000_m1036" coordsize="21600,21600" o:spt="202" path="m,l,21600r21600,l21600,xe">
            <v:stroke joinstyle="miter"/>
            <v:path gradientshapeok="t" o:connecttype="segments"/>
          </v:shapetype>
        </w:pict>
      </w:r>
      <w:r>
        <w:rPr>
          <w:noProof/>
          <w:sz w:val="28"/>
          <w:szCs w:val="28"/>
        </w:rPr>
        <w:pict>
          <v:shape id="_x0000_s1027" type="#_x0000_m1036" style="position:absolute;left:0;text-align:left;margin-left:281.7pt;margin-top:-12.45pt;width:217.35pt;height:84.75pt;z-index:251658240" o:spt="202" path="m,l,21600r21600,l21600,xe" stroked="f">
            <v:stroke joinstyle="miter"/>
            <v:path gradientshapeok="t" o:connecttype="segments"/>
            <v:textbox>
              <w:txbxContent>
                <w:p w:rsidR="00A25C58" w:rsidRDefault="00FB3341" w:rsidP="00FB3341">
                  <w:pPr>
                    <w:rPr>
                      <w:sz w:val="24"/>
                      <w:szCs w:val="24"/>
                    </w:rPr>
                  </w:pPr>
                  <w:r>
                    <w:rPr>
                      <w:sz w:val="24"/>
                      <w:szCs w:val="24"/>
                    </w:rPr>
                    <w:t xml:space="preserve">Приложение </w:t>
                  </w:r>
                  <w:r w:rsidR="008F3F5F">
                    <w:rPr>
                      <w:sz w:val="24"/>
                      <w:szCs w:val="24"/>
                    </w:rPr>
                    <w:t xml:space="preserve"> </w:t>
                  </w:r>
                </w:p>
                <w:p w:rsidR="00A25C58" w:rsidRDefault="00FB3341" w:rsidP="00FB3341">
                  <w:pPr>
                    <w:rPr>
                      <w:sz w:val="24"/>
                      <w:szCs w:val="24"/>
                    </w:rPr>
                  </w:pPr>
                  <w:r>
                    <w:rPr>
                      <w:sz w:val="24"/>
                      <w:szCs w:val="24"/>
                    </w:rPr>
                    <w:t xml:space="preserve">к приказу Управления </w:t>
                  </w:r>
                  <w:proofErr w:type="gramStart"/>
                  <w:r>
                    <w:rPr>
                      <w:sz w:val="24"/>
                      <w:szCs w:val="24"/>
                    </w:rPr>
                    <w:t>культуры</w:t>
                  </w:r>
                  <w:r w:rsidRPr="00C10288">
                    <w:rPr>
                      <w:sz w:val="24"/>
                      <w:szCs w:val="24"/>
                    </w:rPr>
                    <w:t xml:space="preserve">  </w:t>
                  </w:r>
                  <w:r>
                    <w:rPr>
                      <w:sz w:val="24"/>
                      <w:szCs w:val="24"/>
                    </w:rPr>
                    <w:t>А</w:t>
                  </w:r>
                  <w:r w:rsidRPr="00C10288">
                    <w:rPr>
                      <w:sz w:val="24"/>
                      <w:szCs w:val="24"/>
                    </w:rPr>
                    <w:t>дминистрации</w:t>
                  </w:r>
                  <w:proofErr w:type="gramEnd"/>
                </w:p>
                <w:p w:rsidR="00A25C58" w:rsidRDefault="00FB3341" w:rsidP="00FB3341">
                  <w:pPr>
                    <w:rPr>
                      <w:sz w:val="24"/>
                      <w:szCs w:val="24"/>
                    </w:rPr>
                  </w:pPr>
                  <w:r>
                    <w:rPr>
                      <w:sz w:val="24"/>
                      <w:szCs w:val="24"/>
                    </w:rPr>
                    <w:t>Г</w:t>
                  </w:r>
                  <w:r w:rsidRPr="00C10288">
                    <w:rPr>
                      <w:sz w:val="24"/>
                      <w:szCs w:val="24"/>
                    </w:rPr>
                    <w:t>ородского округа Балашиха</w:t>
                  </w:r>
                </w:p>
                <w:p w:rsidR="00A25C58" w:rsidRDefault="00FB3341" w:rsidP="00FB3341">
                  <w:pPr>
                    <w:rPr>
                      <w:b/>
                      <w:sz w:val="24"/>
                      <w:szCs w:val="24"/>
                      <w:u w:val="single"/>
                    </w:rPr>
                  </w:pPr>
                  <w:proofErr w:type="gramStart"/>
                  <w:r w:rsidRPr="00C10288">
                    <w:rPr>
                      <w:sz w:val="24"/>
                      <w:szCs w:val="24"/>
                    </w:rPr>
                    <w:t xml:space="preserve">от  </w:t>
                  </w:r>
                  <w:r w:rsidR="008F3F5F" w:rsidRPr="008F3F5F">
                    <w:rPr>
                      <w:b/>
                      <w:sz w:val="24"/>
                      <w:szCs w:val="24"/>
                      <w:u w:val="single"/>
                    </w:rPr>
                    <w:t>06.03.2017</w:t>
                  </w:r>
                  <w:proofErr w:type="gramEnd"/>
                  <w:r w:rsidR="008F3F5F" w:rsidRPr="008F3F5F">
                    <w:rPr>
                      <w:b/>
                      <w:sz w:val="24"/>
                      <w:szCs w:val="24"/>
                      <w:u w:val="single"/>
                    </w:rPr>
                    <w:t xml:space="preserve"> г</w:t>
                  </w:r>
                  <w:r w:rsidRPr="008F3F5F">
                    <w:rPr>
                      <w:b/>
                      <w:sz w:val="24"/>
                      <w:szCs w:val="24"/>
                      <w:u w:val="single"/>
                    </w:rPr>
                    <w:t xml:space="preserve">. № </w:t>
                  </w:r>
                  <w:r w:rsidR="008F3F5F" w:rsidRPr="008F3F5F">
                    <w:rPr>
                      <w:b/>
                      <w:sz w:val="24"/>
                      <w:szCs w:val="24"/>
                      <w:u w:val="single"/>
                    </w:rPr>
                    <w:t>22</w:t>
                  </w:r>
                </w:p>
                <w:p w:rsidR="00A25C58" w:rsidRDefault="00A25C58" w:rsidP="00FB3341">
                  <w:pPr>
                    <w:rPr>
                      <w:sz w:val="24"/>
                      <w:szCs w:val="24"/>
                    </w:rPr>
                  </w:pPr>
                </w:p>
                <w:p w:rsidR="00A25C58" w:rsidRDefault="00A25C58"/>
              </w:txbxContent>
            </v:textbox>
          </v:shape>
        </w:pict>
      </w:r>
    </w:p>
    <w:p w:rsidR="00A25C58" w:rsidRDefault="00A25C58" w:rsidP="00D819E0">
      <w:pPr>
        <w:ind w:left="7080"/>
        <w:rPr>
          <w:sz w:val="28"/>
          <w:szCs w:val="28"/>
        </w:rPr>
      </w:pPr>
    </w:p>
    <w:p w:rsidR="00A25C58" w:rsidRDefault="00A25C58" w:rsidP="00D819E0">
      <w:pPr>
        <w:ind w:left="7080"/>
        <w:rPr>
          <w:sz w:val="28"/>
          <w:szCs w:val="28"/>
        </w:rPr>
      </w:pPr>
    </w:p>
    <w:p w:rsidR="00A25C58" w:rsidRDefault="00A25C58" w:rsidP="00D819E0">
      <w:pPr>
        <w:ind w:left="7080"/>
        <w:rPr>
          <w:sz w:val="28"/>
          <w:szCs w:val="28"/>
        </w:rPr>
      </w:pPr>
    </w:p>
    <w:p w:rsidR="00A25C58" w:rsidRDefault="00A25C58" w:rsidP="00552ACF">
      <w:pPr>
        <w:jc w:val="center"/>
        <w:rPr>
          <w:sz w:val="24"/>
          <w:szCs w:val="24"/>
        </w:rPr>
      </w:pPr>
    </w:p>
    <w:p w:rsidR="00A25C58" w:rsidRDefault="00A25C58" w:rsidP="00552ACF">
      <w:pPr>
        <w:jc w:val="center"/>
        <w:rPr>
          <w:sz w:val="24"/>
          <w:szCs w:val="24"/>
        </w:rPr>
      </w:pPr>
    </w:p>
    <w:p w:rsidR="00A25C58" w:rsidRDefault="00A25C58" w:rsidP="00552ACF">
      <w:pPr>
        <w:jc w:val="center"/>
        <w:rPr>
          <w:sz w:val="24"/>
          <w:szCs w:val="24"/>
        </w:rPr>
      </w:pPr>
    </w:p>
    <w:p w:rsidR="00A25C58" w:rsidRDefault="007422D6" w:rsidP="00552ACF">
      <w:pPr>
        <w:jc w:val="center"/>
        <w:rPr>
          <w:b/>
          <w:sz w:val="24"/>
          <w:szCs w:val="24"/>
        </w:rPr>
      </w:pPr>
      <w:bookmarkStart w:id="0" w:name="_GoBack"/>
      <w:r w:rsidRPr="006E3A0F">
        <w:rPr>
          <w:b/>
          <w:sz w:val="24"/>
          <w:szCs w:val="24"/>
        </w:rPr>
        <w:t>П</w:t>
      </w:r>
      <w:r w:rsidR="00B96A1F" w:rsidRPr="006E3A0F">
        <w:rPr>
          <w:b/>
          <w:sz w:val="24"/>
          <w:szCs w:val="24"/>
        </w:rPr>
        <w:t xml:space="preserve">оложение </w:t>
      </w:r>
    </w:p>
    <w:p w:rsidR="00A25C58" w:rsidRDefault="00B96A1F" w:rsidP="00552ACF">
      <w:pPr>
        <w:jc w:val="center"/>
        <w:rPr>
          <w:b/>
          <w:sz w:val="24"/>
          <w:szCs w:val="24"/>
        </w:rPr>
      </w:pPr>
      <w:r w:rsidRPr="006E3A0F">
        <w:rPr>
          <w:b/>
          <w:sz w:val="24"/>
          <w:szCs w:val="24"/>
        </w:rPr>
        <w:t xml:space="preserve">об </w:t>
      </w:r>
      <w:r w:rsidR="005D1787" w:rsidRPr="006E3A0F">
        <w:rPr>
          <w:b/>
          <w:sz w:val="24"/>
          <w:szCs w:val="24"/>
        </w:rPr>
        <w:t>О</w:t>
      </w:r>
      <w:r w:rsidRPr="006E3A0F">
        <w:rPr>
          <w:b/>
          <w:sz w:val="24"/>
          <w:szCs w:val="24"/>
        </w:rPr>
        <w:t xml:space="preserve">бщественном совете по проведению независимой оценки </w:t>
      </w:r>
      <w:r w:rsidR="00FB3341" w:rsidRPr="006E3A0F">
        <w:rPr>
          <w:b/>
          <w:sz w:val="24"/>
          <w:szCs w:val="24"/>
        </w:rPr>
        <w:t>работы</w:t>
      </w:r>
    </w:p>
    <w:p w:rsidR="00A25C58" w:rsidRDefault="00FB3341" w:rsidP="00FB3341">
      <w:pPr>
        <w:jc w:val="center"/>
        <w:rPr>
          <w:sz w:val="24"/>
          <w:szCs w:val="24"/>
        </w:rPr>
      </w:pPr>
      <w:r w:rsidRPr="006E3A0F">
        <w:rPr>
          <w:b/>
          <w:sz w:val="24"/>
          <w:szCs w:val="24"/>
        </w:rPr>
        <w:t>учреждений сферы культуры Городского округа Балашиха</w:t>
      </w:r>
    </w:p>
    <w:p w:rsidR="00A25C58" w:rsidRDefault="00A25C58" w:rsidP="00B96A1F">
      <w:pPr>
        <w:jc w:val="both"/>
        <w:rPr>
          <w:sz w:val="24"/>
          <w:szCs w:val="24"/>
        </w:rPr>
      </w:pPr>
    </w:p>
    <w:bookmarkEnd w:id="0"/>
    <w:p w:rsidR="00A25C58" w:rsidRDefault="00B96A1F" w:rsidP="00EC54E9">
      <w:pPr>
        <w:spacing w:before="120" w:after="120"/>
        <w:jc w:val="center"/>
        <w:rPr>
          <w:b/>
          <w:sz w:val="24"/>
          <w:szCs w:val="24"/>
        </w:rPr>
      </w:pPr>
      <w:r w:rsidRPr="006E3A0F">
        <w:rPr>
          <w:b/>
          <w:sz w:val="24"/>
          <w:szCs w:val="24"/>
        </w:rPr>
        <w:t>1.    Общие положения</w:t>
      </w:r>
    </w:p>
    <w:p w:rsidR="00A25C58" w:rsidRDefault="00B96A1F" w:rsidP="00335D5D">
      <w:pPr>
        <w:ind w:firstLine="709"/>
        <w:jc w:val="both"/>
        <w:rPr>
          <w:sz w:val="24"/>
          <w:szCs w:val="24"/>
        </w:rPr>
      </w:pPr>
      <w:r w:rsidRPr="00B96A1F">
        <w:rPr>
          <w:sz w:val="24"/>
          <w:szCs w:val="24"/>
        </w:rPr>
        <w:t>1.</w:t>
      </w:r>
      <w:r w:rsidR="00FB3341">
        <w:rPr>
          <w:sz w:val="24"/>
          <w:szCs w:val="24"/>
        </w:rPr>
        <w:t>2</w:t>
      </w:r>
      <w:r w:rsidRPr="00B96A1F">
        <w:rPr>
          <w:sz w:val="24"/>
          <w:szCs w:val="24"/>
        </w:rPr>
        <w:t xml:space="preserve">. Общественный совет </w:t>
      </w:r>
      <w:r w:rsidR="00FB3341">
        <w:rPr>
          <w:sz w:val="24"/>
          <w:szCs w:val="24"/>
        </w:rPr>
        <w:t xml:space="preserve">по проведению независимой оценки работы учреждений сферы культуры Городского округа Балашиха (далее – Общественный совет) </w:t>
      </w:r>
      <w:r w:rsidRPr="00B96A1F">
        <w:rPr>
          <w:sz w:val="24"/>
          <w:szCs w:val="24"/>
        </w:rPr>
        <w:t>является постоянно действующим</w:t>
      </w:r>
      <w:r w:rsidR="00FB3341">
        <w:rPr>
          <w:sz w:val="24"/>
          <w:szCs w:val="24"/>
        </w:rPr>
        <w:t xml:space="preserve"> консультативно-</w:t>
      </w:r>
      <w:r w:rsidRPr="00B96A1F">
        <w:rPr>
          <w:sz w:val="24"/>
          <w:szCs w:val="24"/>
        </w:rPr>
        <w:t>совещательным органом</w:t>
      </w:r>
      <w:r w:rsidR="00FB3341">
        <w:rPr>
          <w:sz w:val="24"/>
          <w:szCs w:val="24"/>
        </w:rPr>
        <w:t xml:space="preserve"> общественного контроля, образованным в целях мониторинга результатов проведения оценки качества оказания услуг учреждениями сферы культуры Городского округа Балашиха</w:t>
      </w:r>
      <w:r w:rsidR="003A3FED">
        <w:rPr>
          <w:sz w:val="24"/>
          <w:szCs w:val="24"/>
        </w:rPr>
        <w:t xml:space="preserve"> (далее – учреждения культуры).</w:t>
      </w:r>
    </w:p>
    <w:p w:rsidR="00A25C58" w:rsidRDefault="00087776" w:rsidP="00335D5D">
      <w:pPr>
        <w:ind w:firstLine="709"/>
        <w:jc w:val="both"/>
        <w:rPr>
          <w:sz w:val="24"/>
          <w:szCs w:val="24"/>
        </w:rPr>
      </w:pPr>
      <w:r>
        <w:rPr>
          <w:sz w:val="24"/>
          <w:szCs w:val="24"/>
        </w:rPr>
        <w:t>1.2. Общественный совет действует при Управлении культуры Администрации Городского округа Балашиха (далее – Управление культуры).</w:t>
      </w:r>
    </w:p>
    <w:p w:rsidR="00A25C58" w:rsidRDefault="00B96A1F" w:rsidP="00335D5D">
      <w:pPr>
        <w:ind w:firstLine="709"/>
        <w:jc w:val="both"/>
        <w:rPr>
          <w:sz w:val="24"/>
          <w:szCs w:val="24"/>
        </w:rPr>
      </w:pPr>
      <w:r w:rsidRPr="00B96A1F">
        <w:rPr>
          <w:sz w:val="24"/>
          <w:szCs w:val="24"/>
        </w:rPr>
        <w:t>1.</w:t>
      </w:r>
      <w:r w:rsidR="00087776">
        <w:rPr>
          <w:sz w:val="24"/>
          <w:szCs w:val="24"/>
        </w:rPr>
        <w:t>3</w:t>
      </w:r>
      <w:r w:rsidR="00141075">
        <w:rPr>
          <w:sz w:val="24"/>
          <w:szCs w:val="24"/>
        </w:rPr>
        <w:t xml:space="preserve">. </w:t>
      </w:r>
      <w:r w:rsidRPr="00B96A1F">
        <w:rPr>
          <w:sz w:val="24"/>
          <w:szCs w:val="24"/>
        </w:rPr>
        <w:t>В своей деятельности Общественный совет руководствуется Конституцией Российской Федерации, федеральным</w:t>
      </w:r>
      <w:r w:rsidR="00141075">
        <w:rPr>
          <w:sz w:val="24"/>
          <w:szCs w:val="24"/>
        </w:rPr>
        <w:t>и</w:t>
      </w:r>
      <w:r w:rsidRPr="00B96A1F">
        <w:rPr>
          <w:sz w:val="24"/>
          <w:szCs w:val="24"/>
        </w:rPr>
        <w:t xml:space="preserve"> законами, иными нормативными</w:t>
      </w:r>
      <w:r w:rsidR="00BA355E">
        <w:rPr>
          <w:sz w:val="24"/>
          <w:szCs w:val="24"/>
        </w:rPr>
        <w:t xml:space="preserve"> правовыми</w:t>
      </w:r>
      <w:r w:rsidRPr="00B96A1F">
        <w:rPr>
          <w:sz w:val="24"/>
          <w:szCs w:val="24"/>
        </w:rPr>
        <w:t xml:space="preserve"> актами Российской Федерации, </w:t>
      </w:r>
      <w:r w:rsidR="00141075">
        <w:rPr>
          <w:sz w:val="24"/>
          <w:szCs w:val="24"/>
        </w:rPr>
        <w:t xml:space="preserve">законодательными и нормативными правовыми актами </w:t>
      </w:r>
      <w:r w:rsidR="00BA355E">
        <w:rPr>
          <w:sz w:val="24"/>
        </w:rPr>
        <w:t>Московской области</w:t>
      </w:r>
      <w:r w:rsidRPr="00B96A1F">
        <w:rPr>
          <w:sz w:val="24"/>
          <w:szCs w:val="24"/>
        </w:rPr>
        <w:t xml:space="preserve">, </w:t>
      </w:r>
      <w:r w:rsidR="00141075">
        <w:rPr>
          <w:sz w:val="24"/>
          <w:szCs w:val="24"/>
        </w:rPr>
        <w:t>нормативными правовыми актами Г</w:t>
      </w:r>
      <w:r w:rsidR="00BA355E">
        <w:rPr>
          <w:sz w:val="24"/>
          <w:szCs w:val="24"/>
        </w:rPr>
        <w:t>ородского округа Балашиха</w:t>
      </w:r>
      <w:r w:rsidR="00141075">
        <w:rPr>
          <w:sz w:val="24"/>
          <w:szCs w:val="24"/>
        </w:rPr>
        <w:t xml:space="preserve"> (далее – Городской округ)</w:t>
      </w:r>
      <w:r w:rsidR="00BA355E">
        <w:rPr>
          <w:sz w:val="24"/>
          <w:szCs w:val="24"/>
        </w:rPr>
        <w:t xml:space="preserve">, </w:t>
      </w:r>
      <w:r w:rsidRPr="00B96A1F">
        <w:rPr>
          <w:sz w:val="24"/>
          <w:szCs w:val="24"/>
        </w:rPr>
        <w:t xml:space="preserve">а также настоящим </w:t>
      </w:r>
      <w:r w:rsidR="00335D5D">
        <w:rPr>
          <w:sz w:val="24"/>
          <w:szCs w:val="24"/>
        </w:rPr>
        <w:t>П</w:t>
      </w:r>
      <w:r w:rsidRPr="00B96A1F">
        <w:rPr>
          <w:sz w:val="24"/>
          <w:szCs w:val="24"/>
        </w:rPr>
        <w:t>оложением.</w:t>
      </w:r>
    </w:p>
    <w:p w:rsidR="00A25C58" w:rsidRDefault="00B96A1F" w:rsidP="00335D5D">
      <w:pPr>
        <w:ind w:firstLine="709"/>
        <w:jc w:val="both"/>
        <w:rPr>
          <w:sz w:val="24"/>
          <w:szCs w:val="24"/>
        </w:rPr>
      </w:pPr>
      <w:r w:rsidRPr="00B96A1F">
        <w:rPr>
          <w:sz w:val="24"/>
          <w:szCs w:val="24"/>
        </w:rPr>
        <w:t>1.</w:t>
      </w:r>
      <w:r w:rsidR="00087776">
        <w:rPr>
          <w:sz w:val="24"/>
          <w:szCs w:val="24"/>
        </w:rPr>
        <w:t>4</w:t>
      </w:r>
      <w:r w:rsidRPr="00B96A1F">
        <w:rPr>
          <w:sz w:val="24"/>
          <w:szCs w:val="24"/>
        </w:rPr>
        <w:t xml:space="preserve">. Общественный совет не обладает правами юридического лица и </w:t>
      </w:r>
      <w:r w:rsidR="00BA355E">
        <w:rPr>
          <w:sz w:val="24"/>
          <w:szCs w:val="24"/>
        </w:rPr>
        <w:t>осуществляет свою деятельность</w:t>
      </w:r>
      <w:r w:rsidRPr="00B96A1F">
        <w:rPr>
          <w:sz w:val="24"/>
          <w:szCs w:val="24"/>
        </w:rPr>
        <w:t xml:space="preserve"> без государственной регистрации.</w:t>
      </w:r>
    </w:p>
    <w:p w:rsidR="00A25C58" w:rsidRDefault="00B96A1F" w:rsidP="00335D5D">
      <w:pPr>
        <w:ind w:firstLine="709"/>
        <w:jc w:val="both"/>
        <w:rPr>
          <w:sz w:val="24"/>
          <w:szCs w:val="24"/>
        </w:rPr>
      </w:pPr>
      <w:r w:rsidRPr="00B96A1F">
        <w:rPr>
          <w:sz w:val="24"/>
          <w:szCs w:val="24"/>
        </w:rPr>
        <w:t>1.</w:t>
      </w:r>
      <w:r w:rsidR="00087776">
        <w:rPr>
          <w:sz w:val="24"/>
          <w:szCs w:val="24"/>
        </w:rPr>
        <w:t>5</w:t>
      </w:r>
      <w:r w:rsidRPr="00B96A1F">
        <w:rPr>
          <w:sz w:val="24"/>
          <w:szCs w:val="24"/>
        </w:rPr>
        <w:t xml:space="preserve">. </w:t>
      </w:r>
      <w:r w:rsidR="00254E8B">
        <w:rPr>
          <w:sz w:val="24"/>
          <w:szCs w:val="24"/>
        </w:rPr>
        <w:t xml:space="preserve"> </w:t>
      </w:r>
      <w:r w:rsidRPr="00B96A1F">
        <w:rPr>
          <w:sz w:val="24"/>
          <w:szCs w:val="24"/>
        </w:rPr>
        <w:t>Решения Общественного совета носят рекомендательный характер.</w:t>
      </w:r>
    </w:p>
    <w:p w:rsidR="00A25C58" w:rsidRDefault="00B96A1F" w:rsidP="00EC54E9">
      <w:pPr>
        <w:spacing w:before="120" w:after="120"/>
        <w:ind w:firstLine="709"/>
        <w:jc w:val="center"/>
        <w:rPr>
          <w:b/>
          <w:sz w:val="24"/>
          <w:szCs w:val="24"/>
        </w:rPr>
      </w:pPr>
      <w:r w:rsidRPr="006E3A0F">
        <w:rPr>
          <w:b/>
          <w:sz w:val="24"/>
          <w:szCs w:val="24"/>
        </w:rPr>
        <w:t>2.    Основные задачи</w:t>
      </w:r>
      <w:r w:rsidR="006E3A0F" w:rsidRPr="006E3A0F">
        <w:rPr>
          <w:b/>
          <w:sz w:val="24"/>
          <w:szCs w:val="24"/>
        </w:rPr>
        <w:t>,</w:t>
      </w:r>
      <w:r w:rsidR="009824EA" w:rsidRPr="006E3A0F">
        <w:rPr>
          <w:b/>
          <w:sz w:val="24"/>
          <w:szCs w:val="24"/>
        </w:rPr>
        <w:t xml:space="preserve"> функции</w:t>
      </w:r>
      <w:r w:rsidR="006E3A0F" w:rsidRPr="006E3A0F">
        <w:rPr>
          <w:b/>
          <w:sz w:val="24"/>
          <w:szCs w:val="24"/>
        </w:rPr>
        <w:t xml:space="preserve"> и права</w:t>
      </w:r>
      <w:r w:rsidR="009824EA" w:rsidRPr="006E3A0F">
        <w:rPr>
          <w:b/>
          <w:sz w:val="24"/>
          <w:szCs w:val="24"/>
        </w:rPr>
        <w:t xml:space="preserve"> </w:t>
      </w:r>
      <w:r w:rsidRPr="006E3A0F">
        <w:rPr>
          <w:b/>
          <w:sz w:val="24"/>
          <w:szCs w:val="24"/>
        </w:rPr>
        <w:t>Общественного совета</w:t>
      </w:r>
    </w:p>
    <w:p w:rsidR="00A25C58" w:rsidRDefault="00B96A1F" w:rsidP="00335D5D">
      <w:pPr>
        <w:ind w:firstLine="709"/>
        <w:jc w:val="both"/>
        <w:rPr>
          <w:sz w:val="24"/>
          <w:szCs w:val="24"/>
        </w:rPr>
      </w:pPr>
      <w:r w:rsidRPr="00B96A1F">
        <w:rPr>
          <w:sz w:val="24"/>
          <w:szCs w:val="24"/>
        </w:rPr>
        <w:t>2.1.  Основными задачами Общественного совета являются:</w:t>
      </w:r>
    </w:p>
    <w:p w:rsidR="00A25C58" w:rsidRDefault="00B96A1F" w:rsidP="00335D5D">
      <w:pPr>
        <w:ind w:firstLine="709"/>
        <w:jc w:val="both"/>
        <w:rPr>
          <w:sz w:val="24"/>
          <w:szCs w:val="24"/>
        </w:rPr>
      </w:pPr>
      <w:r w:rsidRPr="00B96A1F">
        <w:rPr>
          <w:sz w:val="24"/>
          <w:szCs w:val="24"/>
        </w:rPr>
        <w:t xml:space="preserve">- осуществление независимой, объективной внешней оценки качества работы </w:t>
      </w:r>
      <w:r w:rsidR="00EF402B">
        <w:rPr>
          <w:sz w:val="24"/>
          <w:szCs w:val="24"/>
        </w:rPr>
        <w:t>у</w:t>
      </w:r>
      <w:r w:rsidRPr="00B96A1F">
        <w:rPr>
          <w:sz w:val="24"/>
          <w:szCs w:val="24"/>
        </w:rPr>
        <w:t>чреждений</w:t>
      </w:r>
      <w:r w:rsidR="00EF402B">
        <w:rPr>
          <w:sz w:val="24"/>
          <w:szCs w:val="24"/>
        </w:rPr>
        <w:t xml:space="preserve"> культуры</w:t>
      </w:r>
      <w:r w:rsidRPr="00B96A1F">
        <w:rPr>
          <w:sz w:val="24"/>
          <w:szCs w:val="24"/>
        </w:rPr>
        <w:t>;</w:t>
      </w:r>
    </w:p>
    <w:p w:rsidR="00A25C58" w:rsidRDefault="00B96A1F" w:rsidP="00335D5D">
      <w:pPr>
        <w:ind w:firstLine="709"/>
        <w:jc w:val="both"/>
        <w:rPr>
          <w:sz w:val="24"/>
          <w:szCs w:val="24"/>
        </w:rPr>
      </w:pPr>
      <w:r w:rsidRPr="00B96A1F">
        <w:rPr>
          <w:sz w:val="24"/>
          <w:szCs w:val="24"/>
        </w:rPr>
        <w:t>- привлечение общественности к оценке качества предоставления услуг в сфере культуры</w:t>
      </w:r>
      <w:r w:rsidR="00BA355E">
        <w:rPr>
          <w:sz w:val="24"/>
          <w:szCs w:val="24"/>
        </w:rPr>
        <w:t xml:space="preserve"> </w:t>
      </w:r>
      <w:r w:rsidR="009824EA">
        <w:rPr>
          <w:sz w:val="24"/>
          <w:szCs w:val="24"/>
        </w:rPr>
        <w:t>Г</w:t>
      </w:r>
      <w:r w:rsidR="00BA355E">
        <w:rPr>
          <w:sz w:val="24"/>
          <w:szCs w:val="24"/>
        </w:rPr>
        <w:t>ородского округа</w:t>
      </w:r>
      <w:r w:rsidRPr="00B96A1F">
        <w:rPr>
          <w:sz w:val="24"/>
          <w:szCs w:val="24"/>
        </w:rPr>
        <w:t>;</w:t>
      </w:r>
    </w:p>
    <w:p w:rsidR="00A25C58" w:rsidRDefault="00B96A1F" w:rsidP="00335D5D">
      <w:pPr>
        <w:ind w:firstLine="709"/>
        <w:jc w:val="both"/>
        <w:rPr>
          <w:sz w:val="24"/>
          <w:szCs w:val="24"/>
        </w:rPr>
      </w:pPr>
      <w:r w:rsidRPr="00B96A1F">
        <w:rPr>
          <w:sz w:val="24"/>
          <w:szCs w:val="24"/>
        </w:rPr>
        <w:t xml:space="preserve">- обеспечение открытости и доступности объективной информации о качестве работы </w:t>
      </w:r>
      <w:r w:rsidR="00EF402B">
        <w:rPr>
          <w:sz w:val="24"/>
          <w:szCs w:val="24"/>
        </w:rPr>
        <w:t>у</w:t>
      </w:r>
      <w:r w:rsidR="00EF402B" w:rsidRPr="00B96A1F">
        <w:rPr>
          <w:sz w:val="24"/>
          <w:szCs w:val="24"/>
        </w:rPr>
        <w:t>чреждений</w:t>
      </w:r>
      <w:r w:rsidR="00EF402B">
        <w:rPr>
          <w:sz w:val="24"/>
          <w:szCs w:val="24"/>
        </w:rPr>
        <w:t xml:space="preserve"> культуры</w:t>
      </w:r>
      <w:r w:rsidRPr="00B96A1F">
        <w:rPr>
          <w:sz w:val="24"/>
          <w:szCs w:val="24"/>
        </w:rPr>
        <w:t xml:space="preserve"> всем категориям пользователей.</w:t>
      </w:r>
    </w:p>
    <w:p w:rsidR="00A25C58" w:rsidRDefault="009824EA" w:rsidP="00335D5D">
      <w:pPr>
        <w:ind w:firstLine="709"/>
        <w:jc w:val="both"/>
        <w:rPr>
          <w:sz w:val="24"/>
          <w:szCs w:val="24"/>
        </w:rPr>
      </w:pPr>
      <w:r>
        <w:rPr>
          <w:sz w:val="24"/>
          <w:szCs w:val="24"/>
        </w:rPr>
        <w:t>2.2</w:t>
      </w:r>
      <w:r w:rsidR="00B96A1F" w:rsidRPr="00B96A1F">
        <w:rPr>
          <w:sz w:val="24"/>
          <w:szCs w:val="24"/>
        </w:rPr>
        <w:t xml:space="preserve">. </w:t>
      </w:r>
      <w:r w:rsidR="00D36C37">
        <w:rPr>
          <w:sz w:val="24"/>
          <w:szCs w:val="24"/>
        </w:rPr>
        <w:t xml:space="preserve">Основные функции </w:t>
      </w:r>
      <w:r w:rsidR="00B96A1F" w:rsidRPr="00B96A1F">
        <w:rPr>
          <w:sz w:val="24"/>
          <w:szCs w:val="24"/>
        </w:rPr>
        <w:t>Общественн</w:t>
      </w:r>
      <w:r w:rsidR="00D36C37">
        <w:rPr>
          <w:sz w:val="24"/>
          <w:szCs w:val="24"/>
        </w:rPr>
        <w:t>ого</w:t>
      </w:r>
      <w:r w:rsidR="00B96A1F" w:rsidRPr="00B96A1F">
        <w:rPr>
          <w:sz w:val="24"/>
          <w:szCs w:val="24"/>
        </w:rPr>
        <w:t xml:space="preserve"> совет</w:t>
      </w:r>
      <w:r w:rsidR="00D36C37">
        <w:rPr>
          <w:sz w:val="24"/>
          <w:szCs w:val="24"/>
        </w:rPr>
        <w:t>а</w:t>
      </w:r>
      <w:r w:rsidR="00B96A1F" w:rsidRPr="00B96A1F">
        <w:rPr>
          <w:sz w:val="24"/>
          <w:szCs w:val="24"/>
        </w:rPr>
        <w:t>:</w:t>
      </w:r>
    </w:p>
    <w:p w:rsidR="00A25C58" w:rsidRDefault="001168A2" w:rsidP="001168A2">
      <w:pPr>
        <w:pStyle w:val="StGen0"/>
        <w:ind w:firstLine="709"/>
        <w:jc w:val="both"/>
        <w:rPr>
          <w:rFonts w:ascii="Times New Roman" w:hAnsi="Times New Roman"/>
          <w:sz w:val="24"/>
          <w:szCs w:val="24"/>
        </w:rPr>
      </w:pPr>
      <w:r>
        <w:rPr>
          <w:rFonts w:ascii="Times New Roman" w:hAnsi="Times New Roman"/>
          <w:sz w:val="24"/>
          <w:szCs w:val="24"/>
        </w:rPr>
        <w:t>2.2.1. Ф</w:t>
      </w:r>
      <w:r w:rsidR="00701FB7" w:rsidRPr="00701FB7">
        <w:rPr>
          <w:rFonts w:ascii="Times New Roman" w:hAnsi="Times New Roman"/>
          <w:sz w:val="24"/>
          <w:szCs w:val="24"/>
        </w:rPr>
        <w:t>ормир</w:t>
      </w:r>
      <w:r w:rsidR="00D36C37">
        <w:rPr>
          <w:rFonts w:ascii="Times New Roman" w:hAnsi="Times New Roman"/>
          <w:sz w:val="24"/>
          <w:szCs w:val="24"/>
        </w:rPr>
        <w:t>ование</w:t>
      </w:r>
      <w:r w:rsidR="00701FB7" w:rsidRPr="00701FB7">
        <w:rPr>
          <w:rFonts w:ascii="Times New Roman" w:hAnsi="Times New Roman"/>
          <w:sz w:val="24"/>
          <w:szCs w:val="24"/>
        </w:rPr>
        <w:t xml:space="preserve"> перечн</w:t>
      </w:r>
      <w:r w:rsidR="00D36C37">
        <w:rPr>
          <w:rFonts w:ascii="Times New Roman" w:hAnsi="Times New Roman"/>
          <w:sz w:val="24"/>
          <w:szCs w:val="24"/>
        </w:rPr>
        <w:t>я</w:t>
      </w:r>
      <w:r w:rsidR="00701FB7" w:rsidRPr="00701FB7">
        <w:rPr>
          <w:rFonts w:ascii="Times New Roman" w:hAnsi="Times New Roman"/>
          <w:sz w:val="24"/>
          <w:szCs w:val="24"/>
        </w:rPr>
        <w:t xml:space="preserve"> </w:t>
      </w:r>
      <w:r w:rsidR="00EF402B" w:rsidRPr="00EF402B">
        <w:rPr>
          <w:rFonts w:ascii="Times New Roman" w:hAnsi="Times New Roman"/>
          <w:sz w:val="24"/>
          <w:szCs w:val="24"/>
        </w:rPr>
        <w:t>учреждений культуры</w:t>
      </w:r>
      <w:r w:rsidR="00701FB7" w:rsidRPr="00701FB7">
        <w:rPr>
          <w:rFonts w:ascii="Times New Roman" w:hAnsi="Times New Roman"/>
          <w:sz w:val="24"/>
          <w:szCs w:val="24"/>
        </w:rPr>
        <w:t xml:space="preserve"> для проведения независимой оценки</w:t>
      </w:r>
      <w:r w:rsidR="00D36C37">
        <w:rPr>
          <w:rFonts w:ascii="Times New Roman" w:hAnsi="Times New Roman"/>
          <w:sz w:val="24"/>
          <w:szCs w:val="24"/>
        </w:rPr>
        <w:t xml:space="preserve"> качества их работы на основе изучения результатов общественного мнения</w:t>
      </w:r>
      <w:r>
        <w:rPr>
          <w:rFonts w:ascii="Times New Roman" w:hAnsi="Times New Roman"/>
          <w:sz w:val="24"/>
          <w:szCs w:val="24"/>
        </w:rPr>
        <w:t>.</w:t>
      </w:r>
    </w:p>
    <w:p w:rsidR="00A25C58" w:rsidRDefault="001168A2" w:rsidP="001168A2">
      <w:pPr>
        <w:pStyle w:val="StGen0"/>
        <w:ind w:firstLine="709"/>
        <w:jc w:val="both"/>
        <w:rPr>
          <w:rFonts w:ascii="Times New Roman" w:hAnsi="Times New Roman"/>
          <w:sz w:val="24"/>
          <w:szCs w:val="24"/>
        </w:rPr>
      </w:pPr>
      <w:r>
        <w:rPr>
          <w:rFonts w:ascii="Times New Roman" w:hAnsi="Times New Roman"/>
          <w:sz w:val="24"/>
          <w:szCs w:val="24"/>
        </w:rPr>
        <w:t>2.2.2. О</w:t>
      </w:r>
      <w:r w:rsidR="00701FB7" w:rsidRPr="00701FB7">
        <w:rPr>
          <w:rFonts w:ascii="Times New Roman" w:hAnsi="Times New Roman"/>
          <w:sz w:val="24"/>
          <w:szCs w:val="24"/>
        </w:rPr>
        <w:t>предел</w:t>
      </w:r>
      <w:r>
        <w:rPr>
          <w:rFonts w:ascii="Times New Roman" w:hAnsi="Times New Roman"/>
          <w:sz w:val="24"/>
          <w:szCs w:val="24"/>
        </w:rPr>
        <w:t>ение</w:t>
      </w:r>
      <w:r w:rsidR="00701FB7" w:rsidRPr="00701FB7">
        <w:rPr>
          <w:rFonts w:ascii="Times New Roman" w:hAnsi="Times New Roman"/>
          <w:sz w:val="24"/>
          <w:szCs w:val="24"/>
        </w:rPr>
        <w:t xml:space="preserve"> критери</w:t>
      </w:r>
      <w:r>
        <w:rPr>
          <w:rFonts w:ascii="Times New Roman" w:hAnsi="Times New Roman"/>
          <w:sz w:val="24"/>
          <w:szCs w:val="24"/>
        </w:rPr>
        <w:t>ев</w:t>
      </w:r>
      <w:r w:rsidR="00701FB7" w:rsidRPr="00701FB7">
        <w:rPr>
          <w:rFonts w:ascii="Times New Roman" w:hAnsi="Times New Roman"/>
          <w:sz w:val="24"/>
          <w:szCs w:val="24"/>
        </w:rPr>
        <w:t xml:space="preserve"> </w:t>
      </w:r>
      <w:r>
        <w:rPr>
          <w:rFonts w:ascii="Times New Roman" w:hAnsi="Times New Roman"/>
          <w:sz w:val="24"/>
          <w:szCs w:val="24"/>
        </w:rPr>
        <w:t>эффективности</w:t>
      </w:r>
      <w:r w:rsidR="00701FB7" w:rsidRPr="00701FB7">
        <w:rPr>
          <w:rFonts w:ascii="Times New Roman" w:hAnsi="Times New Roman"/>
          <w:sz w:val="24"/>
          <w:szCs w:val="24"/>
        </w:rPr>
        <w:t xml:space="preserve"> работы </w:t>
      </w:r>
      <w:r w:rsidR="00EF402B" w:rsidRPr="00EF402B">
        <w:rPr>
          <w:rFonts w:ascii="Times New Roman" w:hAnsi="Times New Roman"/>
          <w:sz w:val="24"/>
          <w:szCs w:val="24"/>
        </w:rPr>
        <w:t>учреждений культуры</w:t>
      </w:r>
      <w:r w:rsidR="00701FB7" w:rsidRPr="00701FB7">
        <w:rPr>
          <w:rFonts w:ascii="Times New Roman" w:hAnsi="Times New Roman"/>
          <w:sz w:val="24"/>
          <w:szCs w:val="24"/>
        </w:rPr>
        <w:t xml:space="preserve">, </w:t>
      </w:r>
      <w:r>
        <w:rPr>
          <w:rFonts w:ascii="Times New Roman" w:hAnsi="Times New Roman"/>
          <w:sz w:val="24"/>
          <w:szCs w:val="24"/>
        </w:rPr>
        <w:t>которые характеризуют</w:t>
      </w:r>
      <w:r w:rsidR="00701FB7" w:rsidRPr="00701FB7">
        <w:rPr>
          <w:rFonts w:ascii="Times New Roman" w:hAnsi="Times New Roman"/>
          <w:sz w:val="24"/>
          <w:szCs w:val="24"/>
        </w:rPr>
        <w:t xml:space="preserve">: </w:t>
      </w:r>
    </w:p>
    <w:p w:rsidR="00A25C58" w:rsidRDefault="00701FB7" w:rsidP="001168A2">
      <w:pPr>
        <w:pStyle w:val="StGen0"/>
        <w:ind w:firstLine="709"/>
        <w:jc w:val="both"/>
        <w:rPr>
          <w:rFonts w:ascii="Times New Roman" w:hAnsi="Times New Roman"/>
          <w:sz w:val="24"/>
          <w:szCs w:val="24"/>
        </w:rPr>
      </w:pPr>
      <w:r w:rsidRPr="00701FB7">
        <w:rPr>
          <w:rFonts w:ascii="Times New Roman" w:hAnsi="Times New Roman"/>
          <w:sz w:val="24"/>
          <w:szCs w:val="24"/>
        </w:rPr>
        <w:t xml:space="preserve">открытость и доступность информации об </w:t>
      </w:r>
      <w:r w:rsidR="00EF402B" w:rsidRPr="00EF402B">
        <w:rPr>
          <w:rFonts w:ascii="Times New Roman" w:hAnsi="Times New Roman"/>
          <w:sz w:val="24"/>
          <w:szCs w:val="24"/>
        </w:rPr>
        <w:t>учреждени</w:t>
      </w:r>
      <w:r w:rsidR="00EF402B">
        <w:rPr>
          <w:rFonts w:ascii="Times New Roman" w:hAnsi="Times New Roman"/>
          <w:sz w:val="24"/>
          <w:szCs w:val="24"/>
        </w:rPr>
        <w:t>и</w:t>
      </w:r>
      <w:r w:rsidR="00EF402B" w:rsidRPr="00EF402B">
        <w:rPr>
          <w:rFonts w:ascii="Times New Roman" w:hAnsi="Times New Roman"/>
          <w:sz w:val="24"/>
          <w:szCs w:val="24"/>
        </w:rPr>
        <w:t xml:space="preserve"> культуры</w:t>
      </w:r>
      <w:r w:rsidR="001168A2">
        <w:rPr>
          <w:rFonts w:ascii="Times New Roman" w:hAnsi="Times New Roman"/>
          <w:sz w:val="24"/>
          <w:szCs w:val="24"/>
        </w:rPr>
        <w:t>, в том числе полноту информации об учреждении культуры и порядке предоставления услуг;</w:t>
      </w:r>
    </w:p>
    <w:p w:rsidR="00A25C58" w:rsidRDefault="00701FB7" w:rsidP="001168A2">
      <w:pPr>
        <w:pStyle w:val="StGen0"/>
        <w:ind w:firstLine="709"/>
        <w:jc w:val="both"/>
        <w:rPr>
          <w:rFonts w:ascii="Times New Roman" w:hAnsi="Times New Roman"/>
          <w:sz w:val="24"/>
          <w:szCs w:val="24"/>
        </w:rPr>
      </w:pPr>
      <w:r w:rsidRPr="00D7547C">
        <w:rPr>
          <w:rFonts w:ascii="Times New Roman" w:hAnsi="Times New Roman"/>
          <w:sz w:val="24"/>
          <w:szCs w:val="24"/>
        </w:rPr>
        <w:t>комфортность условий и доступность получения услуг, в том числе для граждан с огран</w:t>
      </w:r>
      <w:r w:rsidR="00D7547C" w:rsidRPr="00D7547C">
        <w:rPr>
          <w:rFonts w:ascii="Times New Roman" w:hAnsi="Times New Roman"/>
          <w:sz w:val="24"/>
          <w:szCs w:val="24"/>
        </w:rPr>
        <w:t>иченными возможностями здоровья;</w:t>
      </w:r>
    </w:p>
    <w:p w:rsidR="00A25C58" w:rsidRDefault="00701FB7" w:rsidP="001168A2">
      <w:pPr>
        <w:pStyle w:val="StGen0"/>
        <w:ind w:firstLine="709"/>
        <w:jc w:val="both"/>
        <w:rPr>
          <w:rFonts w:ascii="Times New Roman" w:hAnsi="Times New Roman"/>
          <w:sz w:val="24"/>
          <w:szCs w:val="24"/>
        </w:rPr>
      </w:pPr>
      <w:r w:rsidRPr="00D7547C">
        <w:rPr>
          <w:rFonts w:ascii="Times New Roman" w:hAnsi="Times New Roman"/>
          <w:sz w:val="24"/>
          <w:szCs w:val="24"/>
        </w:rPr>
        <w:t>время ожидания</w:t>
      </w:r>
      <w:r w:rsidR="00D7547C" w:rsidRPr="00D7547C">
        <w:rPr>
          <w:rFonts w:ascii="Times New Roman" w:hAnsi="Times New Roman"/>
          <w:sz w:val="24"/>
          <w:szCs w:val="24"/>
        </w:rPr>
        <w:t xml:space="preserve"> в очереди при получении услуги;</w:t>
      </w:r>
    </w:p>
    <w:p w:rsidR="00A25C58" w:rsidRDefault="00D7547C" w:rsidP="001168A2">
      <w:pPr>
        <w:pStyle w:val="StGen0"/>
        <w:ind w:firstLine="709"/>
        <w:jc w:val="both"/>
        <w:rPr>
          <w:rFonts w:ascii="Times New Roman" w:hAnsi="Times New Roman"/>
          <w:sz w:val="24"/>
          <w:szCs w:val="24"/>
        </w:rPr>
      </w:pPr>
      <w:r w:rsidRPr="008C030D">
        <w:rPr>
          <w:rFonts w:ascii="Times New Roman" w:hAnsi="Times New Roman"/>
          <w:sz w:val="24"/>
          <w:szCs w:val="24"/>
        </w:rPr>
        <w:t xml:space="preserve"> </w:t>
      </w:r>
      <w:r w:rsidR="00701FB7" w:rsidRPr="008C030D">
        <w:rPr>
          <w:rFonts w:ascii="Times New Roman" w:hAnsi="Times New Roman"/>
          <w:sz w:val="24"/>
          <w:szCs w:val="24"/>
        </w:rPr>
        <w:t xml:space="preserve">доброжелательность, вежливость и компетентность работников </w:t>
      </w:r>
      <w:r w:rsidR="00EF402B" w:rsidRPr="00EF402B">
        <w:rPr>
          <w:rFonts w:ascii="Times New Roman" w:hAnsi="Times New Roman"/>
          <w:sz w:val="24"/>
          <w:szCs w:val="24"/>
        </w:rPr>
        <w:t>учреждени</w:t>
      </w:r>
      <w:r w:rsidR="001168A2">
        <w:rPr>
          <w:rFonts w:ascii="Times New Roman" w:hAnsi="Times New Roman"/>
          <w:sz w:val="24"/>
          <w:szCs w:val="24"/>
        </w:rPr>
        <w:t xml:space="preserve">я </w:t>
      </w:r>
      <w:r w:rsidR="00EF402B" w:rsidRPr="00EF402B">
        <w:rPr>
          <w:rFonts w:ascii="Times New Roman" w:hAnsi="Times New Roman"/>
          <w:sz w:val="24"/>
          <w:szCs w:val="24"/>
        </w:rPr>
        <w:t>культуры</w:t>
      </w:r>
      <w:r w:rsidRPr="008C030D">
        <w:rPr>
          <w:rFonts w:ascii="Times New Roman" w:hAnsi="Times New Roman"/>
          <w:sz w:val="24"/>
          <w:szCs w:val="24"/>
        </w:rPr>
        <w:t>;</w:t>
      </w:r>
    </w:p>
    <w:p w:rsidR="00A25C58" w:rsidRDefault="00701FB7" w:rsidP="001168A2">
      <w:pPr>
        <w:pStyle w:val="StGen0"/>
        <w:ind w:firstLine="709"/>
        <w:jc w:val="both"/>
        <w:rPr>
          <w:rFonts w:ascii="Times New Roman" w:hAnsi="Times New Roman"/>
          <w:sz w:val="24"/>
          <w:szCs w:val="24"/>
        </w:rPr>
      </w:pPr>
      <w:r w:rsidRPr="00261C11">
        <w:rPr>
          <w:rFonts w:ascii="Times New Roman" w:hAnsi="Times New Roman"/>
          <w:sz w:val="24"/>
          <w:szCs w:val="24"/>
        </w:rPr>
        <w:t>удовлетворенн</w:t>
      </w:r>
      <w:r w:rsidR="001168A2">
        <w:rPr>
          <w:rFonts w:ascii="Times New Roman" w:hAnsi="Times New Roman"/>
          <w:sz w:val="24"/>
          <w:szCs w:val="24"/>
        </w:rPr>
        <w:t>ость</w:t>
      </w:r>
      <w:r w:rsidRPr="00261C11">
        <w:rPr>
          <w:rFonts w:ascii="Times New Roman" w:hAnsi="Times New Roman"/>
          <w:sz w:val="24"/>
          <w:szCs w:val="24"/>
        </w:rPr>
        <w:t xml:space="preserve"> качеством </w:t>
      </w:r>
      <w:r w:rsidR="001168A2">
        <w:rPr>
          <w:rFonts w:ascii="Times New Roman" w:hAnsi="Times New Roman"/>
          <w:sz w:val="24"/>
          <w:szCs w:val="24"/>
        </w:rPr>
        <w:t>оказания услуг.</w:t>
      </w:r>
    </w:p>
    <w:p w:rsidR="00A25C58" w:rsidRDefault="001168A2" w:rsidP="008C030D">
      <w:pPr>
        <w:pStyle w:val="StGen0"/>
        <w:ind w:firstLine="540"/>
        <w:jc w:val="both"/>
        <w:rPr>
          <w:rFonts w:ascii="Times New Roman" w:hAnsi="Times New Roman"/>
          <w:sz w:val="24"/>
          <w:szCs w:val="24"/>
        </w:rPr>
      </w:pPr>
      <w:r>
        <w:rPr>
          <w:rFonts w:ascii="Times New Roman" w:hAnsi="Times New Roman"/>
          <w:sz w:val="24"/>
          <w:szCs w:val="24"/>
        </w:rPr>
        <w:t>2</w:t>
      </w:r>
      <w:r w:rsidR="006E3A0F">
        <w:rPr>
          <w:rFonts w:ascii="Times New Roman" w:hAnsi="Times New Roman"/>
          <w:sz w:val="24"/>
          <w:szCs w:val="24"/>
        </w:rPr>
        <w:t>.2</w:t>
      </w:r>
      <w:r>
        <w:rPr>
          <w:rFonts w:ascii="Times New Roman" w:hAnsi="Times New Roman"/>
          <w:sz w:val="24"/>
          <w:szCs w:val="24"/>
        </w:rPr>
        <w:t xml:space="preserve">.3. По результатам </w:t>
      </w:r>
      <w:r w:rsidRPr="001168A2">
        <w:rPr>
          <w:rFonts w:ascii="Times New Roman" w:hAnsi="Times New Roman"/>
          <w:sz w:val="24"/>
          <w:szCs w:val="24"/>
        </w:rPr>
        <w:t xml:space="preserve">проведения оценки качества оказания услуг учреждениями </w:t>
      </w:r>
      <w:r w:rsidRPr="001168A2">
        <w:rPr>
          <w:rFonts w:ascii="Times New Roman" w:hAnsi="Times New Roman"/>
          <w:sz w:val="24"/>
          <w:szCs w:val="24"/>
        </w:rPr>
        <w:lastRenderedPageBreak/>
        <w:t>культуры</w:t>
      </w:r>
      <w:r>
        <w:rPr>
          <w:rFonts w:ascii="Times New Roman" w:hAnsi="Times New Roman"/>
          <w:sz w:val="24"/>
          <w:szCs w:val="24"/>
        </w:rPr>
        <w:t>:</w:t>
      </w:r>
    </w:p>
    <w:p w:rsidR="00A25C58" w:rsidRDefault="001168A2" w:rsidP="008C030D">
      <w:pPr>
        <w:pStyle w:val="StGen0"/>
        <w:ind w:firstLine="540"/>
        <w:jc w:val="both"/>
        <w:rPr>
          <w:rFonts w:ascii="Times New Roman" w:hAnsi="Times New Roman"/>
          <w:sz w:val="24"/>
          <w:szCs w:val="24"/>
        </w:rPr>
      </w:pPr>
      <w:r>
        <w:rPr>
          <w:rFonts w:ascii="Times New Roman" w:hAnsi="Times New Roman"/>
          <w:sz w:val="24"/>
          <w:szCs w:val="24"/>
        </w:rPr>
        <w:t xml:space="preserve"> </w:t>
      </w:r>
      <w:r w:rsidR="00701FB7" w:rsidRPr="00701FB7">
        <w:rPr>
          <w:rFonts w:ascii="Times New Roman" w:hAnsi="Times New Roman"/>
          <w:sz w:val="24"/>
          <w:szCs w:val="24"/>
        </w:rPr>
        <w:t>направля</w:t>
      </w:r>
      <w:r w:rsidR="008C030D">
        <w:rPr>
          <w:rFonts w:ascii="Times New Roman" w:hAnsi="Times New Roman"/>
          <w:sz w:val="24"/>
          <w:szCs w:val="24"/>
        </w:rPr>
        <w:t>ет</w:t>
      </w:r>
      <w:r w:rsidR="00701FB7" w:rsidRPr="00701FB7">
        <w:rPr>
          <w:rFonts w:ascii="Times New Roman" w:hAnsi="Times New Roman"/>
          <w:sz w:val="24"/>
          <w:szCs w:val="24"/>
        </w:rPr>
        <w:t xml:space="preserve"> </w:t>
      </w:r>
      <w:r>
        <w:rPr>
          <w:rFonts w:ascii="Times New Roman" w:hAnsi="Times New Roman"/>
          <w:sz w:val="24"/>
          <w:szCs w:val="24"/>
        </w:rPr>
        <w:t>в Управление культуры</w:t>
      </w:r>
      <w:r w:rsidR="006E7350">
        <w:rPr>
          <w:rFonts w:ascii="Times New Roman" w:hAnsi="Times New Roman"/>
          <w:sz w:val="24"/>
          <w:szCs w:val="24"/>
        </w:rPr>
        <w:t xml:space="preserve"> </w:t>
      </w:r>
      <w:r w:rsidR="00701FB7" w:rsidRPr="00701FB7">
        <w:rPr>
          <w:rFonts w:ascii="Times New Roman" w:hAnsi="Times New Roman"/>
          <w:sz w:val="24"/>
          <w:szCs w:val="24"/>
        </w:rPr>
        <w:t xml:space="preserve">информацию о результатах оценки </w:t>
      </w:r>
      <w:r w:rsidR="006E3A0F">
        <w:rPr>
          <w:rFonts w:ascii="Times New Roman" w:hAnsi="Times New Roman"/>
          <w:sz w:val="24"/>
          <w:szCs w:val="24"/>
        </w:rPr>
        <w:t xml:space="preserve">качества работы </w:t>
      </w:r>
      <w:r w:rsidR="00EF402B" w:rsidRPr="00EF402B">
        <w:rPr>
          <w:rFonts w:ascii="Times New Roman" w:hAnsi="Times New Roman"/>
          <w:sz w:val="24"/>
          <w:szCs w:val="24"/>
        </w:rPr>
        <w:t>учреждений культуры</w:t>
      </w:r>
      <w:r w:rsidR="006E3A0F">
        <w:rPr>
          <w:rFonts w:ascii="Times New Roman" w:hAnsi="Times New Roman"/>
          <w:sz w:val="24"/>
          <w:szCs w:val="24"/>
        </w:rPr>
        <w:t>;</w:t>
      </w:r>
    </w:p>
    <w:p w:rsidR="00A25C58" w:rsidRDefault="00701FB7" w:rsidP="008C030D">
      <w:pPr>
        <w:pStyle w:val="StGen0"/>
        <w:ind w:firstLine="540"/>
        <w:jc w:val="both"/>
        <w:rPr>
          <w:rFonts w:ascii="Times New Roman" w:hAnsi="Times New Roman"/>
          <w:sz w:val="24"/>
          <w:szCs w:val="24"/>
        </w:rPr>
      </w:pPr>
      <w:r w:rsidRPr="00701FB7">
        <w:rPr>
          <w:rFonts w:ascii="Times New Roman" w:hAnsi="Times New Roman"/>
          <w:sz w:val="24"/>
          <w:szCs w:val="24"/>
        </w:rPr>
        <w:t xml:space="preserve"> предложения </w:t>
      </w:r>
      <w:r w:rsidR="006E3A0F">
        <w:rPr>
          <w:rFonts w:ascii="Times New Roman" w:hAnsi="Times New Roman"/>
          <w:sz w:val="24"/>
          <w:szCs w:val="24"/>
        </w:rPr>
        <w:t>об</w:t>
      </w:r>
      <w:r w:rsidRPr="00701FB7">
        <w:rPr>
          <w:rFonts w:ascii="Times New Roman" w:hAnsi="Times New Roman"/>
          <w:sz w:val="24"/>
          <w:szCs w:val="24"/>
        </w:rPr>
        <w:t xml:space="preserve"> улучшени</w:t>
      </w:r>
      <w:r w:rsidR="006E3A0F">
        <w:rPr>
          <w:rFonts w:ascii="Times New Roman" w:hAnsi="Times New Roman"/>
          <w:sz w:val="24"/>
          <w:szCs w:val="24"/>
        </w:rPr>
        <w:t>и</w:t>
      </w:r>
      <w:r w:rsidRPr="00701FB7">
        <w:rPr>
          <w:rFonts w:ascii="Times New Roman" w:hAnsi="Times New Roman"/>
          <w:sz w:val="24"/>
          <w:szCs w:val="24"/>
        </w:rPr>
        <w:t xml:space="preserve"> качества работы </w:t>
      </w:r>
      <w:r w:rsidR="00EF402B" w:rsidRPr="00EF402B">
        <w:rPr>
          <w:rFonts w:ascii="Times New Roman" w:hAnsi="Times New Roman"/>
          <w:sz w:val="24"/>
          <w:szCs w:val="24"/>
        </w:rPr>
        <w:t>учреждений культуры</w:t>
      </w:r>
      <w:r w:rsidR="006E3A0F">
        <w:rPr>
          <w:rFonts w:ascii="Times New Roman" w:hAnsi="Times New Roman"/>
          <w:sz w:val="24"/>
          <w:szCs w:val="24"/>
        </w:rPr>
        <w:t>, а также</w:t>
      </w:r>
      <w:r w:rsidRPr="00701FB7">
        <w:rPr>
          <w:rFonts w:ascii="Times New Roman" w:hAnsi="Times New Roman"/>
          <w:sz w:val="24"/>
          <w:szCs w:val="24"/>
        </w:rPr>
        <w:t xml:space="preserve"> </w:t>
      </w:r>
      <w:r w:rsidR="006E3A0F">
        <w:rPr>
          <w:rFonts w:ascii="Times New Roman" w:hAnsi="Times New Roman"/>
          <w:sz w:val="24"/>
          <w:szCs w:val="24"/>
        </w:rPr>
        <w:t xml:space="preserve">об организации </w:t>
      </w:r>
      <w:r w:rsidRPr="00701FB7">
        <w:rPr>
          <w:rFonts w:ascii="Times New Roman" w:hAnsi="Times New Roman"/>
          <w:sz w:val="24"/>
          <w:szCs w:val="24"/>
        </w:rPr>
        <w:t xml:space="preserve">доступа к </w:t>
      </w:r>
      <w:proofErr w:type="gramStart"/>
      <w:r w:rsidRPr="00701FB7">
        <w:rPr>
          <w:rFonts w:ascii="Times New Roman" w:hAnsi="Times New Roman"/>
          <w:sz w:val="24"/>
          <w:szCs w:val="24"/>
        </w:rPr>
        <w:t>информации</w:t>
      </w:r>
      <w:r w:rsidR="008C030D">
        <w:rPr>
          <w:rFonts w:ascii="Times New Roman" w:hAnsi="Times New Roman"/>
          <w:sz w:val="24"/>
          <w:szCs w:val="24"/>
        </w:rPr>
        <w:t xml:space="preserve">, </w:t>
      </w:r>
      <w:r w:rsidRPr="00701FB7">
        <w:rPr>
          <w:rFonts w:ascii="Times New Roman" w:hAnsi="Times New Roman"/>
          <w:sz w:val="24"/>
          <w:szCs w:val="24"/>
        </w:rPr>
        <w:t xml:space="preserve"> </w:t>
      </w:r>
      <w:r w:rsidR="008C030D" w:rsidRPr="008C030D">
        <w:rPr>
          <w:rFonts w:ascii="Times New Roman" w:hAnsi="Times New Roman"/>
          <w:sz w:val="24"/>
          <w:szCs w:val="24"/>
        </w:rPr>
        <w:t>необходимой</w:t>
      </w:r>
      <w:proofErr w:type="gramEnd"/>
      <w:r w:rsidR="008C030D" w:rsidRPr="008C030D">
        <w:rPr>
          <w:rFonts w:ascii="Times New Roman" w:hAnsi="Times New Roman"/>
          <w:sz w:val="24"/>
          <w:szCs w:val="24"/>
        </w:rPr>
        <w:t xml:space="preserve"> для лиц, обратившихся за предоставлением услуг</w:t>
      </w:r>
      <w:r w:rsidR="00C47FCC">
        <w:rPr>
          <w:rFonts w:ascii="Times New Roman" w:hAnsi="Times New Roman"/>
          <w:sz w:val="24"/>
          <w:szCs w:val="24"/>
        </w:rPr>
        <w:t>.</w:t>
      </w:r>
    </w:p>
    <w:p w:rsidR="00A25C58" w:rsidRDefault="006E3A0F" w:rsidP="006E3A0F">
      <w:pPr>
        <w:ind w:firstLine="709"/>
        <w:jc w:val="both"/>
        <w:rPr>
          <w:sz w:val="24"/>
          <w:szCs w:val="24"/>
        </w:rPr>
      </w:pPr>
      <w:r>
        <w:rPr>
          <w:sz w:val="24"/>
          <w:szCs w:val="24"/>
        </w:rPr>
        <w:t>2.3.</w:t>
      </w:r>
      <w:r w:rsidR="00B96A1F" w:rsidRPr="00B96A1F">
        <w:rPr>
          <w:sz w:val="24"/>
          <w:szCs w:val="24"/>
        </w:rPr>
        <w:t xml:space="preserve"> </w:t>
      </w:r>
      <w:r>
        <w:rPr>
          <w:sz w:val="24"/>
          <w:szCs w:val="24"/>
        </w:rPr>
        <w:t xml:space="preserve">При выполнении своих функций </w:t>
      </w:r>
      <w:r w:rsidR="00B96A1F" w:rsidRPr="00B96A1F">
        <w:rPr>
          <w:sz w:val="24"/>
          <w:szCs w:val="24"/>
        </w:rPr>
        <w:t>Общественн</w:t>
      </w:r>
      <w:r>
        <w:rPr>
          <w:sz w:val="24"/>
          <w:szCs w:val="24"/>
        </w:rPr>
        <w:t>ый</w:t>
      </w:r>
      <w:r w:rsidR="00B96A1F" w:rsidRPr="00B96A1F">
        <w:rPr>
          <w:sz w:val="24"/>
          <w:szCs w:val="24"/>
        </w:rPr>
        <w:t xml:space="preserve"> совет</w:t>
      </w:r>
      <w:r>
        <w:rPr>
          <w:sz w:val="24"/>
          <w:szCs w:val="24"/>
        </w:rPr>
        <w:t xml:space="preserve"> имеет право:</w:t>
      </w:r>
    </w:p>
    <w:p w:rsidR="00A25C58" w:rsidRDefault="006E3A0F" w:rsidP="006E3A0F">
      <w:pPr>
        <w:ind w:firstLine="709"/>
        <w:jc w:val="both"/>
        <w:rPr>
          <w:sz w:val="24"/>
          <w:szCs w:val="24"/>
        </w:rPr>
      </w:pPr>
      <w:r>
        <w:rPr>
          <w:sz w:val="24"/>
          <w:szCs w:val="24"/>
        </w:rPr>
        <w:t>взаимодействовать с органами местного самоуправления Городского округа;</w:t>
      </w:r>
    </w:p>
    <w:p w:rsidR="00A25C58" w:rsidRDefault="006E3A0F" w:rsidP="006E3A0F">
      <w:pPr>
        <w:ind w:firstLine="709"/>
        <w:jc w:val="both"/>
        <w:rPr>
          <w:sz w:val="24"/>
          <w:szCs w:val="24"/>
        </w:rPr>
      </w:pPr>
      <w:r>
        <w:rPr>
          <w:sz w:val="24"/>
          <w:szCs w:val="24"/>
        </w:rPr>
        <w:t>приглашать на свои заседания должностных лиц органов местного самоуправления Городского округа при рассмотрении вопросов, отнесенных к их компетенции;</w:t>
      </w:r>
    </w:p>
    <w:p w:rsidR="00A25C58" w:rsidRDefault="006E3A0F" w:rsidP="006E3A0F">
      <w:pPr>
        <w:ind w:firstLine="709"/>
        <w:jc w:val="both"/>
        <w:rPr>
          <w:sz w:val="24"/>
          <w:szCs w:val="24"/>
        </w:rPr>
      </w:pPr>
      <w:r>
        <w:rPr>
          <w:sz w:val="24"/>
          <w:szCs w:val="24"/>
        </w:rPr>
        <w:t>информировать жителей Городского округа о результатах своей деятельности;</w:t>
      </w:r>
    </w:p>
    <w:p w:rsidR="00A25C58" w:rsidRDefault="006E3A0F" w:rsidP="006E3A0F">
      <w:pPr>
        <w:ind w:firstLine="709"/>
        <w:jc w:val="both"/>
        <w:rPr>
          <w:sz w:val="24"/>
          <w:szCs w:val="24"/>
        </w:rPr>
      </w:pPr>
      <w:r>
        <w:rPr>
          <w:sz w:val="24"/>
          <w:szCs w:val="24"/>
        </w:rPr>
        <w:t>запрашивать и получать в установленном порядке от Управления культуры информацию, необходимую для работы Общественного совета.</w:t>
      </w:r>
    </w:p>
    <w:p w:rsidR="00A25C58" w:rsidRDefault="006E3A0F" w:rsidP="006E3A0F">
      <w:pPr>
        <w:numPr>
          <w:ilvl w:val="0"/>
          <w:numId w:val="3"/>
        </w:numPr>
        <w:spacing w:before="120" w:after="120"/>
        <w:ind w:left="924" w:hanging="357"/>
        <w:jc w:val="center"/>
        <w:rPr>
          <w:b/>
          <w:sz w:val="24"/>
          <w:szCs w:val="24"/>
        </w:rPr>
      </w:pPr>
      <w:r>
        <w:rPr>
          <w:b/>
          <w:sz w:val="24"/>
          <w:szCs w:val="24"/>
        </w:rPr>
        <w:t>Структура</w:t>
      </w:r>
      <w:r w:rsidR="00380EF7">
        <w:rPr>
          <w:b/>
          <w:sz w:val="24"/>
          <w:szCs w:val="24"/>
        </w:rPr>
        <w:t xml:space="preserve"> и </w:t>
      </w:r>
      <w:r w:rsidRPr="006E3A0F">
        <w:rPr>
          <w:b/>
          <w:sz w:val="24"/>
          <w:szCs w:val="24"/>
        </w:rPr>
        <w:t xml:space="preserve">порядок </w:t>
      </w:r>
      <w:r>
        <w:rPr>
          <w:b/>
          <w:sz w:val="24"/>
          <w:szCs w:val="24"/>
        </w:rPr>
        <w:t>формирования Общ</w:t>
      </w:r>
      <w:r w:rsidRPr="006E3A0F">
        <w:rPr>
          <w:b/>
          <w:sz w:val="24"/>
          <w:szCs w:val="24"/>
        </w:rPr>
        <w:t>ественного совета</w:t>
      </w:r>
    </w:p>
    <w:p w:rsidR="00A25C58" w:rsidRDefault="006E3A0F" w:rsidP="000A15C0">
      <w:pPr>
        <w:ind w:firstLine="709"/>
        <w:jc w:val="both"/>
        <w:rPr>
          <w:sz w:val="24"/>
          <w:szCs w:val="24"/>
        </w:rPr>
      </w:pPr>
      <w:r>
        <w:rPr>
          <w:sz w:val="24"/>
          <w:szCs w:val="24"/>
        </w:rPr>
        <w:t>3.1. Общественный совет</w:t>
      </w:r>
      <w:r w:rsidR="000A15C0" w:rsidRPr="00B96A1F">
        <w:rPr>
          <w:sz w:val="24"/>
          <w:szCs w:val="24"/>
        </w:rPr>
        <w:t xml:space="preserve"> </w:t>
      </w:r>
      <w:r w:rsidR="000A15C0">
        <w:rPr>
          <w:sz w:val="24"/>
          <w:szCs w:val="24"/>
        </w:rPr>
        <w:t>формирует</w:t>
      </w:r>
      <w:r w:rsidR="00F80FD8">
        <w:rPr>
          <w:sz w:val="24"/>
          <w:szCs w:val="24"/>
        </w:rPr>
        <w:t>ся</w:t>
      </w:r>
      <w:r w:rsidR="000A15C0">
        <w:rPr>
          <w:sz w:val="24"/>
          <w:szCs w:val="24"/>
        </w:rPr>
        <w:t xml:space="preserve"> </w:t>
      </w:r>
      <w:r>
        <w:rPr>
          <w:sz w:val="24"/>
          <w:szCs w:val="24"/>
        </w:rPr>
        <w:t>Управлением культуры А</w:t>
      </w:r>
      <w:r w:rsidR="000A15C0">
        <w:rPr>
          <w:sz w:val="24"/>
          <w:szCs w:val="24"/>
        </w:rPr>
        <w:t>дминистраци</w:t>
      </w:r>
      <w:r>
        <w:rPr>
          <w:sz w:val="24"/>
          <w:szCs w:val="24"/>
        </w:rPr>
        <w:t>и</w:t>
      </w:r>
      <w:r w:rsidR="000A15C0">
        <w:rPr>
          <w:sz w:val="24"/>
          <w:szCs w:val="24"/>
        </w:rPr>
        <w:t xml:space="preserve"> </w:t>
      </w:r>
      <w:r>
        <w:rPr>
          <w:sz w:val="24"/>
          <w:szCs w:val="24"/>
        </w:rPr>
        <w:t>Г</w:t>
      </w:r>
      <w:r w:rsidR="000A15C0">
        <w:rPr>
          <w:sz w:val="24"/>
          <w:szCs w:val="24"/>
        </w:rPr>
        <w:t>ородского округа Балашиха, ос</w:t>
      </w:r>
      <w:r w:rsidR="00442F39">
        <w:rPr>
          <w:sz w:val="24"/>
          <w:szCs w:val="24"/>
        </w:rPr>
        <w:t>уществляющ</w:t>
      </w:r>
      <w:r w:rsidR="00F80FD8">
        <w:rPr>
          <w:sz w:val="24"/>
          <w:szCs w:val="24"/>
        </w:rPr>
        <w:t>е</w:t>
      </w:r>
      <w:r w:rsidR="00087776">
        <w:rPr>
          <w:sz w:val="24"/>
          <w:szCs w:val="24"/>
        </w:rPr>
        <w:t>м</w:t>
      </w:r>
      <w:r w:rsidR="00F80FD8">
        <w:rPr>
          <w:sz w:val="24"/>
          <w:szCs w:val="24"/>
        </w:rPr>
        <w:t xml:space="preserve"> </w:t>
      </w:r>
      <w:r w:rsidR="00442F39">
        <w:rPr>
          <w:sz w:val="24"/>
          <w:szCs w:val="24"/>
        </w:rPr>
        <w:t>функции</w:t>
      </w:r>
      <w:r>
        <w:rPr>
          <w:sz w:val="24"/>
          <w:szCs w:val="24"/>
        </w:rPr>
        <w:t xml:space="preserve"> и полномочия</w:t>
      </w:r>
      <w:r w:rsidR="00442F39">
        <w:rPr>
          <w:sz w:val="24"/>
          <w:szCs w:val="24"/>
        </w:rPr>
        <w:t xml:space="preserve"> учредителя </w:t>
      </w:r>
      <w:r>
        <w:rPr>
          <w:sz w:val="24"/>
          <w:szCs w:val="24"/>
        </w:rPr>
        <w:t xml:space="preserve">муниципальных </w:t>
      </w:r>
      <w:r w:rsidR="00EF402B">
        <w:rPr>
          <w:sz w:val="24"/>
          <w:szCs w:val="24"/>
        </w:rPr>
        <w:t>учреждений культуры</w:t>
      </w:r>
      <w:r w:rsidR="000A15C0">
        <w:rPr>
          <w:sz w:val="24"/>
          <w:szCs w:val="24"/>
        </w:rPr>
        <w:t xml:space="preserve">, </w:t>
      </w:r>
      <w:r w:rsidR="000A15C0" w:rsidRPr="00B96A1F">
        <w:rPr>
          <w:sz w:val="24"/>
          <w:szCs w:val="24"/>
        </w:rPr>
        <w:t>в порядке, предусмотренном действующим законодательством</w:t>
      </w:r>
      <w:r w:rsidR="000A15C0">
        <w:rPr>
          <w:sz w:val="24"/>
          <w:szCs w:val="24"/>
        </w:rPr>
        <w:t xml:space="preserve">. </w:t>
      </w:r>
    </w:p>
    <w:p w:rsidR="00A25C58" w:rsidRDefault="008229D2" w:rsidP="000A15C0">
      <w:pPr>
        <w:ind w:firstLine="709"/>
        <w:jc w:val="both"/>
        <w:rPr>
          <w:sz w:val="24"/>
          <w:szCs w:val="24"/>
        </w:rPr>
      </w:pPr>
      <w:r>
        <w:rPr>
          <w:sz w:val="24"/>
          <w:szCs w:val="24"/>
        </w:rPr>
        <w:t>3.2. Общественный совет формируется на основе добровольного участия в его деятельности граждан Российской Федерации. В состав Общественного совета включаются граждане, представители общественных и иных организаций.</w:t>
      </w:r>
    </w:p>
    <w:p w:rsidR="00A25C58" w:rsidRDefault="006E7350" w:rsidP="000A15C0">
      <w:pPr>
        <w:ind w:firstLine="709"/>
        <w:jc w:val="both"/>
        <w:rPr>
          <w:sz w:val="24"/>
          <w:szCs w:val="24"/>
        </w:rPr>
      </w:pPr>
      <w:r>
        <w:rPr>
          <w:sz w:val="24"/>
          <w:szCs w:val="24"/>
        </w:rPr>
        <w:t>3.</w:t>
      </w:r>
      <w:r w:rsidR="00D66030">
        <w:rPr>
          <w:sz w:val="24"/>
          <w:szCs w:val="24"/>
        </w:rPr>
        <w:t>3</w:t>
      </w:r>
      <w:r>
        <w:rPr>
          <w:sz w:val="24"/>
          <w:szCs w:val="24"/>
        </w:rPr>
        <w:t>. Члены Общественного совета исполняют свои обязанности на общественных началах.</w:t>
      </w:r>
    </w:p>
    <w:p w:rsidR="00A25C58" w:rsidRDefault="004B2618" w:rsidP="000A15C0">
      <w:pPr>
        <w:ind w:firstLine="709"/>
        <w:jc w:val="both"/>
        <w:rPr>
          <w:sz w:val="24"/>
          <w:szCs w:val="24"/>
        </w:rPr>
      </w:pPr>
      <w:r>
        <w:rPr>
          <w:sz w:val="24"/>
          <w:szCs w:val="24"/>
        </w:rPr>
        <w:t xml:space="preserve">3.4. Общественный совет состоит из не менее 5 и не более 7 человек. </w:t>
      </w:r>
    </w:p>
    <w:p w:rsidR="00A25C58" w:rsidRDefault="000042A2" w:rsidP="00781464">
      <w:pPr>
        <w:ind w:firstLine="709"/>
        <w:jc w:val="both"/>
        <w:rPr>
          <w:sz w:val="24"/>
          <w:szCs w:val="24"/>
        </w:rPr>
      </w:pPr>
      <w:r>
        <w:rPr>
          <w:sz w:val="24"/>
          <w:szCs w:val="24"/>
        </w:rPr>
        <w:t>3.</w:t>
      </w:r>
      <w:r w:rsidR="00380EF7">
        <w:rPr>
          <w:sz w:val="24"/>
          <w:szCs w:val="24"/>
        </w:rPr>
        <w:t>5</w:t>
      </w:r>
      <w:r w:rsidR="00781464">
        <w:rPr>
          <w:sz w:val="24"/>
          <w:szCs w:val="24"/>
        </w:rPr>
        <w:t>.</w:t>
      </w:r>
      <w:r>
        <w:rPr>
          <w:sz w:val="24"/>
          <w:szCs w:val="24"/>
        </w:rPr>
        <w:t xml:space="preserve"> </w:t>
      </w:r>
      <w:r w:rsidR="00781464" w:rsidRPr="00781464">
        <w:rPr>
          <w:sz w:val="24"/>
          <w:szCs w:val="24"/>
        </w:rPr>
        <w:t xml:space="preserve">Персональный состав Общественного совета утверждается </w:t>
      </w:r>
      <w:r w:rsidR="006E7350">
        <w:rPr>
          <w:sz w:val="24"/>
          <w:szCs w:val="24"/>
        </w:rPr>
        <w:t>приказом начальника Управления культуры Администрации Городского округа Балашиха</w:t>
      </w:r>
      <w:r>
        <w:rPr>
          <w:sz w:val="24"/>
          <w:szCs w:val="24"/>
        </w:rPr>
        <w:t>.</w:t>
      </w:r>
      <w:r w:rsidR="006E7350">
        <w:rPr>
          <w:sz w:val="24"/>
          <w:szCs w:val="24"/>
        </w:rPr>
        <w:t xml:space="preserve"> </w:t>
      </w:r>
    </w:p>
    <w:p w:rsidR="00A25C58" w:rsidRDefault="00D66030" w:rsidP="00D66030">
      <w:pPr>
        <w:ind w:firstLine="709"/>
        <w:jc w:val="both"/>
        <w:rPr>
          <w:sz w:val="24"/>
          <w:szCs w:val="24"/>
        </w:rPr>
      </w:pPr>
      <w:r>
        <w:rPr>
          <w:sz w:val="24"/>
          <w:szCs w:val="24"/>
        </w:rPr>
        <w:t>3.</w:t>
      </w:r>
      <w:r w:rsidR="00380EF7">
        <w:rPr>
          <w:sz w:val="24"/>
          <w:szCs w:val="24"/>
        </w:rPr>
        <w:t>6</w:t>
      </w:r>
      <w:r>
        <w:rPr>
          <w:sz w:val="24"/>
          <w:szCs w:val="24"/>
        </w:rPr>
        <w:t>. Информация о формировании Общественного совета размещается на официальном сайте Управления культуры в информационно-телекоммуникационной сети «Интернет».</w:t>
      </w:r>
    </w:p>
    <w:p w:rsidR="00A25C58" w:rsidRDefault="00D66030" w:rsidP="00380EF7">
      <w:pPr>
        <w:ind w:firstLine="709"/>
        <w:jc w:val="both"/>
        <w:rPr>
          <w:sz w:val="24"/>
          <w:szCs w:val="24"/>
        </w:rPr>
      </w:pPr>
      <w:r>
        <w:rPr>
          <w:sz w:val="24"/>
          <w:szCs w:val="24"/>
        </w:rPr>
        <w:t>3.</w:t>
      </w:r>
      <w:r w:rsidR="00380EF7">
        <w:rPr>
          <w:sz w:val="24"/>
          <w:szCs w:val="24"/>
        </w:rPr>
        <w:t>7</w:t>
      </w:r>
      <w:r>
        <w:rPr>
          <w:sz w:val="24"/>
          <w:szCs w:val="24"/>
        </w:rPr>
        <w:t>. Прием заявлений в члены Общественного совета</w:t>
      </w:r>
      <w:r w:rsidR="00380EF7">
        <w:rPr>
          <w:sz w:val="24"/>
          <w:szCs w:val="24"/>
        </w:rPr>
        <w:t xml:space="preserve"> осуществляется в течение 15 рабочих дней со дня размещения на официальном сайте Управления культуры в информационно-телекоммуникационной сети «Интернет».</w:t>
      </w:r>
    </w:p>
    <w:p w:rsidR="00A25C58" w:rsidRDefault="00380EF7" w:rsidP="00380EF7">
      <w:pPr>
        <w:ind w:firstLine="709"/>
        <w:jc w:val="both"/>
        <w:rPr>
          <w:sz w:val="24"/>
          <w:szCs w:val="24"/>
        </w:rPr>
      </w:pPr>
      <w:r>
        <w:rPr>
          <w:sz w:val="24"/>
          <w:szCs w:val="24"/>
        </w:rPr>
        <w:t>3.8. Управление культуры</w:t>
      </w:r>
      <w:r w:rsidR="00C25FDD">
        <w:rPr>
          <w:sz w:val="24"/>
          <w:szCs w:val="24"/>
        </w:rPr>
        <w:t>:</w:t>
      </w:r>
    </w:p>
    <w:p w:rsidR="00A25C58" w:rsidRDefault="00C25FDD" w:rsidP="00380EF7">
      <w:pPr>
        <w:ind w:firstLine="709"/>
        <w:jc w:val="both"/>
        <w:rPr>
          <w:sz w:val="24"/>
          <w:szCs w:val="24"/>
        </w:rPr>
      </w:pPr>
      <w:r>
        <w:rPr>
          <w:sz w:val="24"/>
          <w:szCs w:val="24"/>
        </w:rPr>
        <w:t>3.8.1.</w:t>
      </w:r>
      <w:r w:rsidR="00380EF7">
        <w:rPr>
          <w:sz w:val="24"/>
          <w:szCs w:val="24"/>
        </w:rPr>
        <w:t xml:space="preserve"> </w:t>
      </w:r>
      <w:r>
        <w:rPr>
          <w:sz w:val="24"/>
          <w:szCs w:val="24"/>
        </w:rPr>
        <w:t>Р</w:t>
      </w:r>
      <w:r w:rsidR="00380EF7">
        <w:rPr>
          <w:sz w:val="24"/>
          <w:szCs w:val="24"/>
        </w:rPr>
        <w:t>егистрирует поступившие заявления кандидатов в члены Общественного совета</w:t>
      </w:r>
      <w:r>
        <w:rPr>
          <w:sz w:val="24"/>
          <w:szCs w:val="24"/>
        </w:rPr>
        <w:t xml:space="preserve"> в день их поступления. По истечении установленного срока заявления к регистрации и рассмотрению не принимаются.</w:t>
      </w:r>
    </w:p>
    <w:p w:rsidR="00A25C58" w:rsidRDefault="00C25FDD" w:rsidP="00C25FDD">
      <w:pPr>
        <w:ind w:firstLine="709"/>
        <w:jc w:val="both"/>
        <w:rPr>
          <w:sz w:val="24"/>
          <w:szCs w:val="24"/>
        </w:rPr>
      </w:pPr>
      <w:r>
        <w:rPr>
          <w:sz w:val="24"/>
          <w:szCs w:val="24"/>
        </w:rPr>
        <w:t>3.8.2. В</w:t>
      </w:r>
      <w:r w:rsidR="00DC4DAA" w:rsidRPr="00B96A1F">
        <w:rPr>
          <w:sz w:val="24"/>
          <w:szCs w:val="24"/>
        </w:rPr>
        <w:t xml:space="preserve"> течение </w:t>
      </w:r>
      <w:r>
        <w:rPr>
          <w:sz w:val="24"/>
          <w:szCs w:val="24"/>
        </w:rPr>
        <w:t>5</w:t>
      </w:r>
      <w:r w:rsidR="00DC4DAA" w:rsidRPr="00B96A1F">
        <w:rPr>
          <w:sz w:val="24"/>
          <w:szCs w:val="24"/>
        </w:rPr>
        <w:t xml:space="preserve"> рабочих дней со дня окончания срока подачи заявлений принимает решение о включении либо об отказе во включении в состав</w:t>
      </w:r>
      <w:r w:rsidR="00DC4DAA">
        <w:rPr>
          <w:sz w:val="24"/>
          <w:szCs w:val="24"/>
        </w:rPr>
        <w:t xml:space="preserve"> </w:t>
      </w:r>
      <w:r w:rsidR="00374B02">
        <w:rPr>
          <w:sz w:val="24"/>
          <w:szCs w:val="24"/>
        </w:rPr>
        <w:t xml:space="preserve">Общественного совета </w:t>
      </w:r>
      <w:r w:rsidR="00DC4DAA" w:rsidRPr="00B96A1F">
        <w:rPr>
          <w:sz w:val="24"/>
          <w:szCs w:val="24"/>
        </w:rPr>
        <w:t xml:space="preserve"> </w:t>
      </w:r>
      <w:r w:rsidR="00DC4DAA">
        <w:rPr>
          <w:sz w:val="24"/>
          <w:szCs w:val="24"/>
        </w:rPr>
        <w:t xml:space="preserve"> </w:t>
      </w:r>
      <w:proofErr w:type="gramStart"/>
      <w:r>
        <w:rPr>
          <w:sz w:val="24"/>
          <w:szCs w:val="24"/>
        </w:rPr>
        <w:t xml:space="preserve">и  </w:t>
      </w:r>
      <w:r w:rsidR="00DC4DAA" w:rsidRPr="00B96A1F">
        <w:rPr>
          <w:sz w:val="24"/>
          <w:szCs w:val="24"/>
        </w:rPr>
        <w:t>направляет</w:t>
      </w:r>
      <w:proofErr w:type="gramEnd"/>
      <w:r w:rsidR="00DC4DAA" w:rsidRPr="00B96A1F">
        <w:rPr>
          <w:sz w:val="24"/>
          <w:szCs w:val="24"/>
        </w:rPr>
        <w:t xml:space="preserve"> заявителю уведомление о включении либо об отказе во включении в состав </w:t>
      </w:r>
      <w:r w:rsidR="00DC4DAA">
        <w:rPr>
          <w:sz w:val="24"/>
          <w:szCs w:val="24"/>
        </w:rPr>
        <w:t>О</w:t>
      </w:r>
      <w:r w:rsidR="00DC4DAA" w:rsidRPr="00B96A1F">
        <w:rPr>
          <w:sz w:val="24"/>
          <w:szCs w:val="24"/>
        </w:rPr>
        <w:t xml:space="preserve">бщественного совета (с указанием причины отказа). </w:t>
      </w:r>
    </w:p>
    <w:p w:rsidR="00A25C58" w:rsidRDefault="00C25FDD" w:rsidP="00C25FDD">
      <w:pPr>
        <w:ind w:firstLine="709"/>
        <w:jc w:val="both"/>
        <w:rPr>
          <w:sz w:val="24"/>
          <w:szCs w:val="24"/>
        </w:rPr>
      </w:pPr>
      <w:r>
        <w:rPr>
          <w:sz w:val="24"/>
          <w:szCs w:val="24"/>
        </w:rPr>
        <w:t>3.9. Требования к оформлению документов.</w:t>
      </w:r>
    </w:p>
    <w:p w:rsidR="00A25C58" w:rsidRDefault="00C25FDD" w:rsidP="00C25FDD">
      <w:pPr>
        <w:ind w:firstLine="709"/>
        <w:jc w:val="both"/>
        <w:rPr>
          <w:sz w:val="24"/>
          <w:szCs w:val="24"/>
        </w:rPr>
      </w:pPr>
      <w:r>
        <w:rPr>
          <w:sz w:val="24"/>
          <w:szCs w:val="24"/>
        </w:rPr>
        <w:t xml:space="preserve">3.9.1. При выдвижении кандидата от общественной или иной организации подается </w:t>
      </w:r>
      <w:r w:rsidR="00087776">
        <w:rPr>
          <w:sz w:val="24"/>
          <w:szCs w:val="24"/>
        </w:rPr>
        <w:t>письмо</w:t>
      </w:r>
      <w:r>
        <w:rPr>
          <w:sz w:val="24"/>
          <w:szCs w:val="24"/>
        </w:rPr>
        <w:t xml:space="preserve"> по форме согласно приложению № 1 к настоящему Положению.</w:t>
      </w:r>
    </w:p>
    <w:p w:rsidR="00A25C58" w:rsidRDefault="00C25FDD" w:rsidP="00C25FDD">
      <w:pPr>
        <w:ind w:firstLine="709"/>
        <w:jc w:val="both"/>
        <w:rPr>
          <w:sz w:val="24"/>
          <w:szCs w:val="24"/>
        </w:rPr>
      </w:pPr>
      <w:r>
        <w:rPr>
          <w:sz w:val="24"/>
          <w:szCs w:val="24"/>
        </w:rPr>
        <w:t>3.9.2. При самовыдвижении кандидата подается заявление по форме согласно приложению № 2 к настоящему Положению.</w:t>
      </w:r>
    </w:p>
    <w:p w:rsidR="00A25C58" w:rsidRDefault="00C25FDD" w:rsidP="00F65635">
      <w:pPr>
        <w:ind w:firstLine="709"/>
        <w:jc w:val="both"/>
        <w:rPr>
          <w:sz w:val="24"/>
          <w:szCs w:val="24"/>
        </w:rPr>
      </w:pPr>
      <w:r>
        <w:rPr>
          <w:sz w:val="24"/>
          <w:szCs w:val="24"/>
        </w:rPr>
        <w:t xml:space="preserve">3.9.3. К </w:t>
      </w:r>
      <w:r w:rsidR="003E655C">
        <w:rPr>
          <w:sz w:val="24"/>
          <w:szCs w:val="24"/>
        </w:rPr>
        <w:t xml:space="preserve">письму и заявлению кандидаты прилагают биографическую справку по форме согласно приложению № 3 к настоящему Положению и письменное </w:t>
      </w:r>
      <w:r w:rsidR="00F856D6">
        <w:rPr>
          <w:sz w:val="24"/>
          <w:szCs w:val="24"/>
        </w:rPr>
        <w:t>согласие на обработку персональных данных и размещение представленных сведений о кандидате на официальном сайте Управления культуры в информационно-телекоммуникационной сети «Интернет» по форме согласно приложению № 4 к настоящему Положению.</w:t>
      </w:r>
      <w:r w:rsidR="00F65635" w:rsidRPr="00F65635">
        <w:rPr>
          <w:sz w:val="24"/>
          <w:szCs w:val="24"/>
        </w:rPr>
        <w:t xml:space="preserve"> </w:t>
      </w:r>
    </w:p>
    <w:p w:rsidR="00A25C58" w:rsidRDefault="00F65635" w:rsidP="00F65635">
      <w:pPr>
        <w:ind w:firstLine="709"/>
        <w:jc w:val="both"/>
        <w:rPr>
          <w:sz w:val="24"/>
          <w:szCs w:val="24"/>
        </w:rPr>
      </w:pPr>
      <w:r>
        <w:rPr>
          <w:sz w:val="24"/>
          <w:szCs w:val="24"/>
        </w:rPr>
        <w:t xml:space="preserve">3.10. Требования к кандидатам. </w:t>
      </w:r>
    </w:p>
    <w:p w:rsidR="00A25C58" w:rsidRDefault="00F65635" w:rsidP="00F65635">
      <w:pPr>
        <w:ind w:firstLine="709"/>
        <w:jc w:val="both"/>
        <w:rPr>
          <w:sz w:val="24"/>
          <w:szCs w:val="24"/>
        </w:rPr>
      </w:pPr>
      <w:r>
        <w:rPr>
          <w:sz w:val="24"/>
          <w:szCs w:val="24"/>
        </w:rPr>
        <w:lastRenderedPageBreak/>
        <w:t xml:space="preserve">3.10.1. </w:t>
      </w:r>
      <w:r w:rsidRPr="00B96A1F">
        <w:rPr>
          <w:sz w:val="24"/>
          <w:szCs w:val="24"/>
        </w:rPr>
        <w:t>В состав Общественного совета не могут входить</w:t>
      </w:r>
      <w:r>
        <w:rPr>
          <w:sz w:val="24"/>
          <w:szCs w:val="24"/>
        </w:rPr>
        <w:t>:</w:t>
      </w:r>
    </w:p>
    <w:p w:rsidR="00A25C58" w:rsidRDefault="00F65635" w:rsidP="00F65635">
      <w:pPr>
        <w:ind w:firstLine="369"/>
        <w:jc w:val="both"/>
        <w:rPr>
          <w:sz w:val="24"/>
          <w:szCs w:val="24"/>
        </w:rPr>
      </w:pPr>
      <w:proofErr w:type="gramStart"/>
      <w:r>
        <w:rPr>
          <w:sz w:val="24"/>
          <w:szCs w:val="24"/>
        </w:rPr>
        <w:t>граждане,  не</w:t>
      </w:r>
      <w:proofErr w:type="gramEnd"/>
      <w:r>
        <w:rPr>
          <w:sz w:val="24"/>
          <w:szCs w:val="24"/>
        </w:rPr>
        <w:t xml:space="preserve"> достигшие возраста 18 лет;</w:t>
      </w:r>
    </w:p>
    <w:p w:rsidR="00A25C58" w:rsidRDefault="00F65635" w:rsidP="00F65635">
      <w:pPr>
        <w:ind w:firstLine="369"/>
        <w:jc w:val="both"/>
        <w:rPr>
          <w:sz w:val="24"/>
          <w:szCs w:val="24"/>
        </w:rPr>
      </w:pPr>
      <w:r w:rsidRPr="00B96A1F">
        <w:rPr>
          <w:sz w:val="24"/>
          <w:szCs w:val="24"/>
        </w:rPr>
        <w:t xml:space="preserve">лица, замещающие </w:t>
      </w:r>
      <w:r>
        <w:rPr>
          <w:sz w:val="24"/>
          <w:szCs w:val="24"/>
        </w:rPr>
        <w:t xml:space="preserve">государственные </w:t>
      </w:r>
      <w:r w:rsidRPr="00B96A1F">
        <w:rPr>
          <w:sz w:val="24"/>
          <w:szCs w:val="24"/>
        </w:rPr>
        <w:t xml:space="preserve">должности Российской Федерации, замещающие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w:t>
      </w:r>
      <w:r>
        <w:rPr>
          <w:sz w:val="24"/>
          <w:szCs w:val="24"/>
        </w:rPr>
        <w:t>Московской области</w:t>
      </w:r>
      <w:r w:rsidRPr="00B96A1F">
        <w:rPr>
          <w:sz w:val="24"/>
          <w:szCs w:val="24"/>
        </w:rPr>
        <w:t>, должности муниципальной службы, а также лица, замещающие выборные должности в органах местного самоуправления</w:t>
      </w:r>
      <w:r>
        <w:rPr>
          <w:sz w:val="24"/>
          <w:szCs w:val="24"/>
        </w:rPr>
        <w:t xml:space="preserve"> Городского округа;</w:t>
      </w:r>
    </w:p>
    <w:p w:rsidR="00A25C58" w:rsidRDefault="00F65635" w:rsidP="00F65635">
      <w:pPr>
        <w:ind w:firstLine="369"/>
        <w:jc w:val="both"/>
        <w:rPr>
          <w:sz w:val="24"/>
          <w:szCs w:val="24"/>
        </w:rPr>
      </w:pPr>
      <w:r w:rsidRPr="00B96A1F">
        <w:rPr>
          <w:sz w:val="24"/>
          <w:szCs w:val="24"/>
        </w:rPr>
        <w:t xml:space="preserve"> лица, признанные не</w:t>
      </w:r>
      <w:r>
        <w:rPr>
          <w:sz w:val="24"/>
          <w:szCs w:val="24"/>
        </w:rPr>
        <w:t xml:space="preserve">дееспособными или ограниченно </w:t>
      </w:r>
      <w:r w:rsidRPr="00B96A1F">
        <w:rPr>
          <w:sz w:val="24"/>
          <w:szCs w:val="24"/>
        </w:rPr>
        <w:t>дееспособными на основании решения суда, а также имеющие непогашенную или неснятую судимость.</w:t>
      </w:r>
    </w:p>
    <w:p w:rsidR="00A25C58" w:rsidRDefault="00F65635" w:rsidP="00F65635">
      <w:pPr>
        <w:ind w:firstLine="709"/>
        <w:jc w:val="both"/>
        <w:rPr>
          <w:sz w:val="24"/>
          <w:szCs w:val="24"/>
        </w:rPr>
      </w:pPr>
      <w:r>
        <w:rPr>
          <w:sz w:val="24"/>
          <w:szCs w:val="24"/>
        </w:rPr>
        <w:t>3.1.2.</w:t>
      </w:r>
      <w:r w:rsidRPr="00B96A1F">
        <w:rPr>
          <w:sz w:val="24"/>
          <w:szCs w:val="24"/>
        </w:rPr>
        <w:t xml:space="preserve"> При формировании Общественного совета должно быть обеспечено отсутствие конфликта интересов.</w:t>
      </w:r>
      <w:r>
        <w:rPr>
          <w:sz w:val="24"/>
          <w:szCs w:val="24"/>
        </w:rPr>
        <w:t xml:space="preserve"> </w:t>
      </w:r>
    </w:p>
    <w:p w:rsidR="00A25C58" w:rsidRDefault="00F856D6" w:rsidP="00F856D6">
      <w:pPr>
        <w:spacing w:before="120" w:after="120"/>
        <w:ind w:firstLine="709"/>
        <w:jc w:val="center"/>
        <w:rPr>
          <w:b/>
          <w:sz w:val="24"/>
          <w:szCs w:val="24"/>
        </w:rPr>
      </w:pPr>
      <w:r>
        <w:rPr>
          <w:b/>
          <w:sz w:val="24"/>
          <w:szCs w:val="24"/>
        </w:rPr>
        <w:t>4</w:t>
      </w:r>
      <w:r w:rsidRPr="00EC54E9">
        <w:rPr>
          <w:b/>
          <w:sz w:val="24"/>
          <w:szCs w:val="24"/>
        </w:rPr>
        <w:t>. Организация работы Общественного совета</w:t>
      </w:r>
    </w:p>
    <w:p w:rsidR="00A25C58" w:rsidRDefault="00F856D6" w:rsidP="00F856D6">
      <w:pPr>
        <w:ind w:firstLine="709"/>
        <w:jc w:val="both"/>
        <w:rPr>
          <w:sz w:val="24"/>
          <w:szCs w:val="24"/>
        </w:rPr>
      </w:pPr>
      <w:r>
        <w:rPr>
          <w:sz w:val="24"/>
          <w:szCs w:val="24"/>
        </w:rPr>
        <w:t>4</w:t>
      </w:r>
      <w:r w:rsidRPr="00B96A1F">
        <w:rPr>
          <w:sz w:val="24"/>
          <w:szCs w:val="24"/>
        </w:rPr>
        <w:t xml:space="preserve">.1. Основной формой деятельности Общественного совета являются заседания, которые проводятся не реже одного раза в полугодие. </w:t>
      </w:r>
    </w:p>
    <w:p w:rsidR="00A25C58" w:rsidRDefault="00F856D6" w:rsidP="00F856D6">
      <w:pPr>
        <w:ind w:firstLine="709"/>
        <w:jc w:val="both"/>
        <w:rPr>
          <w:sz w:val="24"/>
          <w:szCs w:val="24"/>
        </w:rPr>
      </w:pPr>
      <w:r>
        <w:rPr>
          <w:sz w:val="24"/>
          <w:szCs w:val="24"/>
        </w:rPr>
        <w:t xml:space="preserve">По решению Общественного совета </w:t>
      </w:r>
      <w:proofErr w:type="gramStart"/>
      <w:r>
        <w:rPr>
          <w:sz w:val="24"/>
          <w:szCs w:val="24"/>
        </w:rPr>
        <w:t>может  быть</w:t>
      </w:r>
      <w:proofErr w:type="gramEnd"/>
      <w:r>
        <w:rPr>
          <w:sz w:val="24"/>
          <w:szCs w:val="24"/>
        </w:rPr>
        <w:t xml:space="preserve"> проведено внеочередное заседание. Внеочередные заседания Общественного совета при необходимости могут проводиться по инициативе начальника Управления культуры, председателя Общественного совета или любого члена Общественного совета при согласии не менее половины состава Общественного совета.</w:t>
      </w:r>
    </w:p>
    <w:p w:rsidR="00A25C58" w:rsidRDefault="003903A7" w:rsidP="003903A7">
      <w:pPr>
        <w:ind w:firstLine="709"/>
        <w:jc w:val="both"/>
        <w:rPr>
          <w:sz w:val="24"/>
          <w:szCs w:val="24"/>
        </w:rPr>
      </w:pPr>
      <w:r>
        <w:rPr>
          <w:sz w:val="24"/>
          <w:szCs w:val="24"/>
        </w:rPr>
        <w:t>4</w:t>
      </w:r>
      <w:r w:rsidRPr="00B96A1F">
        <w:rPr>
          <w:sz w:val="24"/>
          <w:szCs w:val="24"/>
        </w:rPr>
        <w:t>.2. Заседание Общественного совета является правомочным, если все члены Общественного совета извещены о дате, времени и месте его проведения и на заседаниях присутству</w:t>
      </w:r>
      <w:r>
        <w:rPr>
          <w:sz w:val="24"/>
          <w:szCs w:val="24"/>
        </w:rPr>
        <w:t>е</w:t>
      </w:r>
      <w:r w:rsidRPr="00B96A1F">
        <w:rPr>
          <w:sz w:val="24"/>
          <w:szCs w:val="24"/>
        </w:rPr>
        <w:t xml:space="preserve">т более половины членов Общественного совета. </w:t>
      </w:r>
      <w:r w:rsidR="00BD7B49">
        <w:rPr>
          <w:sz w:val="24"/>
          <w:szCs w:val="24"/>
        </w:rPr>
        <w:t xml:space="preserve"> </w:t>
      </w:r>
    </w:p>
    <w:p w:rsidR="00A25C58" w:rsidRDefault="00F856D6" w:rsidP="00F856D6">
      <w:pPr>
        <w:ind w:firstLine="709"/>
        <w:jc w:val="both"/>
        <w:rPr>
          <w:sz w:val="24"/>
          <w:szCs w:val="24"/>
        </w:rPr>
      </w:pPr>
      <w:r>
        <w:rPr>
          <w:sz w:val="24"/>
          <w:szCs w:val="24"/>
        </w:rPr>
        <w:t>4.</w:t>
      </w:r>
      <w:r w:rsidR="003903A7">
        <w:rPr>
          <w:sz w:val="24"/>
          <w:szCs w:val="24"/>
        </w:rPr>
        <w:t>3</w:t>
      </w:r>
      <w:r>
        <w:rPr>
          <w:sz w:val="24"/>
          <w:szCs w:val="24"/>
        </w:rPr>
        <w:t xml:space="preserve">. Общественный совет осуществляет свою деятельность в соответствии с планом работы на год, </w:t>
      </w:r>
      <w:r w:rsidR="000A0579">
        <w:rPr>
          <w:sz w:val="24"/>
          <w:szCs w:val="24"/>
        </w:rPr>
        <w:t xml:space="preserve">утвержденным председателем Общественного совета и </w:t>
      </w:r>
      <w:r>
        <w:rPr>
          <w:sz w:val="24"/>
          <w:szCs w:val="24"/>
        </w:rPr>
        <w:t>согласованным</w:t>
      </w:r>
      <w:r w:rsidR="000A0579">
        <w:rPr>
          <w:sz w:val="24"/>
          <w:szCs w:val="24"/>
        </w:rPr>
        <w:t xml:space="preserve"> с начальником Управления культуры.</w:t>
      </w:r>
    </w:p>
    <w:p w:rsidR="00A25C58" w:rsidRDefault="000A0579" w:rsidP="00F856D6">
      <w:pPr>
        <w:ind w:firstLine="709"/>
        <w:jc w:val="both"/>
        <w:rPr>
          <w:sz w:val="24"/>
          <w:szCs w:val="24"/>
        </w:rPr>
      </w:pPr>
      <w:r>
        <w:rPr>
          <w:sz w:val="24"/>
          <w:szCs w:val="24"/>
        </w:rPr>
        <w:t>4.</w:t>
      </w:r>
      <w:r w:rsidR="00BD7B49">
        <w:rPr>
          <w:sz w:val="24"/>
          <w:szCs w:val="24"/>
        </w:rPr>
        <w:t>4</w:t>
      </w:r>
      <w:r>
        <w:rPr>
          <w:sz w:val="24"/>
          <w:szCs w:val="24"/>
        </w:rPr>
        <w:t xml:space="preserve">. Для </w:t>
      </w:r>
      <w:r w:rsidRPr="00B96A1F">
        <w:rPr>
          <w:sz w:val="24"/>
          <w:szCs w:val="24"/>
        </w:rPr>
        <w:t>организационно-техническо</w:t>
      </w:r>
      <w:r>
        <w:rPr>
          <w:sz w:val="24"/>
          <w:szCs w:val="24"/>
        </w:rPr>
        <w:t>го</w:t>
      </w:r>
      <w:r w:rsidRPr="00B96A1F">
        <w:rPr>
          <w:sz w:val="24"/>
          <w:szCs w:val="24"/>
        </w:rPr>
        <w:t xml:space="preserve"> </w:t>
      </w:r>
      <w:r>
        <w:rPr>
          <w:sz w:val="24"/>
          <w:szCs w:val="24"/>
        </w:rPr>
        <w:t>обеспечения деятельности Общественного совета назначается секретарь Общественного совета из числа сотрудников Управления культуры. Секретарь Общественного совета не является членом Общественного совета.</w:t>
      </w:r>
    </w:p>
    <w:p w:rsidR="00A25C58" w:rsidRDefault="000A0579" w:rsidP="000A0579">
      <w:pPr>
        <w:ind w:firstLine="709"/>
        <w:jc w:val="both"/>
        <w:rPr>
          <w:sz w:val="24"/>
          <w:szCs w:val="24"/>
        </w:rPr>
      </w:pPr>
      <w:r>
        <w:rPr>
          <w:sz w:val="24"/>
          <w:szCs w:val="24"/>
        </w:rPr>
        <w:t>4.</w:t>
      </w:r>
      <w:r w:rsidR="00BD7B49">
        <w:rPr>
          <w:sz w:val="24"/>
          <w:szCs w:val="24"/>
        </w:rPr>
        <w:t>5</w:t>
      </w:r>
      <w:r>
        <w:rPr>
          <w:sz w:val="24"/>
          <w:szCs w:val="24"/>
        </w:rPr>
        <w:t xml:space="preserve">. </w:t>
      </w:r>
      <w:r w:rsidRPr="00B96A1F">
        <w:rPr>
          <w:sz w:val="24"/>
          <w:szCs w:val="24"/>
        </w:rPr>
        <w:t>Общественный совет возглавляет председатель Общественного совета</w:t>
      </w:r>
      <w:r>
        <w:rPr>
          <w:sz w:val="24"/>
          <w:szCs w:val="24"/>
        </w:rPr>
        <w:t xml:space="preserve">, который </w:t>
      </w:r>
      <w:r w:rsidRPr="00B96A1F">
        <w:rPr>
          <w:sz w:val="24"/>
          <w:szCs w:val="24"/>
        </w:rPr>
        <w:t xml:space="preserve">избирается </w:t>
      </w:r>
      <w:r>
        <w:rPr>
          <w:sz w:val="24"/>
          <w:szCs w:val="24"/>
        </w:rPr>
        <w:t xml:space="preserve">на первом заседании </w:t>
      </w:r>
      <w:r w:rsidRPr="00B96A1F">
        <w:rPr>
          <w:sz w:val="24"/>
          <w:szCs w:val="24"/>
        </w:rPr>
        <w:t>членами Общественного совета из их числа простым большинством голосов от общего числа голосов членов Общественного совета.</w:t>
      </w:r>
    </w:p>
    <w:p w:rsidR="00A25C58" w:rsidRDefault="000A0579" w:rsidP="000A0579">
      <w:pPr>
        <w:ind w:firstLine="709"/>
        <w:jc w:val="both"/>
        <w:rPr>
          <w:sz w:val="24"/>
          <w:szCs w:val="24"/>
        </w:rPr>
      </w:pPr>
      <w:r>
        <w:rPr>
          <w:sz w:val="24"/>
          <w:szCs w:val="24"/>
        </w:rPr>
        <w:t>4.</w:t>
      </w:r>
      <w:r w:rsidR="00BD7B49">
        <w:rPr>
          <w:sz w:val="24"/>
          <w:szCs w:val="24"/>
        </w:rPr>
        <w:t>6</w:t>
      </w:r>
      <w:r>
        <w:rPr>
          <w:sz w:val="24"/>
          <w:szCs w:val="24"/>
        </w:rPr>
        <w:t xml:space="preserve">. </w:t>
      </w:r>
      <w:r w:rsidRPr="00B96A1F">
        <w:rPr>
          <w:sz w:val="24"/>
          <w:szCs w:val="24"/>
        </w:rPr>
        <w:t>Председатель Общественного совета:</w:t>
      </w:r>
    </w:p>
    <w:p w:rsidR="00A25C58" w:rsidRDefault="000A0579" w:rsidP="000A0579">
      <w:pPr>
        <w:ind w:firstLine="709"/>
        <w:jc w:val="both"/>
        <w:rPr>
          <w:sz w:val="24"/>
          <w:szCs w:val="24"/>
        </w:rPr>
      </w:pPr>
      <w:r w:rsidRPr="00B96A1F">
        <w:rPr>
          <w:sz w:val="24"/>
          <w:szCs w:val="24"/>
        </w:rPr>
        <w:t xml:space="preserve">- </w:t>
      </w:r>
      <w:r>
        <w:rPr>
          <w:sz w:val="24"/>
          <w:szCs w:val="24"/>
        </w:rPr>
        <w:t>организует работу</w:t>
      </w:r>
      <w:r w:rsidRPr="00B96A1F">
        <w:rPr>
          <w:sz w:val="24"/>
          <w:szCs w:val="24"/>
        </w:rPr>
        <w:t xml:space="preserve"> Общественного совета</w:t>
      </w:r>
      <w:r>
        <w:rPr>
          <w:sz w:val="24"/>
          <w:szCs w:val="24"/>
        </w:rPr>
        <w:t xml:space="preserve"> и председательствует на его заседаниях</w:t>
      </w:r>
      <w:r w:rsidRPr="00B96A1F">
        <w:rPr>
          <w:sz w:val="24"/>
          <w:szCs w:val="24"/>
        </w:rPr>
        <w:t>;</w:t>
      </w:r>
    </w:p>
    <w:p w:rsidR="00A25C58" w:rsidRDefault="000A0579" w:rsidP="000A0579">
      <w:pPr>
        <w:ind w:firstLine="709"/>
        <w:jc w:val="both"/>
        <w:rPr>
          <w:sz w:val="24"/>
          <w:szCs w:val="24"/>
        </w:rPr>
      </w:pPr>
      <w:r>
        <w:rPr>
          <w:sz w:val="24"/>
          <w:szCs w:val="24"/>
        </w:rPr>
        <w:t xml:space="preserve">- </w:t>
      </w:r>
      <w:r w:rsidRPr="00B96A1F">
        <w:rPr>
          <w:sz w:val="24"/>
          <w:szCs w:val="24"/>
        </w:rPr>
        <w:t>подписывает протокол</w:t>
      </w:r>
      <w:r>
        <w:rPr>
          <w:sz w:val="24"/>
          <w:szCs w:val="24"/>
        </w:rPr>
        <w:t>ы</w:t>
      </w:r>
      <w:r w:rsidRPr="00B96A1F">
        <w:rPr>
          <w:sz w:val="24"/>
          <w:szCs w:val="24"/>
        </w:rPr>
        <w:t xml:space="preserve"> заседани</w:t>
      </w:r>
      <w:r>
        <w:rPr>
          <w:sz w:val="24"/>
          <w:szCs w:val="24"/>
        </w:rPr>
        <w:t>й и другие документы, исходящие из Общественного совета</w:t>
      </w:r>
      <w:r w:rsidRPr="00B96A1F">
        <w:rPr>
          <w:sz w:val="24"/>
          <w:szCs w:val="24"/>
        </w:rPr>
        <w:t>;</w:t>
      </w:r>
    </w:p>
    <w:p w:rsidR="00A25C58" w:rsidRDefault="000A0579" w:rsidP="000A0579">
      <w:pPr>
        <w:ind w:firstLine="709"/>
        <w:jc w:val="both"/>
        <w:rPr>
          <w:sz w:val="24"/>
          <w:szCs w:val="24"/>
        </w:rPr>
      </w:pPr>
      <w:r>
        <w:rPr>
          <w:sz w:val="24"/>
          <w:szCs w:val="24"/>
        </w:rPr>
        <w:t>- взаимодействует с руководителями</w:t>
      </w:r>
      <w:r w:rsidRPr="00B96A1F">
        <w:rPr>
          <w:sz w:val="24"/>
          <w:szCs w:val="24"/>
        </w:rPr>
        <w:t xml:space="preserve"> </w:t>
      </w:r>
      <w:r>
        <w:rPr>
          <w:sz w:val="24"/>
          <w:szCs w:val="24"/>
        </w:rPr>
        <w:t>Управления культуры по вопросам реализации решений Общественного совета.</w:t>
      </w:r>
    </w:p>
    <w:p w:rsidR="00A25C58" w:rsidRDefault="000A0579" w:rsidP="000A0579">
      <w:pPr>
        <w:ind w:firstLine="709"/>
        <w:jc w:val="both"/>
        <w:rPr>
          <w:sz w:val="24"/>
          <w:szCs w:val="24"/>
        </w:rPr>
      </w:pPr>
      <w:r w:rsidRPr="00B96A1F">
        <w:rPr>
          <w:sz w:val="24"/>
          <w:szCs w:val="24"/>
        </w:rPr>
        <w:t xml:space="preserve">В отсутствие председателя Общественного совета его функции осуществляет </w:t>
      </w:r>
      <w:r>
        <w:rPr>
          <w:sz w:val="24"/>
          <w:szCs w:val="24"/>
        </w:rPr>
        <w:t>лицо, уполномоченное председателем</w:t>
      </w:r>
      <w:r w:rsidRPr="00B96A1F">
        <w:rPr>
          <w:sz w:val="24"/>
          <w:szCs w:val="24"/>
        </w:rPr>
        <w:t>.</w:t>
      </w:r>
    </w:p>
    <w:p w:rsidR="00A25C58" w:rsidRDefault="000A0579" w:rsidP="000A0579">
      <w:pPr>
        <w:ind w:firstLine="709"/>
        <w:jc w:val="both"/>
        <w:rPr>
          <w:sz w:val="24"/>
          <w:szCs w:val="24"/>
        </w:rPr>
      </w:pPr>
      <w:r>
        <w:rPr>
          <w:sz w:val="24"/>
          <w:szCs w:val="24"/>
        </w:rPr>
        <w:t>4.</w:t>
      </w:r>
      <w:r w:rsidR="00BD7B49">
        <w:rPr>
          <w:sz w:val="24"/>
          <w:szCs w:val="24"/>
        </w:rPr>
        <w:t>7</w:t>
      </w:r>
      <w:r>
        <w:rPr>
          <w:sz w:val="24"/>
          <w:szCs w:val="24"/>
        </w:rPr>
        <w:t xml:space="preserve">. </w:t>
      </w:r>
      <w:r w:rsidRPr="00B96A1F">
        <w:rPr>
          <w:sz w:val="24"/>
          <w:szCs w:val="24"/>
        </w:rPr>
        <w:t>Секретарь О</w:t>
      </w:r>
      <w:r>
        <w:rPr>
          <w:sz w:val="24"/>
          <w:szCs w:val="24"/>
        </w:rPr>
        <w:t>бщественного совета</w:t>
      </w:r>
      <w:r w:rsidR="00374F52">
        <w:rPr>
          <w:sz w:val="24"/>
          <w:szCs w:val="24"/>
        </w:rPr>
        <w:t>:</w:t>
      </w:r>
    </w:p>
    <w:p w:rsidR="00A25C58" w:rsidRDefault="00374F52" w:rsidP="00374F52">
      <w:pPr>
        <w:ind w:firstLine="709"/>
        <w:jc w:val="both"/>
        <w:rPr>
          <w:sz w:val="24"/>
          <w:szCs w:val="24"/>
        </w:rPr>
      </w:pPr>
      <w:r>
        <w:rPr>
          <w:sz w:val="24"/>
          <w:szCs w:val="24"/>
        </w:rPr>
        <w:t>обеспечивает взаимодействие со структурными подразделениями Управления культуры и членами Общественного совета при подготовке информационно-аналитических материалов к заседаниям;</w:t>
      </w:r>
    </w:p>
    <w:p w:rsidR="00A25C58" w:rsidRDefault="00374F52" w:rsidP="00374F52">
      <w:pPr>
        <w:ind w:firstLine="709"/>
        <w:jc w:val="both"/>
        <w:rPr>
          <w:sz w:val="24"/>
          <w:szCs w:val="24"/>
        </w:rPr>
      </w:pPr>
      <w:r>
        <w:rPr>
          <w:sz w:val="24"/>
          <w:szCs w:val="24"/>
        </w:rPr>
        <w:t xml:space="preserve">готовит проект повестки </w:t>
      </w:r>
      <w:proofErr w:type="gramStart"/>
      <w:r>
        <w:rPr>
          <w:sz w:val="24"/>
          <w:szCs w:val="24"/>
        </w:rPr>
        <w:t>дня  заседаний</w:t>
      </w:r>
      <w:proofErr w:type="gramEnd"/>
      <w:r>
        <w:rPr>
          <w:sz w:val="24"/>
          <w:szCs w:val="24"/>
        </w:rPr>
        <w:t xml:space="preserve"> Общественного совета по согласование с председателем Общественного совета;</w:t>
      </w:r>
    </w:p>
    <w:p w:rsidR="00A25C58" w:rsidRDefault="00374F52" w:rsidP="00374F52">
      <w:pPr>
        <w:ind w:firstLine="709"/>
        <w:jc w:val="both"/>
        <w:rPr>
          <w:sz w:val="24"/>
          <w:szCs w:val="24"/>
        </w:rPr>
      </w:pPr>
      <w:r>
        <w:rPr>
          <w:sz w:val="24"/>
          <w:szCs w:val="24"/>
        </w:rPr>
        <w:t xml:space="preserve">осуществляет документационное обеспечение Общественного совета, включая </w:t>
      </w:r>
      <w:r w:rsidRPr="00B96A1F">
        <w:rPr>
          <w:sz w:val="24"/>
          <w:szCs w:val="24"/>
        </w:rPr>
        <w:t xml:space="preserve">подготовку </w:t>
      </w:r>
      <w:r>
        <w:rPr>
          <w:sz w:val="24"/>
          <w:szCs w:val="24"/>
        </w:rPr>
        <w:t xml:space="preserve">материалов к </w:t>
      </w:r>
      <w:r w:rsidRPr="00B96A1F">
        <w:rPr>
          <w:sz w:val="24"/>
          <w:szCs w:val="24"/>
        </w:rPr>
        <w:t>заседани</w:t>
      </w:r>
      <w:r>
        <w:rPr>
          <w:sz w:val="24"/>
          <w:szCs w:val="24"/>
        </w:rPr>
        <w:t>ям</w:t>
      </w:r>
      <w:r w:rsidRPr="00B96A1F">
        <w:rPr>
          <w:sz w:val="24"/>
          <w:szCs w:val="24"/>
        </w:rPr>
        <w:t xml:space="preserve"> Общественного совета</w:t>
      </w:r>
      <w:r w:rsidR="003903A7">
        <w:rPr>
          <w:sz w:val="24"/>
          <w:szCs w:val="24"/>
        </w:rPr>
        <w:t xml:space="preserve"> и проектов решений Общественного совета;</w:t>
      </w:r>
    </w:p>
    <w:p w:rsidR="00A25C58" w:rsidRDefault="00374F52" w:rsidP="00374F52">
      <w:pPr>
        <w:ind w:firstLine="709"/>
        <w:jc w:val="both"/>
        <w:rPr>
          <w:sz w:val="24"/>
          <w:szCs w:val="24"/>
        </w:rPr>
      </w:pPr>
      <w:r w:rsidRPr="00B96A1F">
        <w:rPr>
          <w:sz w:val="24"/>
          <w:szCs w:val="24"/>
        </w:rPr>
        <w:t xml:space="preserve"> </w:t>
      </w:r>
      <w:r w:rsidR="003903A7">
        <w:rPr>
          <w:sz w:val="24"/>
          <w:szCs w:val="24"/>
        </w:rPr>
        <w:t>уведомляет</w:t>
      </w:r>
      <w:r w:rsidRPr="00B96A1F">
        <w:rPr>
          <w:sz w:val="24"/>
          <w:szCs w:val="24"/>
        </w:rPr>
        <w:t xml:space="preserve"> членов Общественного совета о месте и сроках проведения заседания</w:t>
      </w:r>
      <w:r w:rsidR="003903A7">
        <w:rPr>
          <w:sz w:val="24"/>
          <w:szCs w:val="24"/>
        </w:rPr>
        <w:t xml:space="preserve"> и повестке дня заседания Общественного совета, обеспечивает их необходимым справочным и информационным материалом;</w:t>
      </w:r>
    </w:p>
    <w:p w:rsidR="00A25C58" w:rsidRDefault="003903A7" w:rsidP="00374F52">
      <w:pPr>
        <w:ind w:firstLine="709"/>
        <w:jc w:val="both"/>
        <w:rPr>
          <w:sz w:val="24"/>
          <w:szCs w:val="24"/>
        </w:rPr>
      </w:pPr>
      <w:r>
        <w:rPr>
          <w:sz w:val="24"/>
          <w:szCs w:val="24"/>
        </w:rPr>
        <w:lastRenderedPageBreak/>
        <w:t xml:space="preserve">обеспечивает ведение и оформление протоколов заседаний Общественного совета и рассылку их копий члена Общественного совета, заинтересованным организациям, начальнику Управления культуры в течение 5 рабочих дней после оформления протокола и его подписания. </w:t>
      </w:r>
    </w:p>
    <w:p w:rsidR="00A25C58" w:rsidRDefault="00B96A1F" w:rsidP="007163A1">
      <w:pPr>
        <w:ind w:firstLine="709"/>
        <w:jc w:val="both"/>
        <w:rPr>
          <w:sz w:val="24"/>
          <w:szCs w:val="24"/>
        </w:rPr>
      </w:pPr>
      <w:r w:rsidRPr="00B96A1F">
        <w:rPr>
          <w:sz w:val="24"/>
          <w:szCs w:val="24"/>
        </w:rPr>
        <w:t>4.</w:t>
      </w:r>
      <w:r w:rsidR="00BD7B49">
        <w:rPr>
          <w:sz w:val="24"/>
          <w:szCs w:val="24"/>
        </w:rPr>
        <w:t>8</w:t>
      </w:r>
      <w:r w:rsidRPr="00B96A1F">
        <w:rPr>
          <w:sz w:val="24"/>
          <w:szCs w:val="24"/>
        </w:rPr>
        <w:t>. Член</w:t>
      </w:r>
      <w:r w:rsidR="003903A7">
        <w:rPr>
          <w:sz w:val="24"/>
          <w:szCs w:val="24"/>
        </w:rPr>
        <w:t>ы</w:t>
      </w:r>
      <w:r w:rsidRPr="00B96A1F">
        <w:rPr>
          <w:sz w:val="24"/>
          <w:szCs w:val="24"/>
        </w:rPr>
        <w:t xml:space="preserve"> Общ</w:t>
      </w:r>
      <w:r w:rsidR="007163A1">
        <w:rPr>
          <w:sz w:val="24"/>
          <w:szCs w:val="24"/>
        </w:rPr>
        <w:t xml:space="preserve">ественного совета: </w:t>
      </w:r>
    </w:p>
    <w:p w:rsidR="00A25C58" w:rsidRDefault="007163A1" w:rsidP="007163A1">
      <w:pPr>
        <w:ind w:firstLine="709"/>
        <w:jc w:val="both"/>
        <w:rPr>
          <w:sz w:val="24"/>
          <w:szCs w:val="24"/>
        </w:rPr>
      </w:pPr>
      <w:r>
        <w:rPr>
          <w:sz w:val="24"/>
          <w:szCs w:val="24"/>
        </w:rPr>
        <w:t xml:space="preserve">- </w:t>
      </w:r>
      <w:r w:rsidR="00B96A1F" w:rsidRPr="00B96A1F">
        <w:rPr>
          <w:sz w:val="24"/>
          <w:szCs w:val="24"/>
        </w:rPr>
        <w:t>внос</w:t>
      </w:r>
      <w:r w:rsidR="003903A7">
        <w:rPr>
          <w:sz w:val="24"/>
          <w:szCs w:val="24"/>
        </w:rPr>
        <w:t xml:space="preserve">ят </w:t>
      </w:r>
      <w:r w:rsidR="00B96A1F" w:rsidRPr="00B96A1F">
        <w:rPr>
          <w:sz w:val="24"/>
          <w:szCs w:val="24"/>
        </w:rPr>
        <w:t>предложения</w:t>
      </w:r>
      <w:r w:rsidR="003903A7">
        <w:rPr>
          <w:sz w:val="24"/>
          <w:szCs w:val="24"/>
        </w:rPr>
        <w:t xml:space="preserve"> по формированию</w:t>
      </w:r>
      <w:r w:rsidR="00B96A1F" w:rsidRPr="00B96A1F">
        <w:rPr>
          <w:sz w:val="24"/>
          <w:szCs w:val="24"/>
        </w:rPr>
        <w:t xml:space="preserve"> повестк</w:t>
      </w:r>
      <w:r w:rsidR="00BD7B49">
        <w:rPr>
          <w:sz w:val="24"/>
          <w:szCs w:val="24"/>
        </w:rPr>
        <w:t>и</w:t>
      </w:r>
      <w:r w:rsidR="00B96A1F" w:rsidRPr="00B96A1F">
        <w:rPr>
          <w:sz w:val="24"/>
          <w:szCs w:val="24"/>
        </w:rPr>
        <w:t xml:space="preserve"> дня</w:t>
      </w:r>
      <w:r w:rsidR="00BD7B49">
        <w:rPr>
          <w:sz w:val="24"/>
          <w:szCs w:val="24"/>
        </w:rPr>
        <w:t xml:space="preserve"> заседаний Общественного совета и участвуют в подготовке материалов по вопросам, рассматриваемым на данных заседаниях</w:t>
      </w:r>
      <w:r w:rsidR="00B96A1F" w:rsidRPr="00B96A1F">
        <w:rPr>
          <w:sz w:val="24"/>
          <w:szCs w:val="24"/>
        </w:rPr>
        <w:t>;</w:t>
      </w:r>
    </w:p>
    <w:p w:rsidR="00A25C58" w:rsidRDefault="00BD7B49" w:rsidP="007163A1">
      <w:pPr>
        <w:ind w:firstLine="709"/>
        <w:jc w:val="both"/>
        <w:rPr>
          <w:sz w:val="24"/>
          <w:szCs w:val="24"/>
        </w:rPr>
      </w:pPr>
      <w:r>
        <w:rPr>
          <w:sz w:val="24"/>
          <w:szCs w:val="24"/>
        </w:rPr>
        <w:t>- вносят предложения в план работы Общественного совета;</w:t>
      </w:r>
    </w:p>
    <w:p w:rsidR="00A25C58" w:rsidRDefault="00BD7B49" w:rsidP="007163A1">
      <w:pPr>
        <w:ind w:firstLine="709"/>
        <w:jc w:val="both"/>
        <w:rPr>
          <w:sz w:val="24"/>
          <w:szCs w:val="24"/>
        </w:rPr>
      </w:pPr>
      <w:r>
        <w:rPr>
          <w:sz w:val="24"/>
          <w:szCs w:val="24"/>
        </w:rPr>
        <w:t>- вносят предложения по формированию рабочих групп Общественного совета и возглавляют рабочие группы Общественного совета;</w:t>
      </w:r>
    </w:p>
    <w:p w:rsidR="00A25C58" w:rsidRDefault="007163A1" w:rsidP="007163A1">
      <w:pPr>
        <w:ind w:firstLine="709"/>
        <w:jc w:val="both"/>
        <w:rPr>
          <w:sz w:val="24"/>
          <w:szCs w:val="24"/>
        </w:rPr>
      </w:pPr>
      <w:r>
        <w:rPr>
          <w:sz w:val="24"/>
          <w:szCs w:val="24"/>
        </w:rPr>
        <w:t xml:space="preserve">- </w:t>
      </w:r>
      <w:r w:rsidR="00BD7B49">
        <w:rPr>
          <w:sz w:val="24"/>
          <w:szCs w:val="24"/>
        </w:rPr>
        <w:t>обладают равными правами при обсуждении вопросов и голосовании;</w:t>
      </w:r>
    </w:p>
    <w:p w:rsidR="00A25C58" w:rsidRDefault="00BD7B49" w:rsidP="00BD7B49">
      <w:pPr>
        <w:ind w:firstLine="709"/>
        <w:jc w:val="both"/>
        <w:rPr>
          <w:sz w:val="24"/>
          <w:szCs w:val="24"/>
        </w:rPr>
      </w:pPr>
      <w:r>
        <w:rPr>
          <w:sz w:val="24"/>
          <w:szCs w:val="24"/>
        </w:rPr>
        <w:t xml:space="preserve">- лично участвуют в заседаниях Общественного совета. </w:t>
      </w:r>
      <w:r w:rsidR="00B96A1F" w:rsidRPr="00B96A1F">
        <w:rPr>
          <w:sz w:val="24"/>
          <w:szCs w:val="24"/>
        </w:rPr>
        <w:t xml:space="preserve"> </w:t>
      </w:r>
      <w:r>
        <w:rPr>
          <w:sz w:val="24"/>
          <w:szCs w:val="24"/>
        </w:rPr>
        <w:t xml:space="preserve"> </w:t>
      </w:r>
    </w:p>
    <w:p w:rsidR="00A25C58" w:rsidRDefault="00BD7B49" w:rsidP="00BD7B49">
      <w:pPr>
        <w:ind w:firstLine="709"/>
        <w:jc w:val="both"/>
        <w:rPr>
          <w:sz w:val="24"/>
          <w:szCs w:val="24"/>
        </w:rPr>
      </w:pPr>
      <w:r w:rsidRPr="00B96A1F">
        <w:rPr>
          <w:sz w:val="24"/>
          <w:szCs w:val="24"/>
        </w:rPr>
        <w:t xml:space="preserve">В случае отсутствия члена Общественного совета по уважительной причине на заседании Общественного совета его мнение может быть представлено в письменной форме и учтено Общественным советом в ходе проведения заседания при определении наличия кворума. Мнение члена Общественного совета, представленное в письменной форме, может быть передано любому члену </w:t>
      </w:r>
      <w:r>
        <w:rPr>
          <w:sz w:val="24"/>
          <w:szCs w:val="24"/>
        </w:rPr>
        <w:t>О</w:t>
      </w:r>
      <w:r w:rsidRPr="00B96A1F">
        <w:rPr>
          <w:sz w:val="24"/>
          <w:szCs w:val="24"/>
        </w:rPr>
        <w:t>бщественного совета, который будет присутствовать на заседании.</w:t>
      </w:r>
      <w:r w:rsidRPr="00BD7B49">
        <w:rPr>
          <w:sz w:val="24"/>
          <w:szCs w:val="24"/>
        </w:rPr>
        <w:t xml:space="preserve"> </w:t>
      </w:r>
      <w:r w:rsidRPr="00B96A1F">
        <w:rPr>
          <w:sz w:val="24"/>
          <w:szCs w:val="24"/>
        </w:rPr>
        <w:t>Передача членом Общественного совета своего голоса другому лицу не допускается.</w:t>
      </w:r>
    </w:p>
    <w:p w:rsidR="00A25C58" w:rsidRDefault="00BD7B49" w:rsidP="003903A7">
      <w:pPr>
        <w:ind w:firstLine="709"/>
        <w:jc w:val="both"/>
        <w:rPr>
          <w:sz w:val="24"/>
          <w:szCs w:val="24"/>
        </w:rPr>
      </w:pPr>
      <w:r>
        <w:rPr>
          <w:sz w:val="24"/>
          <w:szCs w:val="24"/>
        </w:rPr>
        <w:t>4.9.</w:t>
      </w:r>
      <w:r w:rsidR="003903A7" w:rsidRPr="00B96A1F">
        <w:rPr>
          <w:sz w:val="24"/>
          <w:szCs w:val="24"/>
        </w:rPr>
        <w:t xml:space="preserve"> Решения Общественного совета принимаются открытым голосованием простым большинством голосов его членов, присутствующих на заседании. Каждый член Общественного </w:t>
      </w:r>
      <w:proofErr w:type="gramStart"/>
      <w:r w:rsidR="003903A7" w:rsidRPr="00B96A1F">
        <w:rPr>
          <w:sz w:val="24"/>
          <w:szCs w:val="24"/>
        </w:rPr>
        <w:t>совета  имеет</w:t>
      </w:r>
      <w:proofErr w:type="gramEnd"/>
      <w:r w:rsidR="003903A7" w:rsidRPr="00B96A1F">
        <w:rPr>
          <w:sz w:val="24"/>
          <w:szCs w:val="24"/>
        </w:rPr>
        <w:t xml:space="preserve"> при голосовании один голос. В случае равенства голосов решающим является голос председателя Общественного совета.</w:t>
      </w:r>
    </w:p>
    <w:p w:rsidR="00A25C58" w:rsidRDefault="00BD7B49" w:rsidP="00BD7B49">
      <w:pPr>
        <w:ind w:firstLine="709"/>
        <w:jc w:val="both"/>
        <w:rPr>
          <w:sz w:val="24"/>
          <w:szCs w:val="24"/>
        </w:rPr>
      </w:pPr>
      <w:r>
        <w:rPr>
          <w:sz w:val="24"/>
          <w:szCs w:val="24"/>
        </w:rPr>
        <w:t>4.10</w:t>
      </w:r>
      <w:r w:rsidRPr="00B96A1F">
        <w:rPr>
          <w:sz w:val="24"/>
          <w:szCs w:val="24"/>
        </w:rPr>
        <w:t>. Решения Общественного совета оформляются протоколами заседаний Общественного совета</w:t>
      </w:r>
      <w:r>
        <w:rPr>
          <w:sz w:val="24"/>
          <w:szCs w:val="24"/>
        </w:rPr>
        <w:t>. Протокол подписывают председатель Общественного совета, а в случае его отсутствия – председательствующий на заседании член Общественного совета, и секретарь Общественного совета.</w:t>
      </w:r>
    </w:p>
    <w:p w:rsidR="00A25C58" w:rsidRDefault="00BD7B49" w:rsidP="009D7497">
      <w:pPr>
        <w:ind w:firstLine="709"/>
        <w:jc w:val="both"/>
        <w:rPr>
          <w:sz w:val="24"/>
          <w:szCs w:val="24"/>
        </w:rPr>
      </w:pPr>
      <w:r>
        <w:rPr>
          <w:sz w:val="24"/>
          <w:szCs w:val="24"/>
        </w:rPr>
        <w:t xml:space="preserve">4.11. Протоколы заседаний Общественного совета размещаются на </w:t>
      </w:r>
      <w:r w:rsidR="009D7497">
        <w:rPr>
          <w:sz w:val="24"/>
          <w:szCs w:val="24"/>
        </w:rPr>
        <w:t>официальном сайте Управления культуры в информационно-телекоммуникационной сети «Интернет».</w:t>
      </w:r>
    </w:p>
    <w:p w:rsidR="00A25C58" w:rsidRDefault="009D7497" w:rsidP="009D7497">
      <w:pPr>
        <w:ind w:firstLine="709"/>
        <w:jc w:val="both"/>
        <w:rPr>
          <w:sz w:val="24"/>
          <w:szCs w:val="24"/>
        </w:rPr>
      </w:pPr>
      <w:r>
        <w:rPr>
          <w:sz w:val="24"/>
          <w:szCs w:val="24"/>
        </w:rPr>
        <w:t>4.12. Первое заседание Общественного совета до избрания председателя ведет начальник Управления культуры либо уполномоченное им лицо.</w:t>
      </w:r>
    </w:p>
    <w:p w:rsidR="00A25C58" w:rsidRDefault="009D7497" w:rsidP="003903A7">
      <w:pPr>
        <w:ind w:firstLine="709"/>
        <w:jc w:val="both"/>
        <w:rPr>
          <w:sz w:val="24"/>
          <w:szCs w:val="24"/>
        </w:rPr>
      </w:pPr>
      <w:r>
        <w:rPr>
          <w:sz w:val="24"/>
          <w:szCs w:val="24"/>
        </w:rPr>
        <w:t xml:space="preserve">4.13. Начальник Управления культуры, представители Управления культуры могут участвовать в заседаниях </w:t>
      </w:r>
      <w:r w:rsidR="003903A7" w:rsidRPr="00B96A1F">
        <w:rPr>
          <w:sz w:val="24"/>
          <w:szCs w:val="24"/>
        </w:rPr>
        <w:t>Общественного совета с целью своевременного разрешения организационно-технических вопросов</w:t>
      </w:r>
      <w:r>
        <w:rPr>
          <w:sz w:val="24"/>
          <w:szCs w:val="24"/>
        </w:rPr>
        <w:t xml:space="preserve"> без права голоса. На заседания Общественного совета могут приглашаться иные лица и специалисты.</w:t>
      </w:r>
    </w:p>
    <w:p w:rsidR="00A25C58" w:rsidRDefault="000042A2" w:rsidP="00B96A1F">
      <w:pPr>
        <w:jc w:val="both"/>
        <w:rPr>
          <w:sz w:val="24"/>
          <w:szCs w:val="24"/>
        </w:rPr>
      </w:pPr>
      <w:r>
        <w:rPr>
          <w:sz w:val="24"/>
          <w:szCs w:val="24"/>
        </w:rPr>
        <w:br w:type="page"/>
      </w:r>
      <w:r w:rsidR="00612272">
        <w:rPr>
          <w:noProof/>
          <w:sz w:val="24"/>
          <w:szCs w:val="24"/>
        </w:rPr>
        <w:lastRenderedPageBreak/>
        <w:pict>
          <v:shapetype id="_x0000_m1035" coordsize="21600,21600" o:spt="202" path="m,l,21600r21600,l21600,xe">
            <v:stroke joinstyle="miter"/>
            <v:path gradientshapeok="t" o:connecttype="segments"/>
          </v:shapetype>
        </w:pict>
      </w:r>
      <w:r w:rsidR="00612272">
        <w:rPr>
          <w:noProof/>
          <w:sz w:val="24"/>
          <w:szCs w:val="24"/>
        </w:rPr>
        <w:pict>
          <v:shape id="_x0000_s1028" type="#_x0000_m1035" style="position:absolute;left:0;text-align:left;margin-left:267.5pt;margin-top:-14.2pt;width:217.35pt;height:84.75pt;z-index:251659264" o:spt="202" path="m,l,21600r21600,l21600,xe" stroked="f">
            <v:stroke joinstyle="miter"/>
            <v:path gradientshapeok="t" o:connecttype="segments"/>
            <v:textbox>
              <w:txbxContent>
                <w:p w:rsidR="00A25C58" w:rsidRDefault="009D7497" w:rsidP="009D7497">
                  <w:pPr>
                    <w:rPr>
                      <w:sz w:val="24"/>
                      <w:szCs w:val="24"/>
                    </w:rPr>
                  </w:pPr>
                  <w:r>
                    <w:rPr>
                      <w:sz w:val="24"/>
                      <w:szCs w:val="24"/>
                    </w:rPr>
                    <w:t>Приложение № 1</w:t>
                  </w:r>
                </w:p>
                <w:p w:rsidR="00A25C58" w:rsidRDefault="009D7497" w:rsidP="009D7497">
                  <w:pPr>
                    <w:autoSpaceDE w:val="0"/>
                    <w:autoSpaceDN w:val="0"/>
                    <w:rPr>
                      <w:b/>
                      <w:bCs/>
                      <w:sz w:val="24"/>
                      <w:szCs w:val="24"/>
                    </w:rPr>
                  </w:pPr>
                  <w:proofErr w:type="gramStart"/>
                  <w:r>
                    <w:rPr>
                      <w:sz w:val="24"/>
                      <w:szCs w:val="24"/>
                    </w:rPr>
                    <w:t xml:space="preserve">к </w:t>
                  </w:r>
                  <w:r>
                    <w:rPr>
                      <w:bCs/>
                      <w:sz w:val="24"/>
                      <w:szCs w:val="24"/>
                    </w:rPr>
                    <w:t xml:space="preserve"> </w:t>
                  </w:r>
                  <w:r w:rsidRPr="009D7497">
                    <w:rPr>
                      <w:bCs/>
                      <w:sz w:val="24"/>
                      <w:szCs w:val="24"/>
                    </w:rPr>
                    <w:t>Положению</w:t>
                  </w:r>
                  <w:proofErr w:type="gramEnd"/>
                  <w:r w:rsidRPr="009D7497">
                    <w:rPr>
                      <w:bCs/>
                      <w:sz w:val="24"/>
                      <w:szCs w:val="24"/>
                    </w:rPr>
                    <w:t xml:space="preserve"> об Общественном</w:t>
                  </w:r>
                  <w:r>
                    <w:rPr>
                      <w:bCs/>
                      <w:sz w:val="24"/>
                      <w:szCs w:val="24"/>
                    </w:rPr>
                    <w:t xml:space="preserve"> совете </w:t>
                  </w:r>
                  <w:r w:rsidRPr="009D7497">
                    <w:rPr>
                      <w:bCs/>
                      <w:sz w:val="24"/>
                      <w:szCs w:val="24"/>
                    </w:rPr>
                    <w:t xml:space="preserve"> </w:t>
                  </w:r>
                  <w:r>
                    <w:rPr>
                      <w:sz w:val="24"/>
                      <w:szCs w:val="24"/>
                    </w:rPr>
                    <w:t>по проведению независимой оценки работы учреждений сферы культуры Городского округа Балашиха</w:t>
                  </w:r>
                </w:p>
                <w:p w:rsidR="00A25C58" w:rsidRDefault="00A25C58" w:rsidP="009D7497">
                  <w:pPr>
                    <w:rPr>
                      <w:sz w:val="24"/>
                      <w:szCs w:val="24"/>
                    </w:rPr>
                  </w:pPr>
                </w:p>
                <w:p w:rsidR="00A25C58" w:rsidRDefault="00A25C58"/>
              </w:txbxContent>
            </v:textbox>
          </v:shape>
        </w:pict>
      </w:r>
    </w:p>
    <w:p w:rsidR="00A25C58" w:rsidRDefault="00A25C58" w:rsidP="009D7497">
      <w:pPr>
        <w:autoSpaceDE w:val="0"/>
        <w:autoSpaceDN w:val="0"/>
        <w:rPr>
          <w:bCs/>
          <w:sz w:val="24"/>
          <w:szCs w:val="24"/>
        </w:rPr>
      </w:pPr>
    </w:p>
    <w:p w:rsidR="00A25C58" w:rsidRDefault="00A25C58" w:rsidP="009D7497">
      <w:pPr>
        <w:autoSpaceDE w:val="0"/>
        <w:autoSpaceDN w:val="0"/>
        <w:rPr>
          <w:bCs/>
          <w:sz w:val="24"/>
          <w:szCs w:val="24"/>
        </w:rPr>
      </w:pPr>
    </w:p>
    <w:p w:rsidR="00A25C58" w:rsidRDefault="00A25C58" w:rsidP="009D7497">
      <w:pPr>
        <w:autoSpaceDE w:val="0"/>
        <w:autoSpaceDN w:val="0"/>
        <w:rPr>
          <w:bCs/>
          <w:sz w:val="24"/>
          <w:szCs w:val="24"/>
        </w:rPr>
      </w:pPr>
    </w:p>
    <w:p w:rsidR="00A25C58" w:rsidRDefault="00A25C58" w:rsidP="009D7497">
      <w:pPr>
        <w:autoSpaceDE w:val="0"/>
        <w:autoSpaceDN w:val="0"/>
        <w:rPr>
          <w:bCs/>
          <w:sz w:val="24"/>
          <w:szCs w:val="24"/>
        </w:rPr>
      </w:pPr>
    </w:p>
    <w:p w:rsidR="00A25C58" w:rsidRDefault="009D7497" w:rsidP="009D7497">
      <w:pPr>
        <w:autoSpaceDE w:val="0"/>
        <w:autoSpaceDN w:val="0"/>
        <w:rPr>
          <w:bCs/>
          <w:sz w:val="24"/>
          <w:szCs w:val="24"/>
        </w:rPr>
      </w:pPr>
      <w:r>
        <w:rPr>
          <w:bCs/>
          <w:sz w:val="24"/>
          <w:szCs w:val="24"/>
        </w:rPr>
        <w:t xml:space="preserve"> </w:t>
      </w:r>
    </w:p>
    <w:p w:rsidR="00A25C58" w:rsidRDefault="009D7497" w:rsidP="009D7497">
      <w:pPr>
        <w:autoSpaceDE w:val="0"/>
        <w:autoSpaceDN w:val="0"/>
        <w:ind w:left="4956" w:firstLine="708"/>
        <w:rPr>
          <w:b/>
          <w:bCs/>
          <w:sz w:val="24"/>
          <w:szCs w:val="24"/>
        </w:rPr>
      </w:pPr>
      <w:r>
        <w:rPr>
          <w:bCs/>
          <w:sz w:val="24"/>
          <w:szCs w:val="24"/>
        </w:rPr>
        <w:t xml:space="preserve"> </w:t>
      </w:r>
    </w:p>
    <w:p w:rsidR="00A25C58" w:rsidRDefault="00A25C58" w:rsidP="000042A2">
      <w:pPr>
        <w:autoSpaceDE w:val="0"/>
        <w:autoSpaceDN w:val="0"/>
        <w:spacing w:after="225"/>
        <w:jc w:val="center"/>
        <w:rPr>
          <w:b/>
          <w:sz w:val="24"/>
          <w:szCs w:val="24"/>
        </w:rPr>
      </w:pPr>
    </w:p>
    <w:p w:rsidR="00A25C58" w:rsidRDefault="00087776" w:rsidP="00087776">
      <w:pPr>
        <w:autoSpaceDE w:val="0"/>
        <w:autoSpaceDN w:val="0"/>
        <w:jc w:val="center"/>
        <w:rPr>
          <w:b/>
          <w:sz w:val="24"/>
          <w:szCs w:val="24"/>
        </w:rPr>
      </w:pPr>
      <w:r>
        <w:rPr>
          <w:b/>
          <w:sz w:val="24"/>
          <w:szCs w:val="24"/>
        </w:rPr>
        <w:t>Письмо</w:t>
      </w:r>
    </w:p>
    <w:p w:rsidR="00A25C58" w:rsidRDefault="000042A2" w:rsidP="00087776">
      <w:pPr>
        <w:autoSpaceDE w:val="0"/>
        <w:autoSpaceDN w:val="0"/>
        <w:jc w:val="center"/>
        <w:rPr>
          <w:b/>
          <w:sz w:val="24"/>
          <w:szCs w:val="24"/>
        </w:rPr>
      </w:pPr>
      <w:r w:rsidRPr="009310AD">
        <w:rPr>
          <w:b/>
          <w:sz w:val="24"/>
          <w:szCs w:val="24"/>
        </w:rPr>
        <w:t>о выдвижении</w:t>
      </w:r>
      <w:r>
        <w:rPr>
          <w:b/>
          <w:sz w:val="24"/>
          <w:szCs w:val="24"/>
        </w:rPr>
        <w:t xml:space="preserve"> </w:t>
      </w:r>
      <w:r w:rsidR="00087776">
        <w:rPr>
          <w:b/>
          <w:sz w:val="24"/>
          <w:szCs w:val="24"/>
        </w:rPr>
        <w:t xml:space="preserve">кандидата </w:t>
      </w:r>
      <w:r>
        <w:rPr>
          <w:b/>
          <w:sz w:val="24"/>
          <w:szCs w:val="24"/>
        </w:rPr>
        <w:t>в члены Общественного совета</w:t>
      </w:r>
      <w:r w:rsidRPr="009310AD">
        <w:rPr>
          <w:b/>
          <w:sz w:val="24"/>
          <w:szCs w:val="24"/>
        </w:rPr>
        <w:t xml:space="preserve"> </w:t>
      </w:r>
    </w:p>
    <w:p w:rsidR="00A25C58" w:rsidRDefault="000042A2" w:rsidP="00087776">
      <w:pPr>
        <w:autoSpaceDE w:val="0"/>
        <w:autoSpaceDN w:val="0"/>
        <w:jc w:val="center"/>
        <w:rPr>
          <w:b/>
          <w:sz w:val="24"/>
          <w:szCs w:val="24"/>
        </w:rPr>
      </w:pPr>
      <w:r w:rsidRPr="009310AD">
        <w:rPr>
          <w:b/>
          <w:sz w:val="24"/>
          <w:szCs w:val="24"/>
        </w:rPr>
        <w:t>(на бланке организации)</w:t>
      </w:r>
      <w:r w:rsidRPr="009310AD">
        <w:rPr>
          <w:b/>
          <w:sz w:val="24"/>
          <w:szCs w:val="24"/>
          <w:lang w:val="en-US"/>
        </w:rPr>
        <w:t> </w:t>
      </w:r>
    </w:p>
    <w:p w:rsidR="00A25C58" w:rsidRDefault="00A25C58" w:rsidP="000042A2">
      <w:pPr>
        <w:autoSpaceDE w:val="0"/>
        <w:autoSpaceDN w:val="0"/>
        <w:spacing w:after="225"/>
        <w:rPr>
          <w:sz w:val="24"/>
          <w:szCs w:val="24"/>
        </w:rPr>
      </w:pPr>
    </w:p>
    <w:p w:rsidR="00A25C58" w:rsidRDefault="00A25C58" w:rsidP="000042A2">
      <w:pPr>
        <w:autoSpaceDE w:val="0"/>
        <w:autoSpaceDN w:val="0"/>
        <w:spacing w:after="225"/>
        <w:rPr>
          <w:sz w:val="24"/>
          <w:szCs w:val="24"/>
        </w:rPr>
      </w:pPr>
    </w:p>
    <w:p w:rsidR="00A25C58" w:rsidRDefault="000042A2" w:rsidP="000042A2">
      <w:pPr>
        <w:autoSpaceDE w:val="0"/>
        <w:autoSpaceDN w:val="0"/>
        <w:spacing w:after="225"/>
        <w:rPr>
          <w:sz w:val="24"/>
          <w:szCs w:val="24"/>
        </w:rPr>
      </w:pPr>
      <w:r w:rsidRPr="009310AD">
        <w:rPr>
          <w:sz w:val="24"/>
          <w:szCs w:val="24"/>
        </w:rPr>
        <w:t xml:space="preserve">Общественная (иная </w:t>
      </w:r>
      <w:proofErr w:type="gramStart"/>
      <w:r w:rsidRPr="009310AD">
        <w:rPr>
          <w:sz w:val="24"/>
          <w:szCs w:val="24"/>
        </w:rPr>
        <w:t>организация)</w:t>
      </w:r>
      <w:r w:rsidRPr="009310AD">
        <w:rPr>
          <w:sz w:val="24"/>
          <w:szCs w:val="24"/>
          <w:lang w:val="en-US"/>
        </w:rPr>
        <w:t> </w:t>
      </w:r>
      <w:r w:rsidRPr="009310AD">
        <w:rPr>
          <w:sz w:val="24"/>
          <w:szCs w:val="24"/>
        </w:rPr>
        <w:t xml:space="preserve"> _</w:t>
      </w:r>
      <w:proofErr w:type="gramEnd"/>
      <w:r w:rsidRPr="009310AD">
        <w:rPr>
          <w:sz w:val="24"/>
          <w:szCs w:val="24"/>
        </w:rPr>
        <w:t>________________________________________________</w:t>
      </w:r>
    </w:p>
    <w:p w:rsidR="00A25C58" w:rsidRDefault="000042A2" w:rsidP="000042A2">
      <w:pPr>
        <w:autoSpaceDE w:val="0"/>
        <w:autoSpaceDN w:val="0"/>
        <w:spacing w:after="225"/>
        <w:rPr>
          <w:sz w:val="24"/>
          <w:szCs w:val="24"/>
        </w:rPr>
      </w:pPr>
      <w:r w:rsidRPr="009310AD">
        <w:rPr>
          <w:sz w:val="24"/>
          <w:szCs w:val="24"/>
        </w:rPr>
        <w:t>выдвигает кандидата (Ф.И.О.) _____________________________________________________</w:t>
      </w:r>
    </w:p>
    <w:p w:rsidR="00A25C58" w:rsidRDefault="000042A2" w:rsidP="00087776">
      <w:pPr>
        <w:autoSpaceDE w:val="0"/>
        <w:autoSpaceDN w:val="0"/>
        <w:spacing w:after="225"/>
        <w:rPr>
          <w:sz w:val="24"/>
          <w:szCs w:val="24"/>
        </w:rPr>
      </w:pPr>
      <w:r w:rsidRPr="009310AD">
        <w:rPr>
          <w:sz w:val="24"/>
          <w:szCs w:val="24"/>
        </w:rPr>
        <w:t xml:space="preserve">в члены </w:t>
      </w:r>
      <w:proofErr w:type="gramStart"/>
      <w:r w:rsidRPr="009310AD">
        <w:rPr>
          <w:sz w:val="24"/>
          <w:szCs w:val="24"/>
        </w:rPr>
        <w:t xml:space="preserve">Общественного </w:t>
      </w:r>
      <w:r w:rsidR="00087776">
        <w:rPr>
          <w:sz w:val="24"/>
          <w:szCs w:val="24"/>
        </w:rPr>
        <w:t xml:space="preserve"> </w:t>
      </w:r>
      <w:r w:rsidRPr="009310AD">
        <w:rPr>
          <w:sz w:val="24"/>
          <w:szCs w:val="24"/>
        </w:rPr>
        <w:t>совета</w:t>
      </w:r>
      <w:proofErr w:type="gramEnd"/>
      <w:r w:rsidRPr="009310AD">
        <w:rPr>
          <w:sz w:val="24"/>
          <w:szCs w:val="24"/>
        </w:rPr>
        <w:t xml:space="preserve"> </w:t>
      </w:r>
      <w:r w:rsidR="00087776">
        <w:rPr>
          <w:sz w:val="24"/>
          <w:szCs w:val="24"/>
        </w:rPr>
        <w:t>по проведению независимой оценки работы учреждений сферы культуры Городского округа Балашиха</w:t>
      </w:r>
      <w:r w:rsidR="00087776" w:rsidRPr="009310AD">
        <w:rPr>
          <w:sz w:val="24"/>
          <w:szCs w:val="24"/>
        </w:rPr>
        <w:t xml:space="preserve"> </w:t>
      </w:r>
      <w:r w:rsidR="00087776">
        <w:rPr>
          <w:sz w:val="24"/>
          <w:szCs w:val="24"/>
        </w:rPr>
        <w:t xml:space="preserve"> </w:t>
      </w:r>
    </w:p>
    <w:p w:rsidR="00A25C58" w:rsidRDefault="000042A2" w:rsidP="00087776">
      <w:pPr>
        <w:autoSpaceDE w:val="0"/>
        <w:autoSpaceDN w:val="0"/>
        <w:spacing w:after="225"/>
        <w:rPr>
          <w:i/>
          <w:sz w:val="24"/>
          <w:szCs w:val="24"/>
        </w:rPr>
      </w:pPr>
      <w:proofErr w:type="gramStart"/>
      <w:r w:rsidRPr="009310AD">
        <w:rPr>
          <w:sz w:val="24"/>
          <w:szCs w:val="24"/>
        </w:rPr>
        <w:t>Указыва</w:t>
      </w:r>
      <w:r w:rsidR="00087776">
        <w:rPr>
          <w:sz w:val="24"/>
          <w:szCs w:val="24"/>
        </w:rPr>
        <w:t>ю</w:t>
      </w:r>
      <w:r w:rsidRPr="009310AD">
        <w:rPr>
          <w:sz w:val="24"/>
          <w:szCs w:val="24"/>
        </w:rPr>
        <w:t>тся  сведения</w:t>
      </w:r>
      <w:proofErr w:type="gramEnd"/>
      <w:r w:rsidRPr="009310AD">
        <w:rPr>
          <w:sz w:val="24"/>
          <w:szCs w:val="24"/>
        </w:rPr>
        <w:t xml:space="preserve"> о месте работы кандидата, гражданстве, о его соответствии требованиям, предъявляемым к кандидатам в члены Общественного </w:t>
      </w:r>
      <w:r w:rsidR="00087776">
        <w:rPr>
          <w:sz w:val="24"/>
          <w:szCs w:val="24"/>
        </w:rPr>
        <w:t xml:space="preserve"> совета</w:t>
      </w:r>
      <w:r w:rsidRPr="009310AD">
        <w:rPr>
          <w:sz w:val="24"/>
          <w:szCs w:val="24"/>
        </w:rPr>
        <w:t xml:space="preserve">, а также об отсутствии ограничений для </w:t>
      </w:r>
      <w:r>
        <w:rPr>
          <w:sz w:val="24"/>
          <w:szCs w:val="24"/>
        </w:rPr>
        <w:t>включения</w:t>
      </w:r>
      <w:r w:rsidRPr="009310AD">
        <w:rPr>
          <w:sz w:val="24"/>
          <w:szCs w:val="24"/>
        </w:rPr>
        <w:t xml:space="preserve"> в состав Общественного </w:t>
      </w:r>
      <w:r w:rsidR="00087776">
        <w:rPr>
          <w:sz w:val="24"/>
          <w:szCs w:val="24"/>
        </w:rPr>
        <w:t xml:space="preserve">совета </w:t>
      </w:r>
    </w:p>
    <w:p w:rsidR="00A25C58" w:rsidRDefault="00A25C58" w:rsidP="000042A2">
      <w:pPr>
        <w:pStyle w:val="User"/>
        <w:jc w:val="left"/>
        <w:rPr>
          <w:i/>
          <w:iCs/>
          <w:sz w:val="24"/>
          <w:szCs w:val="24"/>
        </w:rPr>
      </w:pPr>
    </w:p>
    <w:p w:rsidR="00A25C58" w:rsidRDefault="00A25C58" w:rsidP="000042A2">
      <w:pPr>
        <w:autoSpaceDE w:val="0"/>
        <w:autoSpaceDN w:val="0"/>
        <w:spacing w:after="225"/>
        <w:jc w:val="center"/>
        <w:rPr>
          <w:sz w:val="24"/>
          <w:szCs w:val="24"/>
        </w:rPr>
      </w:pPr>
    </w:p>
    <w:p w:rsidR="00A25C58" w:rsidRDefault="000042A2" w:rsidP="000042A2">
      <w:pPr>
        <w:autoSpaceDE w:val="0"/>
        <w:autoSpaceDN w:val="0"/>
        <w:spacing w:after="225"/>
        <w:rPr>
          <w:sz w:val="24"/>
          <w:szCs w:val="24"/>
        </w:rPr>
      </w:pPr>
      <w:r w:rsidRPr="009310AD">
        <w:rPr>
          <w:sz w:val="24"/>
          <w:szCs w:val="24"/>
        </w:rPr>
        <w:t>Приложение:</w:t>
      </w:r>
    </w:p>
    <w:p w:rsidR="00A25C58" w:rsidRDefault="000042A2" w:rsidP="000042A2">
      <w:pPr>
        <w:autoSpaceDE w:val="0"/>
        <w:autoSpaceDN w:val="0"/>
        <w:spacing w:after="225"/>
        <w:rPr>
          <w:sz w:val="24"/>
          <w:szCs w:val="24"/>
        </w:rPr>
      </w:pPr>
      <w:r w:rsidRPr="009310AD">
        <w:rPr>
          <w:sz w:val="24"/>
          <w:szCs w:val="24"/>
        </w:rPr>
        <w:t>1. Биографическая справка на ___ л.</w:t>
      </w:r>
    </w:p>
    <w:p w:rsidR="00A25C58" w:rsidRDefault="000042A2" w:rsidP="000042A2">
      <w:pPr>
        <w:autoSpaceDE w:val="0"/>
        <w:autoSpaceDN w:val="0"/>
        <w:spacing w:after="225"/>
        <w:rPr>
          <w:sz w:val="24"/>
          <w:szCs w:val="24"/>
        </w:rPr>
      </w:pPr>
      <w:r w:rsidRPr="009310AD">
        <w:rPr>
          <w:sz w:val="24"/>
          <w:szCs w:val="24"/>
        </w:rPr>
        <w:t>2. Согласие кандидата на ___ л.</w:t>
      </w:r>
    </w:p>
    <w:p w:rsidR="00A25C58" w:rsidRDefault="000042A2" w:rsidP="000042A2">
      <w:pPr>
        <w:autoSpaceDE w:val="0"/>
        <w:autoSpaceDN w:val="0"/>
        <w:spacing w:after="225"/>
        <w:rPr>
          <w:sz w:val="24"/>
          <w:szCs w:val="24"/>
        </w:rPr>
      </w:pPr>
      <w:r w:rsidRPr="009310AD">
        <w:rPr>
          <w:sz w:val="24"/>
          <w:szCs w:val="24"/>
          <w:lang w:val="en-US"/>
        </w:rPr>
        <w:t> </w:t>
      </w:r>
    </w:p>
    <w:p w:rsidR="00A25C58" w:rsidRDefault="000042A2" w:rsidP="000042A2">
      <w:pPr>
        <w:autoSpaceDE w:val="0"/>
        <w:autoSpaceDN w:val="0"/>
        <w:spacing w:after="225"/>
        <w:rPr>
          <w:sz w:val="24"/>
          <w:szCs w:val="24"/>
        </w:rPr>
      </w:pPr>
      <w:r w:rsidRPr="009310AD">
        <w:rPr>
          <w:sz w:val="24"/>
          <w:szCs w:val="24"/>
          <w:lang w:val="en-US"/>
        </w:rPr>
        <w:t> </w:t>
      </w:r>
    </w:p>
    <w:p w:rsidR="00A25C58" w:rsidRDefault="000042A2" w:rsidP="000042A2">
      <w:pPr>
        <w:autoSpaceDE w:val="0"/>
        <w:autoSpaceDN w:val="0"/>
        <w:spacing w:after="225"/>
        <w:rPr>
          <w:sz w:val="24"/>
          <w:szCs w:val="24"/>
        </w:rPr>
      </w:pPr>
      <w:r w:rsidRPr="009310AD">
        <w:rPr>
          <w:sz w:val="24"/>
          <w:szCs w:val="24"/>
        </w:rPr>
        <w:t>«____»________________20___ г.</w:t>
      </w:r>
      <w:r w:rsidRPr="009310AD">
        <w:rPr>
          <w:sz w:val="24"/>
          <w:szCs w:val="24"/>
        </w:rPr>
        <w:tab/>
      </w:r>
      <w:r w:rsidRPr="009310AD">
        <w:rPr>
          <w:sz w:val="24"/>
          <w:szCs w:val="24"/>
        </w:rPr>
        <w:tab/>
      </w:r>
      <w:r w:rsidRPr="009310AD">
        <w:rPr>
          <w:sz w:val="24"/>
          <w:szCs w:val="24"/>
        </w:rPr>
        <w:tab/>
        <w:t>_________________/ ____________________/</w:t>
      </w:r>
    </w:p>
    <w:p w:rsidR="00A25C58" w:rsidRDefault="000042A2" w:rsidP="000042A2">
      <w:pPr>
        <w:autoSpaceDE w:val="0"/>
        <w:autoSpaceDN w:val="0"/>
        <w:spacing w:after="225"/>
        <w:rPr>
          <w:sz w:val="24"/>
          <w:szCs w:val="24"/>
        </w:rPr>
      </w:pPr>
      <w:r w:rsidRPr="009310AD">
        <w:rPr>
          <w:sz w:val="24"/>
          <w:szCs w:val="24"/>
        </w:rPr>
        <w:tab/>
        <w:t>М.П.</w:t>
      </w:r>
      <w:r w:rsidRPr="009310AD">
        <w:rPr>
          <w:sz w:val="24"/>
          <w:szCs w:val="24"/>
        </w:rPr>
        <w:tab/>
      </w:r>
      <w:r w:rsidRPr="009310AD">
        <w:rPr>
          <w:sz w:val="24"/>
          <w:szCs w:val="24"/>
        </w:rPr>
        <w:tab/>
      </w:r>
      <w:r w:rsidRPr="009310AD">
        <w:rPr>
          <w:sz w:val="24"/>
          <w:szCs w:val="24"/>
        </w:rPr>
        <w:tab/>
      </w:r>
      <w:r w:rsidRPr="009310AD">
        <w:rPr>
          <w:sz w:val="24"/>
          <w:szCs w:val="24"/>
        </w:rPr>
        <w:tab/>
        <w:t xml:space="preserve">                       Подпись уполномоченного лица организации  </w:t>
      </w:r>
    </w:p>
    <w:p w:rsidR="00A25C58" w:rsidRDefault="00A25C58" w:rsidP="000042A2">
      <w:pPr>
        <w:autoSpaceDE w:val="0"/>
        <w:autoSpaceDN w:val="0"/>
        <w:spacing w:after="225"/>
        <w:jc w:val="center"/>
        <w:rPr>
          <w:sz w:val="24"/>
          <w:szCs w:val="24"/>
        </w:rPr>
      </w:pPr>
    </w:p>
    <w:p w:rsidR="00A25C58" w:rsidRDefault="00A25C58" w:rsidP="000042A2">
      <w:pPr>
        <w:autoSpaceDE w:val="0"/>
        <w:autoSpaceDN w:val="0"/>
        <w:spacing w:after="225"/>
        <w:jc w:val="center"/>
        <w:rPr>
          <w:sz w:val="24"/>
          <w:szCs w:val="24"/>
        </w:rPr>
      </w:pPr>
    </w:p>
    <w:p w:rsidR="00A25C58" w:rsidRDefault="00A25C58" w:rsidP="000042A2">
      <w:pPr>
        <w:autoSpaceDE w:val="0"/>
        <w:autoSpaceDN w:val="0"/>
        <w:spacing w:after="225"/>
        <w:jc w:val="center"/>
        <w:rPr>
          <w:sz w:val="24"/>
          <w:szCs w:val="24"/>
        </w:rPr>
      </w:pPr>
    </w:p>
    <w:p w:rsidR="00A25C58" w:rsidRDefault="00A25C58" w:rsidP="000042A2">
      <w:pPr>
        <w:autoSpaceDE w:val="0"/>
        <w:autoSpaceDN w:val="0"/>
        <w:spacing w:after="225"/>
        <w:jc w:val="center"/>
        <w:rPr>
          <w:sz w:val="24"/>
          <w:szCs w:val="24"/>
        </w:rPr>
      </w:pPr>
    </w:p>
    <w:p w:rsidR="00A25C58" w:rsidRDefault="00A25C58" w:rsidP="000042A2">
      <w:pPr>
        <w:autoSpaceDE w:val="0"/>
        <w:autoSpaceDN w:val="0"/>
        <w:spacing w:after="225"/>
        <w:jc w:val="center"/>
        <w:rPr>
          <w:sz w:val="24"/>
          <w:szCs w:val="24"/>
        </w:rPr>
      </w:pPr>
    </w:p>
    <w:p w:rsidR="00A25C58" w:rsidRDefault="00612272" w:rsidP="000042A2">
      <w:pPr>
        <w:autoSpaceDE w:val="0"/>
        <w:autoSpaceDN w:val="0"/>
        <w:spacing w:after="225"/>
        <w:ind w:left="5103"/>
        <w:rPr>
          <w:b/>
          <w:bCs/>
          <w:sz w:val="24"/>
          <w:szCs w:val="24"/>
        </w:rPr>
      </w:pPr>
      <w:r>
        <w:rPr>
          <w:b/>
          <w:bCs/>
          <w:noProof/>
          <w:sz w:val="24"/>
          <w:szCs w:val="24"/>
        </w:rPr>
        <w:lastRenderedPageBreak/>
        <w:pict>
          <v:shapetype id="_x0000_m1034" coordsize="21600,21600" o:spt="202" path="m,l,21600r21600,l21600,xe">
            <v:stroke joinstyle="miter"/>
            <v:path gradientshapeok="t" o:connecttype="segments"/>
          </v:shapetype>
        </w:pict>
      </w:r>
      <w:r>
        <w:rPr>
          <w:b/>
          <w:bCs/>
          <w:noProof/>
          <w:sz w:val="24"/>
          <w:szCs w:val="24"/>
        </w:rPr>
        <w:pict>
          <v:shape id="_x0000_s1029" type="#_x0000_m1034" style="position:absolute;left:0;text-align:left;margin-left:279.5pt;margin-top:-2.2pt;width:217.35pt;height:84.75pt;z-index:251660288" o:spt="202" path="m,l,21600r21600,l21600,xe" stroked="f">
            <v:stroke joinstyle="miter"/>
            <v:path gradientshapeok="t" o:connecttype="segments"/>
            <v:textbox>
              <w:txbxContent>
                <w:p w:rsidR="00A25C58" w:rsidRDefault="00087776" w:rsidP="00087776">
                  <w:pPr>
                    <w:rPr>
                      <w:sz w:val="24"/>
                      <w:szCs w:val="24"/>
                    </w:rPr>
                  </w:pPr>
                  <w:r>
                    <w:rPr>
                      <w:sz w:val="24"/>
                      <w:szCs w:val="24"/>
                    </w:rPr>
                    <w:t>Приложение № 2</w:t>
                  </w:r>
                </w:p>
                <w:p w:rsidR="00A25C58" w:rsidRDefault="00087776" w:rsidP="00087776">
                  <w:pPr>
                    <w:autoSpaceDE w:val="0"/>
                    <w:autoSpaceDN w:val="0"/>
                    <w:rPr>
                      <w:b/>
                      <w:bCs/>
                      <w:sz w:val="24"/>
                      <w:szCs w:val="24"/>
                    </w:rPr>
                  </w:pPr>
                  <w:proofErr w:type="gramStart"/>
                  <w:r>
                    <w:rPr>
                      <w:sz w:val="24"/>
                      <w:szCs w:val="24"/>
                    </w:rPr>
                    <w:t xml:space="preserve">к </w:t>
                  </w:r>
                  <w:r>
                    <w:rPr>
                      <w:bCs/>
                      <w:sz w:val="24"/>
                      <w:szCs w:val="24"/>
                    </w:rPr>
                    <w:t xml:space="preserve"> </w:t>
                  </w:r>
                  <w:r w:rsidRPr="009D7497">
                    <w:rPr>
                      <w:bCs/>
                      <w:sz w:val="24"/>
                      <w:szCs w:val="24"/>
                    </w:rPr>
                    <w:t>Положению</w:t>
                  </w:r>
                  <w:proofErr w:type="gramEnd"/>
                  <w:r w:rsidRPr="009D7497">
                    <w:rPr>
                      <w:bCs/>
                      <w:sz w:val="24"/>
                      <w:szCs w:val="24"/>
                    </w:rPr>
                    <w:t xml:space="preserve"> об Общественном</w:t>
                  </w:r>
                  <w:r>
                    <w:rPr>
                      <w:bCs/>
                      <w:sz w:val="24"/>
                      <w:szCs w:val="24"/>
                    </w:rPr>
                    <w:t xml:space="preserve"> совете </w:t>
                  </w:r>
                  <w:r w:rsidRPr="009D7497">
                    <w:rPr>
                      <w:bCs/>
                      <w:sz w:val="24"/>
                      <w:szCs w:val="24"/>
                    </w:rPr>
                    <w:t xml:space="preserve"> </w:t>
                  </w:r>
                  <w:r>
                    <w:rPr>
                      <w:sz w:val="24"/>
                      <w:szCs w:val="24"/>
                    </w:rPr>
                    <w:t>по проведению независимой оценки работы учреждений сферы культуры Городского округа Балашиха</w:t>
                  </w:r>
                </w:p>
                <w:p w:rsidR="00A25C58" w:rsidRDefault="00A25C58" w:rsidP="00087776">
                  <w:pPr>
                    <w:rPr>
                      <w:sz w:val="24"/>
                      <w:szCs w:val="24"/>
                    </w:rPr>
                  </w:pPr>
                </w:p>
                <w:p w:rsidR="00A25C58" w:rsidRDefault="00A25C58"/>
              </w:txbxContent>
            </v:textbox>
          </v:shape>
        </w:pict>
      </w:r>
    </w:p>
    <w:p w:rsidR="00A25C58" w:rsidRDefault="00A25C58" w:rsidP="000042A2">
      <w:pPr>
        <w:autoSpaceDE w:val="0"/>
        <w:autoSpaceDN w:val="0"/>
        <w:spacing w:after="225"/>
        <w:ind w:left="5103"/>
        <w:rPr>
          <w:b/>
          <w:bCs/>
          <w:sz w:val="24"/>
          <w:szCs w:val="24"/>
        </w:rPr>
      </w:pPr>
    </w:p>
    <w:p w:rsidR="00A25C58" w:rsidRDefault="00A25C58" w:rsidP="00087776">
      <w:pPr>
        <w:autoSpaceDE w:val="0"/>
        <w:autoSpaceDN w:val="0"/>
        <w:spacing w:after="225"/>
        <w:ind w:firstLine="708"/>
        <w:rPr>
          <w:sz w:val="24"/>
          <w:szCs w:val="24"/>
          <w:u w:val="single"/>
        </w:rPr>
      </w:pPr>
    </w:p>
    <w:p w:rsidR="00A25C58" w:rsidRDefault="00A25C58" w:rsidP="00087776">
      <w:pPr>
        <w:autoSpaceDE w:val="0"/>
        <w:autoSpaceDN w:val="0"/>
        <w:spacing w:after="225"/>
        <w:ind w:firstLine="708"/>
        <w:rPr>
          <w:sz w:val="24"/>
          <w:szCs w:val="24"/>
          <w:u w:val="single"/>
        </w:rPr>
      </w:pPr>
    </w:p>
    <w:p w:rsidR="00A25C58" w:rsidRDefault="00087776" w:rsidP="00087776">
      <w:pPr>
        <w:autoSpaceDE w:val="0"/>
        <w:autoSpaceDN w:val="0"/>
        <w:jc w:val="center"/>
        <w:rPr>
          <w:b/>
          <w:sz w:val="24"/>
          <w:szCs w:val="24"/>
        </w:rPr>
      </w:pPr>
      <w:r>
        <w:rPr>
          <w:b/>
          <w:sz w:val="24"/>
          <w:szCs w:val="24"/>
        </w:rPr>
        <w:t xml:space="preserve">Заявление </w:t>
      </w:r>
    </w:p>
    <w:p w:rsidR="00A25C58" w:rsidRDefault="00087776" w:rsidP="00087776">
      <w:pPr>
        <w:autoSpaceDE w:val="0"/>
        <w:autoSpaceDN w:val="0"/>
        <w:jc w:val="center"/>
        <w:rPr>
          <w:b/>
          <w:sz w:val="24"/>
          <w:szCs w:val="24"/>
        </w:rPr>
      </w:pPr>
      <w:r>
        <w:rPr>
          <w:b/>
          <w:sz w:val="24"/>
          <w:szCs w:val="24"/>
        </w:rPr>
        <w:t xml:space="preserve">кандидата </w:t>
      </w:r>
      <w:proofErr w:type="gramStart"/>
      <w:r w:rsidRPr="009310AD">
        <w:rPr>
          <w:b/>
          <w:sz w:val="24"/>
          <w:szCs w:val="24"/>
        </w:rPr>
        <w:t xml:space="preserve">о </w:t>
      </w:r>
      <w:r>
        <w:rPr>
          <w:b/>
          <w:sz w:val="24"/>
          <w:szCs w:val="24"/>
        </w:rPr>
        <w:t xml:space="preserve"> </w:t>
      </w:r>
      <w:r w:rsidRPr="009310AD">
        <w:rPr>
          <w:b/>
          <w:sz w:val="24"/>
          <w:szCs w:val="24"/>
        </w:rPr>
        <w:t>выдвижении</w:t>
      </w:r>
      <w:proofErr w:type="gramEnd"/>
      <w:r>
        <w:rPr>
          <w:b/>
          <w:sz w:val="24"/>
          <w:szCs w:val="24"/>
        </w:rPr>
        <w:t xml:space="preserve"> в члены Общественного совета</w:t>
      </w:r>
      <w:r w:rsidRPr="009310AD">
        <w:rPr>
          <w:b/>
          <w:sz w:val="24"/>
          <w:szCs w:val="24"/>
        </w:rPr>
        <w:t xml:space="preserve"> </w:t>
      </w:r>
    </w:p>
    <w:p w:rsidR="00A25C58" w:rsidRDefault="00087776" w:rsidP="00087776">
      <w:pPr>
        <w:autoSpaceDE w:val="0"/>
        <w:autoSpaceDN w:val="0"/>
        <w:jc w:val="center"/>
        <w:rPr>
          <w:b/>
          <w:sz w:val="24"/>
          <w:szCs w:val="24"/>
        </w:rPr>
      </w:pPr>
      <w:r>
        <w:rPr>
          <w:b/>
          <w:sz w:val="24"/>
          <w:szCs w:val="24"/>
        </w:rPr>
        <w:t xml:space="preserve"> </w:t>
      </w:r>
    </w:p>
    <w:p w:rsidR="00A25C58" w:rsidRDefault="00A25C58" w:rsidP="00087776">
      <w:pPr>
        <w:autoSpaceDE w:val="0"/>
        <w:autoSpaceDN w:val="0"/>
        <w:spacing w:after="225"/>
        <w:ind w:firstLine="708"/>
        <w:rPr>
          <w:sz w:val="24"/>
          <w:szCs w:val="24"/>
          <w:u w:val="single"/>
        </w:rPr>
      </w:pPr>
    </w:p>
    <w:p w:rsidR="00A25C58" w:rsidRDefault="00A25C58" w:rsidP="00087776">
      <w:pPr>
        <w:autoSpaceDE w:val="0"/>
        <w:autoSpaceDN w:val="0"/>
        <w:spacing w:after="225"/>
        <w:ind w:firstLine="708"/>
        <w:rPr>
          <w:sz w:val="24"/>
          <w:szCs w:val="24"/>
          <w:u w:val="single"/>
        </w:rPr>
      </w:pPr>
    </w:p>
    <w:p w:rsidR="00A25C58" w:rsidRDefault="00087776" w:rsidP="00087776">
      <w:pPr>
        <w:autoSpaceDE w:val="0"/>
        <w:autoSpaceDN w:val="0"/>
        <w:spacing w:after="225"/>
        <w:ind w:firstLine="708"/>
        <w:rPr>
          <w:sz w:val="24"/>
          <w:szCs w:val="24"/>
          <w:u w:val="single"/>
        </w:rPr>
      </w:pPr>
      <w:r>
        <w:rPr>
          <w:sz w:val="24"/>
          <w:szCs w:val="24"/>
          <w:u w:val="single"/>
        </w:rPr>
        <w:t>В   Управление культуры Администрации Городского округа Балашиха</w:t>
      </w:r>
    </w:p>
    <w:p w:rsidR="00A25C58" w:rsidRDefault="00A25C58" w:rsidP="00087776">
      <w:pPr>
        <w:autoSpaceDE w:val="0"/>
        <w:autoSpaceDN w:val="0"/>
        <w:spacing w:after="225"/>
        <w:ind w:firstLine="708"/>
        <w:rPr>
          <w:b/>
          <w:sz w:val="24"/>
          <w:szCs w:val="24"/>
        </w:rPr>
      </w:pPr>
    </w:p>
    <w:p w:rsidR="00A25C58" w:rsidRDefault="00087776" w:rsidP="00087776">
      <w:pPr>
        <w:autoSpaceDE w:val="0"/>
        <w:autoSpaceDN w:val="0"/>
        <w:spacing w:after="225"/>
        <w:ind w:firstLine="708"/>
        <w:rPr>
          <w:i/>
          <w:iCs/>
          <w:sz w:val="24"/>
          <w:szCs w:val="24"/>
        </w:rPr>
      </w:pPr>
      <w:r w:rsidRPr="009310AD">
        <w:rPr>
          <w:sz w:val="24"/>
          <w:szCs w:val="24"/>
        </w:rPr>
        <w:t xml:space="preserve">Я, Ф.И.О., прошу рассмотреть мою кандидатуру для включения в состав Общественного </w:t>
      </w:r>
      <w:proofErr w:type="gramStart"/>
      <w:r>
        <w:rPr>
          <w:sz w:val="24"/>
          <w:szCs w:val="24"/>
        </w:rPr>
        <w:t xml:space="preserve">совета </w:t>
      </w:r>
      <w:r w:rsidRPr="009310AD">
        <w:rPr>
          <w:sz w:val="24"/>
          <w:szCs w:val="24"/>
        </w:rPr>
        <w:t xml:space="preserve"> </w:t>
      </w:r>
      <w:r>
        <w:rPr>
          <w:sz w:val="24"/>
          <w:szCs w:val="24"/>
        </w:rPr>
        <w:t>по</w:t>
      </w:r>
      <w:proofErr w:type="gramEnd"/>
      <w:r>
        <w:rPr>
          <w:sz w:val="24"/>
          <w:szCs w:val="24"/>
        </w:rPr>
        <w:t xml:space="preserve"> проведению независимой оценки работы учреждений сферы культуры Городского округа Балашиха</w:t>
      </w:r>
      <w:r w:rsidRPr="009310AD">
        <w:rPr>
          <w:i/>
          <w:iCs/>
          <w:sz w:val="24"/>
          <w:szCs w:val="24"/>
        </w:rPr>
        <w:t xml:space="preserve"> </w:t>
      </w:r>
    </w:p>
    <w:p w:rsidR="00A25C58" w:rsidRDefault="00F65635" w:rsidP="00F65635">
      <w:pPr>
        <w:autoSpaceDE w:val="0"/>
        <w:autoSpaceDN w:val="0"/>
        <w:spacing w:after="225"/>
        <w:rPr>
          <w:i/>
          <w:sz w:val="24"/>
          <w:szCs w:val="24"/>
        </w:rPr>
      </w:pPr>
      <w:proofErr w:type="gramStart"/>
      <w:r w:rsidRPr="009310AD">
        <w:rPr>
          <w:sz w:val="24"/>
          <w:szCs w:val="24"/>
        </w:rPr>
        <w:t>Указыва</w:t>
      </w:r>
      <w:r>
        <w:rPr>
          <w:sz w:val="24"/>
          <w:szCs w:val="24"/>
        </w:rPr>
        <w:t>ю</w:t>
      </w:r>
      <w:r w:rsidRPr="009310AD">
        <w:rPr>
          <w:sz w:val="24"/>
          <w:szCs w:val="24"/>
        </w:rPr>
        <w:t>тся  сведения</w:t>
      </w:r>
      <w:proofErr w:type="gramEnd"/>
      <w:r w:rsidRPr="009310AD">
        <w:rPr>
          <w:sz w:val="24"/>
          <w:szCs w:val="24"/>
        </w:rPr>
        <w:t xml:space="preserve"> о месте работы кандидата, гражданстве</w:t>
      </w:r>
      <w:r>
        <w:rPr>
          <w:sz w:val="24"/>
          <w:szCs w:val="24"/>
        </w:rPr>
        <w:t xml:space="preserve">  </w:t>
      </w:r>
    </w:p>
    <w:p w:rsidR="00A25C58" w:rsidRDefault="00087776" w:rsidP="00087776">
      <w:pPr>
        <w:autoSpaceDE w:val="0"/>
        <w:autoSpaceDN w:val="0"/>
        <w:spacing w:after="225"/>
        <w:ind w:firstLine="708"/>
        <w:rPr>
          <w:sz w:val="24"/>
          <w:szCs w:val="24"/>
        </w:rPr>
      </w:pPr>
      <w:r w:rsidRPr="009310AD">
        <w:rPr>
          <w:sz w:val="24"/>
          <w:szCs w:val="24"/>
        </w:rPr>
        <w:t xml:space="preserve">Подтверждаю, что соответствую всем требованиям, предъявленным к кандидатам в члены Общественного совета, а также сообщаю об отсутствии ограничений для вхождения в состав Общественного </w:t>
      </w:r>
      <w:r w:rsidR="00F65635">
        <w:rPr>
          <w:sz w:val="24"/>
          <w:szCs w:val="24"/>
        </w:rPr>
        <w:t xml:space="preserve"> </w:t>
      </w:r>
      <w:r w:rsidRPr="009310AD">
        <w:rPr>
          <w:sz w:val="24"/>
          <w:szCs w:val="24"/>
        </w:rPr>
        <w:t xml:space="preserve"> совета </w:t>
      </w:r>
      <w:r w:rsidR="00F65635">
        <w:rPr>
          <w:sz w:val="24"/>
          <w:szCs w:val="24"/>
        </w:rPr>
        <w:t xml:space="preserve"> </w:t>
      </w:r>
    </w:p>
    <w:p w:rsidR="00A25C58" w:rsidRDefault="00A25C58" w:rsidP="00087776">
      <w:pPr>
        <w:autoSpaceDE w:val="0"/>
        <w:autoSpaceDN w:val="0"/>
        <w:spacing w:after="225"/>
        <w:rPr>
          <w:sz w:val="24"/>
          <w:szCs w:val="24"/>
        </w:rPr>
      </w:pPr>
    </w:p>
    <w:p w:rsidR="00A25C58" w:rsidRDefault="00087776" w:rsidP="00087776">
      <w:pPr>
        <w:autoSpaceDE w:val="0"/>
        <w:autoSpaceDN w:val="0"/>
        <w:spacing w:after="225"/>
        <w:rPr>
          <w:sz w:val="24"/>
          <w:szCs w:val="24"/>
        </w:rPr>
      </w:pPr>
      <w:r w:rsidRPr="009310AD">
        <w:rPr>
          <w:sz w:val="24"/>
          <w:szCs w:val="24"/>
        </w:rPr>
        <w:t>Приложение:</w:t>
      </w:r>
    </w:p>
    <w:p w:rsidR="00A25C58" w:rsidRDefault="00087776" w:rsidP="00087776">
      <w:pPr>
        <w:autoSpaceDE w:val="0"/>
        <w:autoSpaceDN w:val="0"/>
        <w:spacing w:after="225"/>
        <w:rPr>
          <w:sz w:val="24"/>
          <w:szCs w:val="24"/>
        </w:rPr>
      </w:pPr>
      <w:r w:rsidRPr="009310AD">
        <w:rPr>
          <w:sz w:val="24"/>
          <w:szCs w:val="24"/>
        </w:rPr>
        <w:t>1. Биографическая справка на ___ л.</w:t>
      </w:r>
    </w:p>
    <w:p w:rsidR="00A25C58" w:rsidRDefault="00087776" w:rsidP="00087776">
      <w:pPr>
        <w:autoSpaceDE w:val="0"/>
        <w:autoSpaceDN w:val="0"/>
        <w:spacing w:after="225"/>
        <w:rPr>
          <w:sz w:val="24"/>
          <w:szCs w:val="24"/>
        </w:rPr>
      </w:pPr>
      <w:r w:rsidRPr="009310AD">
        <w:rPr>
          <w:sz w:val="24"/>
          <w:szCs w:val="24"/>
        </w:rPr>
        <w:t>2. Согласие кандидата на ___ л.</w:t>
      </w:r>
    </w:p>
    <w:p w:rsidR="00A25C58" w:rsidRDefault="00087776" w:rsidP="00087776">
      <w:pPr>
        <w:autoSpaceDE w:val="0"/>
        <w:autoSpaceDN w:val="0"/>
        <w:spacing w:after="225"/>
        <w:rPr>
          <w:sz w:val="24"/>
          <w:szCs w:val="24"/>
        </w:rPr>
      </w:pPr>
      <w:r w:rsidRPr="009310AD">
        <w:rPr>
          <w:sz w:val="24"/>
          <w:szCs w:val="24"/>
          <w:lang w:val="en-US"/>
        </w:rPr>
        <w:t> </w:t>
      </w:r>
    </w:p>
    <w:p w:rsidR="00A25C58" w:rsidRDefault="00087776" w:rsidP="00087776">
      <w:pPr>
        <w:autoSpaceDE w:val="0"/>
        <w:autoSpaceDN w:val="0"/>
        <w:spacing w:after="225"/>
        <w:rPr>
          <w:sz w:val="24"/>
          <w:szCs w:val="24"/>
        </w:rPr>
      </w:pPr>
      <w:r w:rsidRPr="009310AD">
        <w:rPr>
          <w:sz w:val="24"/>
          <w:szCs w:val="24"/>
          <w:lang w:val="en-US"/>
        </w:rPr>
        <w:t> </w:t>
      </w:r>
    </w:p>
    <w:p w:rsidR="00A25C58" w:rsidRDefault="00087776" w:rsidP="00087776">
      <w:pPr>
        <w:autoSpaceDE w:val="0"/>
        <w:autoSpaceDN w:val="0"/>
        <w:spacing w:after="225"/>
        <w:rPr>
          <w:sz w:val="24"/>
          <w:szCs w:val="24"/>
        </w:rPr>
      </w:pPr>
      <w:r w:rsidRPr="009310AD">
        <w:rPr>
          <w:sz w:val="24"/>
          <w:szCs w:val="24"/>
        </w:rPr>
        <w:t>Подпись, дата.</w:t>
      </w:r>
    </w:p>
    <w:p w:rsidR="00A25C58" w:rsidRDefault="00A25C58" w:rsidP="00087776">
      <w:pPr>
        <w:jc w:val="both"/>
        <w:rPr>
          <w:sz w:val="24"/>
          <w:szCs w:val="24"/>
        </w:rPr>
      </w:pPr>
    </w:p>
    <w:p w:rsidR="00A25C58" w:rsidRDefault="00A25C58" w:rsidP="000042A2">
      <w:pPr>
        <w:autoSpaceDE w:val="0"/>
        <w:autoSpaceDN w:val="0"/>
        <w:spacing w:after="225"/>
        <w:ind w:left="5103"/>
        <w:rPr>
          <w:b/>
          <w:bCs/>
          <w:sz w:val="24"/>
          <w:szCs w:val="24"/>
        </w:rPr>
      </w:pPr>
    </w:p>
    <w:p w:rsidR="00A25C58" w:rsidRDefault="00A25C58" w:rsidP="000042A2">
      <w:pPr>
        <w:autoSpaceDE w:val="0"/>
        <w:autoSpaceDN w:val="0"/>
        <w:spacing w:after="225"/>
        <w:ind w:left="5103"/>
        <w:rPr>
          <w:b/>
          <w:bCs/>
          <w:sz w:val="24"/>
          <w:szCs w:val="24"/>
        </w:rPr>
      </w:pPr>
    </w:p>
    <w:p w:rsidR="00A25C58" w:rsidRDefault="00A25C58" w:rsidP="000042A2">
      <w:pPr>
        <w:autoSpaceDE w:val="0"/>
        <w:autoSpaceDN w:val="0"/>
        <w:spacing w:after="225"/>
        <w:ind w:left="5103"/>
        <w:rPr>
          <w:b/>
          <w:bCs/>
          <w:sz w:val="24"/>
          <w:szCs w:val="24"/>
        </w:rPr>
      </w:pPr>
    </w:p>
    <w:p w:rsidR="00A25C58" w:rsidRDefault="00F65635" w:rsidP="000042A2">
      <w:pPr>
        <w:autoSpaceDE w:val="0"/>
        <w:autoSpaceDN w:val="0"/>
        <w:spacing w:after="225"/>
        <w:ind w:left="5103"/>
        <w:rPr>
          <w:b/>
          <w:bCs/>
          <w:sz w:val="24"/>
          <w:szCs w:val="24"/>
        </w:rPr>
      </w:pPr>
      <w:r>
        <w:rPr>
          <w:b/>
          <w:bCs/>
          <w:sz w:val="24"/>
          <w:szCs w:val="24"/>
        </w:rPr>
        <w:br w:type="page"/>
      </w:r>
    </w:p>
    <w:p w:rsidR="00A25C58" w:rsidRDefault="00612272" w:rsidP="000042A2">
      <w:pPr>
        <w:autoSpaceDE w:val="0"/>
        <w:autoSpaceDN w:val="0"/>
        <w:spacing w:after="225"/>
        <w:ind w:left="5103"/>
        <w:rPr>
          <w:b/>
          <w:bCs/>
          <w:sz w:val="24"/>
          <w:szCs w:val="24"/>
        </w:rPr>
      </w:pPr>
      <w:r>
        <w:rPr>
          <w:b/>
          <w:noProof/>
          <w:sz w:val="24"/>
          <w:szCs w:val="24"/>
        </w:rPr>
        <w:pict>
          <v:shapetype id="_x0000_m1033" coordsize="21600,21600" o:spt="202" path="m,l,21600r21600,l21600,xe">
            <v:stroke joinstyle="miter"/>
            <v:path gradientshapeok="t" o:connecttype="segments"/>
          </v:shapetype>
        </w:pict>
      </w:r>
      <w:r>
        <w:rPr>
          <w:b/>
          <w:noProof/>
          <w:sz w:val="24"/>
          <w:szCs w:val="24"/>
        </w:rPr>
        <w:pict>
          <v:shape id="_x0000_s1030" type="#_x0000_m1033" style="position:absolute;left:0;text-align:left;margin-left:287pt;margin-top:-46.75pt;width:217.35pt;height:84.75pt;z-index:251661312" o:spt="202" path="m,l,21600r21600,l21600,xe" stroked="f">
            <v:stroke joinstyle="miter"/>
            <v:path gradientshapeok="t" o:connecttype="segments"/>
            <v:textbox>
              <w:txbxContent>
                <w:p w:rsidR="00A25C58" w:rsidRDefault="00F65635" w:rsidP="00F65635">
                  <w:pPr>
                    <w:rPr>
                      <w:sz w:val="24"/>
                      <w:szCs w:val="24"/>
                    </w:rPr>
                  </w:pPr>
                  <w:r>
                    <w:rPr>
                      <w:sz w:val="24"/>
                      <w:szCs w:val="24"/>
                    </w:rPr>
                    <w:t>Приложение № 3</w:t>
                  </w:r>
                </w:p>
                <w:p w:rsidR="00A25C58" w:rsidRDefault="00F65635" w:rsidP="00F65635">
                  <w:pPr>
                    <w:autoSpaceDE w:val="0"/>
                    <w:autoSpaceDN w:val="0"/>
                    <w:rPr>
                      <w:b/>
                      <w:bCs/>
                      <w:sz w:val="24"/>
                      <w:szCs w:val="24"/>
                    </w:rPr>
                  </w:pPr>
                  <w:proofErr w:type="gramStart"/>
                  <w:r>
                    <w:rPr>
                      <w:sz w:val="24"/>
                      <w:szCs w:val="24"/>
                    </w:rPr>
                    <w:t xml:space="preserve">к </w:t>
                  </w:r>
                  <w:r>
                    <w:rPr>
                      <w:bCs/>
                      <w:sz w:val="24"/>
                      <w:szCs w:val="24"/>
                    </w:rPr>
                    <w:t xml:space="preserve"> </w:t>
                  </w:r>
                  <w:r w:rsidRPr="009D7497">
                    <w:rPr>
                      <w:bCs/>
                      <w:sz w:val="24"/>
                      <w:szCs w:val="24"/>
                    </w:rPr>
                    <w:t>Положению</w:t>
                  </w:r>
                  <w:proofErr w:type="gramEnd"/>
                  <w:r w:rsidRPr="009D7497">
                    <w:rPr>
                      <w:bCs/>
                      <w:sz w:val="24"/>
                      <w:szCs w:val="24"/>
                    </w:rPr>
                    <w:t xml:space="preserve"> об Общественном</w:t>
                  </w:r>
                  <w:r>
                    <w:rPr>
                      <w:bCs/>
                      <w:sz w:val="24"/>
                      <w:szCs w:val="24"/>
                    </w:rPr>
                    <w:t xml:space="preserve"> совете </w:t>
                  </w:r>
                  <w:r w:rsidRPr="009D7497">
                    <w:rPr>
                      <w:bCs/>
                      <w:sz w:val="24"/>
                      <w:szCs w:val="24"/>
                    </w:rPr>
                    <w:t xml:space="preserve"> </w:t>
                  </w:r>
                  <w:r>
                    <w:rPr>
                      <w:sz w:val="24"/>
                      <w:szCs w:val="24"/>
                    </w:rPr>
                    <w:t>по проведению независимой оценки работы учреждений сферы культуры Городского округа Балашиха</w:t>
                  </w:r>
                </w:p>
                <w:p w:rsidR="00A25C58" w:rsidRDefault="00A25C58" w:rsidP="00F65635">
                  <w:pPr>
                    <w:rPr>
                      <w:sz w:val="24"/>
                      <w:szCs w:val="24"/>
                    </w:rPr>
                  </w:pPr>
                </w:p>
                <w:p w:rsidR="00A25C58" w:rsidRDefault="00A25C58"/>
              </w:txbxContent>
            </v:textbox>
          </v:shape>
        </w:pict>
      </w:r>
    </w:p>
    <w:p w:rsidR="00A25C58" w:rsidRDefault="00F65635" w:rsidP="000042A2">
      <w:pPr>
        <w:autoSpaceDE w:val="0"/>
        <w:autoSpaceDN w:val="0"/>
        <w:spacing w:after="225"/>
        <w:ind w:left="5103"/>
        <w:rPr>
          <w:b/>
          <w:bCs/>
          <w:sz w:val="24"/>
          <w:szCs w:val="24"/>
        </w:rPr>
      </w:pPr>
      <w:r>
        <w:rPr>
          <w:b/>
          <w:bCs/>
          <w:sz w:val="24"/>
          <w:szCs w:val="24"/>
        </w:rPr>
        <w:t xml:space="preserve"> </w:t>
      </w:r>
    </w:p>
    <w:p w:rsidR="00A25C58" w:rsidRDefault="00F65635" w:rsidP="000042A2">
      <w:pPr>
        <w:autoSpaceDE w:val="0"/>
        <w:autoSpaceDN w:val="0"/>
        <w:spacing w:after="225"/>
        <w:jc w:val="center"/>
        <w:rPr>
          <w:b/>
          <w:sz w:val="24"/>
          <w:szCs w:val="24"/>
        </w:rPr>
      </w:pPr>
      <w:r>
        <w:rPr>
          <w:b/>
          <w:sz w:val="24"/>
          <w:szCs w:val="24"/>
        </w:rPr>
        <w:t xml:space="preserve"> </w:t>
      </w:r>
    </w:p>
    <w:p w:rsidR="00A25C58" w:rsidRDefault="000042A2" w:rsidP="000042A2">
      <w:pPr>
        <w:autoSpaceDE w:val="0"/>
        <w:autoSpaceDN w:val="0"/>
        <w:spacing w:after="225"/>
        <w:jc w:val="center"/>
        <w:rPr>
          <w:b/>
          <w:bCs/>
          <w:sz w:val="22"/>
          <w:szCs w:val="22"/>
        </w:rPr>
      </w:pPr>
      <w:r w:rsidRPr="00F65635">
        <w:rPr>
          <w:b/>
          <w:sz w:val="22"/>
          <w:szCs w:val="22"/>
        </w:rPr>
        <w:t>БИОГРАФИЧЕСКАЯ СПРАВКА</w:t>
      </w:r>
    </w:p>
    <w:tbl>
      <w:tblPr>
        <w:tblW w:w="10206" w:type="dxa"/>
        <w:tblInd w:w="55" w:type="dxa"/>
        <w:tblLayout w:type="fixed"/>
        <w:tblCellMar>
          <w:left w:w="55" w:type="dxa"/>
          <w:right w:w="55" w:type="dxa"/>
        </w:tblCellMar>
        <w:tblLook w:val="0000" w:firstRow="0" w:lastRow="0" w:firstColumn="0" w:lastColumn="0" w:noHBand="0" w:noVBand="0"/>
      </w:tblPr>
      <w:tblGrid>
        <w:gridCol w:w="4280"/>
        <w:gridCol w:w="5926"/>
      </w:tblGrid>
      <w:tr w:rsidR="00A25C58">
        <w:trPr>
          <w:trHeight w:val="1"/>
        </w:trPr>
        <w:tc>
          <w:tcPr>
            <w:tcW w:w="4280" w:type="dxa"/>
            <w:tcBorders>
              <w:top w:val="single" w:sz="2" w:space="0" w:color="000000"/>
              <w:left w:val="single" w:sz="2" w:space="0" w:color="000000"/>
              <w:bottom w:val="single" w:sz="2" w:space="0" w:color="000000"/>
              <w:right w:val="single" w:sz="2" w:space="0" w:color="000000"/>
            </w:tcBorders>
            <w:shd w:val="clear" w:color="000000" w:fill="FFFFFF"/>
          </w:tcPr>
          <w:p w:rsidR="00A25C58" w:rsidRDefault="000042A2" w:rsidP="00F65635">
            <w:pPr>
              <w:autoSpaceDE w:val="0"/>
              <w:autoSpaceDN w:val="0"/>
              <w:spacing w:before="120" w:after="120"/>
              <w:rPr>
                <w:sz w:val="24"/>
                <w:szCs w:val="24"/>
                <w:lang w:val="en-US"/>
              </w:rPr>
            </w:pPr>
            <w:r w:rsidRPr="009310AD">
              <w:rPr>
                <w:sz w:val="24"/>
                <w:szCs w:val="24"/>
              </w:rPr>
              <w:t>Фамилия, имя, отчество</w:t>
            </w:r>
          </w:p>
        </w:tc>
        <w:tc>
          <w:tcPr>
            <w:tcW w:w="5926" w:type="dxa"/>
            <w:tcBorders>
              <w:top w:val="single" w:sz="2" w:space="0" w:color="000000"/>
              <w:left w:val="single" w:sz="2" w:space="0" w:color="000000"/>
              <w:bottom w:val="single" w:sz="2" w:space="0" w:color="000000"/>
              <w:right w:val="single" w:sz="2" w:space="0" w:color="000000"/>
            </w:tcBorders>
            <w:shd w:val="clear" w:color="000000" w:fill="FFFFFF"/>
          </w:tcPr>
          <w:p w:rsidR="00A25C58" w:rsidRDefault="000042A2" w:rsidP="00F65635">
            <w:pPr>
              <w:autoSpaceDE w:val="0"/>
              <w:autoSpaceDN w:val="0"/>
              <w:spacing w:before="120" w:after="120"/>
              <w:rPr>
                <w:sz w:val="24"/>
                <w:szCs w:val="24"/>
                <w:lang w:val="en-US"/>
              </w:rPr>
            </w:pPr>
            <w:r w:rsidRPr="009310AD">
              <w:rPr>
                <w:b/>
                <w:bCs/>
                <w:sz w:val="24"/>
                <w:szCs w:val="24"/>
                <w:lang w:val="en-US"/>
              </w:rPr>
              <w:t> </w:t>
            </w:r>
          </w:p>
        </w:tc>
      </w:tr>
      <w:tr w:rsidR="00A25C58">
        <w:trPr>
          <w:trHeight w:val="1"/>
        </w:trPr>
        <w:tc>
          <w:tcPr>
            <w:tcW w:w="4280" w:type="dxa"/>
            <w:tcBorders>
              <w:top w:val="single" w:sz="2" w:space="0" w:color="000000"/>
              <w:left w:val="single" w:sz="2" w:space="0" w:color="000000"/>
              <w:bottom w:val="single" w:sz="2" w:space="0" w:color="000000"/>
              <w:right w:val="single" w:sz="2" w:space="0" w:color="000000"/>
            </w:tcBorders>
            <w:shd w:val="clear" w:color="000000" w:fill="FFFFFF"/>
          </w:tcPr>
          <w:p w:rsidR="00A25C58" w:rsidRDefault="000042A2" w:rsidP="00F65635">
            <w:pPr>
              <w:autoSpaceDE w:val="0"/>
              <w:autoSpaceDN w:val="0"/>
              <w:spacing w:before="120" w:after="120"/>
              <w:rPr>
                <w:sz w:val="24"/>
                <w:szCs w:val="24"/>
                <w:lang w:val="en-US"/>
              </w:rPr>
            </w:pPr>
            <w:r w:rsidRPr="009310AD">
              <w:rPr>
                <w:sz w:val="24"/>
                <w:szCs w:val="24"/>
              </w:rPr>
              <w:t>Дата рождения</w:t>
            </w:r>
          </w:p>
        </w:tc>
        <w:tc>
          <w:tcPr>
            <w:tcW w:w="5926" w:type="dxa"/>
            <w:tcBorders>
              <w:top w:val="single" w:sz="2" w:space="0" w:color="000000"/>
              <w:left w:val="single" w:sz="2" w:space="0" w:color="000000"/>
              <w:bottom w:val="single" w:sz="2" w:space="0" w:color="000000"/>
              <w:right w:val="single" w:sz="2" w:space="0" w:color="000000"/>
            </w:tcBorders>
            <w:shd w:val="clear" w:color="000000" w:fill="FFFFFF"/>
          </w:tcPr>
          <w:p w:rsidR="00A25C58" w:rsidRDefault="000042A2" w:rsidP="00F65635">
            <w:pPr>
              <w:autoSpaceDE w:val="0"/>
              <w:autoSpaceDN w:val="0"/>
              <w:spacing w:before="120" w:after="120"/>
              <w:rPr>
                <w:sz w:val="24"/>
                <w:szCs w:val="24"/>
                <w:lang w:val="en-US"/>
              </w:rPr>
            </w:pPr>
            <w:r w:rsidRPr="009310AD">
              <w:rPr>
                <w:b/>
                <w:bCs/>
                <w:sz w:val="24"/>
                <w:szCs w:val="24"/>
                <w:lang w:val="en-US"/>
              </w:rPr>
              <w:t> </w:t>
            </w:r>
          </w:p>
        </w:tc>
      </w:tr>
      <w:tr w:rsidR="00A25C58">
        <w:trPr>
          <w:trHeight w:val="1"/>
        </w:trPr>
        <w:tc>
          <w:tcPr>
            <w:tcW w:w="4280" w:type="dxa"/>
            <w:tcBorders>
              <w:top w:val="single" w:sz="2" w:space="0" w:color="000000"/>
              <w:left w:val="single" w:sz="2" w:space="0" w:color="000000"/>
              <w:bottom w:val="single" w:sz="2" w:space="0" w:color="000000"/>
              <w:right w:val="single" w:sz="2" w:space="0" w:color="000000"/>
            </w:tcBorders>
            <w:shd w:val="clear" w:color="000000" w:fill="FFFFFF"/>
          </w:tcPr>
          <w:p w:rsidR="00A25C58" w:rsidRDefault="000042A2" w:rsidP="00F65635">
            <w:pPr>
              <w:autoSpaceDE w:val="0"/>
              <w:autoSpaceDN w:val="0"/>
              <w:spacing w:before="120" w:after="120"/>
              <w:rPr>
                <w:sz w:val="24"/>
                <w:szCs w:val="24"/>
                <w:lang w:val="en-US"/>
              </w:rPr>
            </w:pPr>
            <w:r w:rsidRPr="009310AD">
              <w:rPr>
                <w:sz w:val="24"/>
                <w:szCs w:val="24"/>
              </w:rPr>
              <w:t>Гражданство</w:t>
            </w:r>
          </w:p>
        </w:tc>
        <w:tc>
          <w:tcPr>
            <w:tcW w:w="5926" w:type="dxa"/>
            <w:tcBorders>
              <w:top w:val="single" w:sz="2" w:space="0" w:color="000000"/>
              <w:left w:val="single" w:sz="2" w:space="0" w:color="000000"/>
              <w:bottom w:val="single" w:sz="2" w:space="0" w:color="000000"/>
              <w:right w:val="single" w:sz="2" w:space="0" w:color="000000"/>
            </w:tcBorders>
            <w:shd w:val="clear" w:color="000000" w:fill="FFFFFF"/>
          </w:tcPr>
          <w:p w:rsidR="00A25C58" w:rsidRDefault="000042A2" w:rsidP="00F65635">
            <w:pPr>
              <w:autoSpaceDE w:val="0"/>
              <w:autoSpaceDN w:val="0"/>
              <w:spacing w:before="120" w:after="120"/>
              <w:rPr>
                <w:sz w:val="24"/>
                <w:szCs w:val="24"/>
                <w:lang w:val="en-US"/>
              </w:rPr>
            </w:pPr>
            <w:r w:rsidRPr="009310AD">
              <w:rPr>
                <w:sz w:val="24"/>
                <w:szCs w:val="24"/>
                <w:lang w:val="en-US"/>
              </w:rPr>
              <w:t> </w:t>
            </w:r>
          </w:p>
        </w:tc>
      </w:tr>
      <w:tr w:rsidR="00A25C58">
        <w:trPr>
          <w:trHeight w:val="902"/>
        </w:trPr>
        <w:tc>
          <w:tcPr>
            <w:tcW w:w="4280" w:type="dxa"/>
            <w:tcBorders>
              <w:top w:val="single" w:sz="2" w:space="0" w:color="000000"/>
              <w:left w:val="single" w:sz="2" w:space="0" w:color="000000"/>
              <w:bottom w:val="single" w:sz="2" w:space="0" w:color="000000"/>
              <w:right w:val="single" w:sz="2" w:space="0" w:color="000000"/>
            </w:tcBorders>
            <w:shd w:val="clear" w:color="000000" w:fill="FFFFFF"/>
          </w:tcPr>
          <w:p w:rsidR="00A25C58" w:rsidRDefault="000042A2" w:rsidP="00F65635">
            <w:pPr>
              <w:autoSpaceDE w:val="0"/>
              <w:autoSpaceDN w:val="0"/>
              <w:spacing w:before="120" w:after="120"/>
              <w:rPr>
                <w:sz w:val="24"/>
                <w:szCs w:val="24"/>
              </w:rPr>
            </w:pPr>
            <w:r w:rsidRPr="009310AD">
              <w:rPr>
                <w:sz w:val="24"/>
                <w:szCs w:val="24"/>
              </w:rPr>
              <w:t>Паспорт или документ, его заменяющий: вид документа, серия, номер, дата выдачи, кем выдан</w:t>
            </w:r>
          </w:p>
        </w:tc>
        <w:tc>
          <w:tcPr>
            <w:tcW w:w="5926" w:type="dxa"/>
            <w:tcBorders>
              <w:top w:val="single" w:sz="2" w:space="0" w:color="000000"/>
              <w:left w:val="single" w:sz="2" w:space="0" w:color="000000"/>
              <w:bottom w:val="single" w:sz="2" w:space="0" w:color="000000"/>
              <w:right w:val="single" w:sz="2" w:space="0" w:color="000000"/>
            </w:tcBorders>
            <w:shd w:val="clear" w:color="000000" w:fill="FFFFFF"/>
          </w:tcPr>
          <w:p w:rsidR="00A25C58" w:rsidRDefault="00A25C58" w:rsidP="00F65635">
            <w:pPr>
              <w:autoSpaceDE w:val="0"/>
              <w:autoSpaceDN w:val="0"/>
              <w:spacing w:before="120" w:after="120"/>
              <w:rPr>
                <w:sz w:val="24"/>
                <w:szCs w:val="24"/>
              </w:rPr>
            </w:pPr>
          </w:p>
        </w:tc>
      </w:tr>
      <w:tr w:rsidR="00A25C58">
        <w:trPr>
          <w:trHeight w:val="1"/>
        </w:trPr>
        <w:tc>
          <w:tcPr>
            <w:tcW w:w="4280" w:type="dxa"/>
            <w:tcBorders>
              <w:top w:val="single" w:sz="2" w:space="0" w:color="000000"/>
              <w:left w:val="single" w:sz="2" w:space="0" w:color="000000"/>
              <w:bottom w:val="single" w:sz="2" w:space="0" w:color="000000"/>
              <w:right w:val="single" w:sz="2" w:space="0" w:color="000000"/>
            </w:tcBorders>
            <w:shd w:val="clear" w:color="000000" w:fill="FFFFFF"/>
          </w:tcPr>
          <w:p w:rsidR="00A25C58" w:rsidRDefault="000042A2" w:rsidP="00F65635">
            <w:pPr>
              <w:autoSpaceDE w:val="0"/>
              <w:autoSpaceDN w:val="0"/>
              <w:spacing w:before="120" w:after="120"/>
              <w:rPr>
                <w:sz w:val="24"/>
                <w:szCs w:val="24"/>
              </w:rPr>
            </w:pPr>
            <w:r w:rsidRPr="009310AD">
              <w:rPr>
                <w:sz w:val="24"/>
                <w:szCs w:val="24"/>
              </w:rPr>
              <w:t>Сведения об образовании</w:t>
            </w:r>
          </w:p>
        </w:tc>
        <w:tc>
          <w:tcPr>
            <w:tcW w:w="5926" w:type="dxa"/>
            <w:tcBorders>
              <w:top w:val="single" w:sz="2" w:space="0" w:color="000000"/>
              <w:left w:val="single" w:sz="2" w:space="0" w:color="000000"/>
              <w:bottom w:val="single" w:sz="2" w:space="0" w:color="000000"/>
              <w:right w:val="single" w:sz="2" w:space="0" w:color="000000"/>
            </w:tcBorders>
            <w:shd w:val="clear" w:color="000000" w:fill="FFFFFF"/>
          </w:tcPr>
          <w:p w:rsidR="00A25C58" w:rsidRDefault="000042A2" w:rsidP="00F65635">
            <w:pPr>
              <w:autoSpaceDE w:val="0"/>
              <w:autoSpaceDN w:val="0"/>
              <w:spacing w:before="120" w:after="120"/>
              <w:rPr>
                <w:sz w:val="24"/>
                <w:szCs w:val="24"/>
              </w:rPr>
            </w:pPr>
            <w:r w:rsidRPr="009310AD">
              <w:rPr>
                <w:sz w:val="24"/>
                <w:szCs w:val="24"/>
                <w:lang w:val="en-US"/>
              </w:rPr>
              <w:t> </w:t>
            </w:r>
          </w:p>
        </w:tc>
      </w:tr>
      <w:tr w:rsidR="00A25C58">
        <w:trPr>
          <w:trHeight w:val="1"/>
        </w:trPr>
        <w:tc>
          <w:tcPr>
            <w:tcW w:w="4280" w:type="dxa"/>
            <w:tcBorders>
              <w:top w:val="single" w:sz="2" w:space="0" w:color="000000"/>
              <w:left w:val="single" w:sz="2" w:space="0" w:color="000000"/>
              <w:bottom w:val="single" w:sz="2" w:space="0" w:color="000000"/>
              <w:right w:val="single" w:sz="2" w:space="0" w:color="000000"/>
            </w:tcBorders>
            <w:shd w:val="clear" w:color="000000" w:fill="FFFFFF"/>
          </w:tcPr>
          <w:p w:rsidR="00A25C58" w:rsidRDefault="000042A2" w:rsidP="00F65635">
            <w:pPr>
              <w:autoSpaceDE w:val="0"/>
              <w:autoSpaceDN w:val="0"/>
              <w:spacing w:before="120" w:after="120"/>
              <w:rPr>
                <w:sz w:val="24"/>
                <w:szCs w:val="24"/>
              </w:rPr>
            </w:pPr>
            <w:r w:rsidRPr="009310AD">
              <w:rPr>
                <w:sz w:val="24"/>
                <w:szCs w:val="24"/>
              </w:rPr>
              <w:t>Наличие учёной степени</w:t>
            </w:r>
          </w:p>
        </w:tc>
        <w:tc>
          <w:tcPr>
            <w:tcW w:w="5926" w:type="dxa"/>
            <w:tcBorders>
              <w:top w:val="single" w:sz="2" w:space="0" w:color="000000"/>
              <w:left w:val="single" w:sz="2" w:space="0" w:color="000000"/>
              <w:bottom w:val="single" w:sz="2" w:space="0" w:color="000000"/>
              <w:right w:val="single" w:sz="2" w:space="0" w:color="000000"/>
            </w:tcBorders>
            <w:shd w:val="clear" w:color="000000" w:fill="FFFFFF"/>
          </w:tcPr>
          <w:p w:rsidR="00A25C58" w:rsidRDefault="000042A2" w:rsidP="00F65635">
            <w:pPr>
              <w:autoSpaceDE w:val="0"/>
              <w:autoSpaceDN w:val="0"/>
              <w:spacing w:before="120" w:after="120"/>
              <w:rPr>
                <w:sz w:val="24"/>
                <w:szCs w:val="24"/>
              </w:rPr>
            </w:pPr>
            <w:r w:rsidRPr="009310AD">
              <w:rPr>
                <w:sz w:val="24"/>
                <w:szCs w:val="24"/>
                <w:lang w:val="en-US"/>
              </w:rPr>
              <w:t> </w:t>
            </w:r>
          </w:p>
        </w:tc>
      </w:tr>
      <w:tr w:rsidR="00A25C58">
        <w:trPr>
          <w:trHeight w:val="1"/>
        </w:trPr>
        <w:tc>
          <w:tcPr>
            <w:tcW w:w="4280" w:type="dxa"/>
            <w:tcBorders>
              <w:top w:val="single" w:sz="2" w:space="0" w:color="000000"/>
              <w:left w:val="single" w:sz="2" w:space="0" w:color="000000"/>
              <w:bottom w:val="single" w:sz="2" w:space="0" w:color="000000"/>
              <w:right w:val="single" w:sz="2" w:space="0" w:color="000000"/>
            </w:tcBorders>
            <w:shd w:val="clear" w:color="000000" w:fill="FFFFFF"/>
          </w:tcPr>
          <w:p w:rsidR="00A25C58" w:rsidRDefault="000042A2" w:rsidP="00F65635">
            <w:pPr>
              <w:autoSpaceDE w:val="0"/>
              <w:autoSpaceDN w:val="0"/>
              <w:spacing w:before="120" w:after="120"/>
              <w:rPr>
                <w:sz w:val="24"/>
                <w:szCs w:val="24"/>
              </w:rPr>
            </w:pPr>
            <w:r w:rsidRPr="009310AD">
              <w:rPr>
                <w:sz w:val="24"/>
                <w:szCs w:val="24"/>
              </w:rPr>
              <w:t>Наличие учёного звания</w:t>
            </w:r>
          </w:p>
        </w:tc>
        <w:tc>
          <w:tcPr>
            <w:tcW w:w="5926" w:type="dxa"/>
            <w:tcBorders>
              <w:top w:val="single" w:sz="2" w:space="0" w:color="000000"/>
              <w:left w:val="single" w:sz="2" w:space="0" w:color="000000"/>
              <w:bottom w:val="single" w:sz="2" w:space="0" w:color="000000"/>
              <w:right w:val="single" w:sz="2" w:space="0" w:color="000000"/>
            </w:tcBorders>
            <w:shd w:val="clear" w:color="000000" w:fill="FFFFFF"/>
          </w:tcPr>
          <w:p w:rsidR="00A25C58" w:rsidRDefault="00A25C58" w:rsidP="00F65635">
            <w:pPr>
              <w:autoSpaceDE w:val="0"/>
              <w:autoSpaceDN w:val="0"/>
              <w:spacing w:before="120" w:after="120"/>
              <w:rPr>
                <w:sz w:val="24"/>
                <w:szCs w:val="24"/>
                <w:lang w:val="en-US"/>
              </w:rPr>
            </w:pPr>
          </w:p>
        </w:tc>
      </w:tr>
      <w:tr w:rsidR="00A25C58">
        <w:trPr>
          <w:trHeight w:val="1"/>
        </w:trPr>
        <w:tc>
          <w:tcPr>
            <w:tcW w:w="4280" w:type="dxa"/>
            <w:tcBorders>
              <w:top w:val="single" w:sz="2" w:space="0" w:color="000000"/>
              <w:left w:val="single" w:sz="2" w:space="0" w:color="000000"/>
              <w:bottom w:val="single" w:sz="2" w:space="0" w:color="000000"/>
              <w:right w:val="single" w:sz="2" w:space="0" w:color="000000"/>
            </w:tcBorders>
            <w:shd w:val="clear" w:color="000000" w:fill="FFFFFF"/>
          </w:tcPr>
          <w:p w:rsidR="00A25C58" w:rsidRDefault="000042A2" w:rsidP="00F65635">
            <w:pPr>
              <w:autoSpaceDE w:val="0"/>
              <w:autoSpaceDN w:val="0"/>
              <w:spacing w:before="120" w:after="120"/>
              <w:rPr>
                <w:sz w:val="24"/>
                <w:szCs w:val="24"/>
              </w:rPr>
            </w:pPr>
            <w:r w:rsidRPr="009310AD">
              <w:rPr>
                <w:sz w:val="24"/>
                <w:szCs w:val="24"/>
              </w:rPr>
              <w:t>Сведения о трудовой деятельности</w:t>
            </w:r>
          </w:p>
        </w:tc>
        <w:tc>
          <w:tcPr>
            <w:tcW w:w="5926" w:type="dxa"/>
            <w:tcBorders>
              <w:top w:val="single" w:sz="2" w:space="0" w:color="000000"/>
              <w:left w:val="single" w:sz="2" w:space="0" w:color="000000"/>
              <w:bottom w:val="single" w:sz="2" w:space="0" w:color="000000"/>
              <w:right w:val="single" w:sz="2" w:space="0" w:color="000000"/>
            </w:tcBorders>
            <w:shd w:val="clear" w:color="000000" w:fill="FFFFFF"/>
          </w:tcPr>
          <w:p w:rsidR="00A25C58" w:rsidRDefault="00A25C58" w:rsidP="00F65635">
            <w:pPr>
              <w:autoSpaceDE w:val="0"/>
              <w:autoSpaceDN w:val="0"/>
              <w:spacing w:before="120" w:after="120"/>
              <w:rPr>
                <w:sz w:val="24"/>
                <w:szCs w:val="24"/>
                <w:lang w:val="en-US"/>
              </w:rPr>
            </w:pPr>
          </w:p>
        </w:tc>
      </w:tr>
      <w:tr w:rsidR="00A25C58">
        <w:trPr>
          <w:trHeight w:val="1"/>
        </w:trPr>
        <w:tc>
          <w:tcPr>
            <w:tcW w:w="4280" w:type="dxa"/>
            <w:tcBorders>
              <w:top w:val="single" w:sz="2" w:space="0" w:color="000000"/>
              <w:left w:val="single" w:sz="2" w:space="0" w:color="000000"/>
              <w:bottom w:val="single" w:sz="2" w:space="0" w:color="000000"/>
              <w:right w:val="single" w:sz="2" w:space="0" w:color="000000"/>
            </w:tcBorders>
            <w:shd w:val="clear" w:color="000000" w:fill="FFFFFF"/>
          </w:tcPr>
          <w:p w:rsidR="00A25C58" w:rsidRDefault="000042A2" w:rsidP="00F65635">
            <w:pPr>
              <w:autoSpaceDE w:val="0"/>
              <w:autoSpaceDN w:val="0"/>
              <w:spacing w:before="120" w:after="120"/>
              <w:rPr>
                <w:sz w:val="24"/>
                <w:szCs w:val="24"/>
              </w:rPr>
            </w:pPr>
            <w:r w:rsidRPr="009310AD">
              <w:rPr>
                <w:sz w:val="24"/>
                <w:szCs w:val="24"/>
              </w:rPr>
              <w:t>Награды, поощрения</w:t>
            </w:r>
          </w:p>
        </w:tc>
        <w:tc>
          <w:tcPr>
            <w:tcW w:w="5926" w:type="dxa"/>
            <w:tcBorders>
              <w:top w:val="single" w:sz="2" w:space="0" w:color="000000"/>
              <w:left w:val="single" w:sz="2" w:space="0" w:color="000000"/>
              <w:bottom w:val="single" w:sz="2" w:space="0" w:color="000000"/>
              <w:right w:val="single" w:sz="2" w:space="0" w:color="000000"/>
            </w:tcBorders>
            <w:shd w:val="clear" w:color="000000" w:fill="FFFFFF"/>
          </w:tcPr>
          <w:p w:rsidR="00A25C58" w:rsidRDefault="00A25C58" w:rsidP="00F65635">
            <w:pPr>
              <w:autoSpaceDE w:val="0"/>
              <w:autoSpaceDN w:val="0"/>
              <w:spacing w:before="120" w:after="120"/>
              <w:rPr>
                <w:sz w:val="24"/>
                <w:szCs w:val="24"/>
                <w:lang w:val="en-US"/>
              </w:rPr>
            </w:pPr>
          </w:p>
        </w:tc>
      </w:tr>
      <w:tr w:rsidR="00A25C58">
        <w:trPr>
          <w:trHeight w:val="1"/>
        </w:trPr>
        <w:tc>
          <w:tcPr>
            <w:tcW w:w="4280" w:type="dxa"/>
            <w:tcBorders>
              <w:top w:val="single" w:sz="2" w:space="0" w:color="000000"/>
              <w:left w:val="single" w:sz="2" w:space="0" w:color="000000"/>
              <w:bottom w:val="single" w:sz="2" w:space="0" w:color="000000"/>
              <w:right w:val="single" w:sz="2" w:space="0" w:color="000000"/>
            </w:tcBorders>
            <w:shd w:val="clear" w:color="000000" w:fill="FFFFFF"/>
          </w:tcPr>
          <w:p w:rsidR="00A25C58" w:rsidRDefault="000042A2" w:rsidP="00F65635">
            <w:pPr>
              <w:autoSpaceDE w:val="0"/>
              <w:autoSpaceDN w:val="0"/>
              <w:spacing w:before="120" w:after="120"/>
              <w:rPr>
                <w:sz w:val="24"/>
                <w:szCs w:val="24"/>
              </w:rPr>
            </w:pPr>
            <w:r w:rsidRPr="009310AD">
              <w:rPr>
                <w:sz w:val="24"/>
                <w:szCs w:val="24"/>
              </w:rPr>
              <w:t xml:space="preserve">Адрес регистрации </w:t>
            </w:r>
            <w:r>
              <w:rPr>
                <w:sz w:val="24"/>
                <w:szCs w:val="24"/>
              </w:rPr>
              <w:t>по месту жительства</w:t>
            </w:r>
          </w:p>
        </w:tc>
        <w:tc>
          <w:tcPr>
            <w:tcW w:w="5926" w:type="dxa"/>
            <w:tcBorders>
              <w:top w:val="single" w:sz="2" w:space="0" w:color="000000"/>
              <w:left w:val="single" w:sz="2" w:space="0" w:color="000000"/>
              <w:bottom w:val="single" w:sz="2" w:space="0" w:color="000000"/>
              <w:right w:val="single" w:sz="2" w:space="0" w:color="000000"/>
            </w:tcBorders>
            <w:shd w:val="clear" w:color="000000" w:fill="FFFFFF"/>
          </w:tcPr>
          <w:p w:rsidR="00A25C58" w:rsidRDefault="000042A2" w:rsidP="00F65635">
            <w:pPr>
              <w:autoSpaceDE w:val="0"/>
              <w:autoSpaceDN w:val="0"/>
              <w:spacing w:before="120" w:after="120"/>
              <w:rPr>
                <w:sz w:val="24"/>
                <w:szCs w:val="24"/>
              </w:rPr>
            </w:pPr>
            <w:r w:rsidRPr="009310AD">
              <w:rPr>
                <w:sz w:val="24"/>
                <w:szCs w:val="24"/>
                <w:lang w:val="en-US"/>
              </w:rPr>
              <w:t> </w:t>
            </w:r>
          </w:p>
        </w:tc>
      </w:tr>
      <w:tr w:rsidR="00A25C58">
        <w:trPr>
          <w:trHeight w:val="1"/>
        </w:trPr>
        <w:tc>
          <w:tcPr>
            <w:tcW w:w="4280" w:type="dxa"/>
            <w:tcBorders>
              <w:top w:val="single" w:sz="2" w:space="0" w:color="000000"/>
              <w:left w:val="single" w:sz="2" w:space="0" w:color="000000"/>
              <w:bottom w:val="single" w:sz="2" w:space="0" w:color="000000"/>
              <w:right w:val="single" w:sz="2" w:space="0" w:color="000000"/>
            </w:tcBorders>
            <w:shd w:val="clear" w:color="000000" w:fill="FFFFFF"/>
          </w:tcPr>
          <w:p w:rsidR="00A25C58" w:rsidRDefault="000042A2" w:rsidP="00F65635">
            <w:pPr>
              <w:autoSpaceDE w:val="0"/>
              <w:autoSpaceDN w:val="0"/>
              <w:spacing w:before="120" w:after="120"/>
              <w:rPr>
                <w:sz w:val="24"/>
                <w:szCs w:val="24"/>
              </w:rPr>
            </w:pPr>
            <w:r>
              <w:rPr>
                <w:sz w:val="24"/>
                <w:szCs w:val="24"/>
              </w:rPr>
              <w:t>Ф</w:t>
            </w:r>
            <w:r w:rsidRPr="009310AD">
              <w:rPr>
                <w:sz w:val="24"/>
                <w:szCs w:val="24"/>
              </w:rPr>
              <w:t xml:space="preserve">актический </w:t>
            </w:r>
            <w:r>
              <w:rPr>
                <w:sz w:val="24"/>
                <w:szCs w:val="24"/>
              </w:rPr>
              <w:t>а</w:t>
            </w:r>
            <w:r w:rsidRPr="009310AD">
              <w:rPr>
                <w:sz w:val="24"/>
                <w:szCs w:val="24"/>
              </w:rPr>
              <w:t xml:space="preserve">дрес </w:t>
            </w:r>
            <w:r>
              <w:rPr>
                <w:sz w:val="24"/>
                <w:szCs w:val="24"/>
              </w:rPr>
              <w:t>места жительства</w:t>
            </w:r>
          </w:p>
        </w:tc>
        <w:tc>
          <w:tcPr>
            <w:tcW w:w="5926" w:type="dxa"/>
            <w:tcBorders>
              <w:top w:val="single" w:sz="2" w:space="0" w:color="000000"/>
              <w:left w:val="single" w:sz="2" w:space="0" w:color="000000"/>
              <w:bottom w:val="single" w:sz="2" w:space="0" w:color="000000"/>
              <w:right w:val="single" w:sz="2" w:space="0" w:color="000000"/>
            </w:tcBorders>
            <w:shd w:val="clear" w:color="000000" w:fill="FFFFFF"/>
          </w:tcPr>
          <w:p w:rsidR="00A25C58" w:rsidRDefault="000042A2" w:rsidP="00F65635">
            <w:pPr>
              <w:autoSpaceDE w:val="0"/>
              <w:autoSpaceDN w:val="0"/>
              <w:spacing w:before="120" w:after="120"/>
              <w:rPr>
                <w:sz w:val="24"/>
                <w:szCs w:val="24"/>
                <w:lang w:val="en-US"/>
              </w:rPr>
            </w:pPr>
            <w:r w:rsidRPr="009310AD">
              <w:rPr>
                <w:sz w:val="24"/>
                <w:szCs w:val="24"/>
                <w:lang w:val="en-US"/>
              </w:rPr>
              <w:t> </w:t>
            </w:r>
          </w:p>
        </w:tc>
      </w:tr>
      <w:tr w:rsidR="00A25C58">
        <w:trPr>
          <w:trHeight w:val="1"/>
        </w:trPr>
        <w:tc>
          <w:tcPr>
            <w:tcW w:w="4280" w:type="dxa"/>
            <w:tcBorders>
              <w:top w:val="single" w:sz="2" w:space="0" w:color="000000"/>
              <w:left w:val="single" w:sz="2" w:space="0" w:color="000000"/>
              <w:bottom w:val="single" w:sz="2" w:space="0" w:color="000000"/>
              <w:right w:val="single" w:sz="2" w:space="0" w:color="000000"/>
            </w:tcBorders>
            <w:shd w:val="clear" w:color="000000" w:fill="FFFFFF"/>
          </w:tcPr>
          <w:p w:rsidR="00A25C58" w:rsidRDefault="000042A2" w:rsidP="00F65635">
            <w:pPr>
              <w:autoSpaceDE w:val="0"/>
              <w:autoSpaceDN w:val="0"/>
              <w:spacing w:before="120" w:after="120"/>
              <w:rPr>
                <w:sz w:val="24"/>
                <w:szCs w:val="24"/>
                <w:lang w:val="en-US"/>
              </w:rPr>
            </w:pPr>
            <w:r w:rsidRPr="009310AD">
              <w:rPr>
                <w:sz w:val="24"/>
                <w:szCs w:val="24"/>
              </w:rPr>
              <w:t>Номер телефона</w:t>
            </w:r>
            <w:r w:rsidR="00F65635">
              <w:rPr>
                <w:sz w:val="24"/>
                <w:szCs w:val="24"/>
              </w:rPr>
              <w:t xml:space="preserve"> служебный, мобильный</w:t>
            </w:r>
          </w:p>
        </w:tc>
        <w:tc>
          <w:tcPr>
            <w:tcW w:w="5926" w:type="dxa"/>
            <w:tcBorders>
              <w:top w:val="single" w:sz="2" w:space="0" w:color="000000"/>
              <w:left w:val="single" w:sz="2" w:space="0" w:color="000000"/>
              <w:bottom w:val="single" w:sz="2" w:space="0" w:color="000000"/>
              <w:right w:val="single" w:sz="2" w:space="0" w:color="000000"/>
            </w:tcBorders>
            <w:shd w:val="clear" w:color="000000" w:fill="FFFFFF"/>
          </w:tcPr>
          <w:p w:rsidR="00A25C58" w:rsidRDefault="000042A2" w:rsidP="00F65635">
            <w:pPr>
              <w:autoSpaceDE w:val="0"/>
              <w:autoSpaceDN w:val="0"/>
              <w:spacing w:before="120" w:after="120"/>
              <w:rPr>
                <w:sz w:val="24"/>
                <w:szCs w:val="24"/>
                <w:lang w:val="en-US"/>
              </w:rPr>
            </w:pPr>
            <w:r w:rsidRPr="009310AD">
              <w:rPr>
                <w:sz w:val="24"/>
                <w:szCs w:val="24"/>
                <w:lang w:val="en-US"/>
              </w:rPr>
              <w:t> </w:t>
            </w:r>
          </w:p>
        </w:tc>
      </w:tr>
      <w:tr w:rsidR="00A25C58">
        <w:trPr>
          <w:trHeight w:val="1"/>
        </w:trPr>
        <w:tc>
          <w:tcPr>
            <w:tcW w:w="4280" w:type="dxa"/>
            <w:tcBorders>
              <w:top w:val="single" w:sz="2" w:space="0" w:color="000000"/>
              <w:left w:val="single" w:sz="2" w:space="0" w:color="000000"/>
              <w:bottom w:val="single" w:sz="2" w:space="0" w:color="000000"/>
              <w:right w:val="single" w:sz="2" w:space="0" w:color="000000"/>
            </w:tcBorders>
            <w:shd w:val="clear" w:color="000000" w:fill="FFFFFF"/>
          </w:tcPr>
          <w:p w:rsidR="00A25C58" w:rsidRDefault="000042A2" w:rsidP="00F65635">
            <w:pPr>
              <w:autoSpaceDE w:val="0"/>
              <w:autoSpaceDN w:val="0"/>
              <w:spacing w:before="120" w:after="120"/>
              <w:rPr>
                <w:sz w:val="24"/>
                <w:szCs w:val="24"/>
              </w:rPr>
            </w:pPr>
            <w:r w:rsidRPr="009310AD">
              <w:rPr>
                <w:sz w:val="24"/>
                <w:szCs w:val="24"/>
              </w:rPr>
              <w:t>Адрес электронной почты</w:t>
            </w:r>
          </w:p>
        </w:tc>
        <w:tc>
          <w:tcPr>
            <w:tcW w:w="5926" w:type="dxa"/>
            <w:tcBorders>
              <w:top w:val="single" w:sz="2" w:space="0" w:color="000000"/>
              <w:left w:val="single" w:sz="2" w:space="0" w:color="000000"/>
              <w:bottom w:val="single" w:sz="2" w:space="0" w:color="000000"/>
              <w:right w:val="single" w:sz="2" w:space="0" w:color="000000"/>
            </w:tcBorders>
            <w:shd w:val="clear" w:color="000000" w:fill="FFFFFF"/>
          </w:tcPr>
          <w:p w:rsidR="00A25C58" w:rsidRDefault="00A25C58" w:rsidP="00F65635">
            <w:pPr>
              <w:autoSpaceDE w:val="0"/>
              <w:autoSpaceDN w:val="0"/>
              <w:spacing w:before="120" w:after="120"/>
              <w:rPr>
                <w:sz w:val="24"/>
                <w:szCs w:val="24"/>
                <w:lang w:val="en-US"/>
              </w:rPr>
            </w:pPr>
          </w:p>
        </w:tc>
      </w:tr>
      <w:tr w:rsidR="00A25C58">
        <w:trPr>
          <w:trHeight w:val="1"/>
        </w:trPr>
        <w:tc>
          <w:tcPr>
            <w:tcW w:w="4280" w:type="dxa"/>
            <w:tcBorders>
              <w:top w:val="single" w:sz="2" w:space="0" w:color="000000"/>
              <w:left w:val="single" w:sz="2" w:space="0" w:color="000000"/>
              <w:bottom w:val="single" w:sz="2" w:space="0" w:color="000000"/>
              <w:right w:val="single" w:sz="2" w:space="0" w:color="000000"/>
            </w:tcBorders>
            <w:shd w:val="clear" w:color="000000" w:fill="FFFFFF"/>
          </w:tcPr>
          <w:p w:rsidR="00A25C58" w:rsidRDefault="000042A2" w:rsidP="00F65635">
            <w:pPr>
              <w:autoSpaceDE w:val="0"/>
              <w:autoSpaceDN w:val="0"/>
              <w:spacing w:before="120" w:after="120"/>
              <w:rPr>
                <w:sz w:val="24"/>
                <w:szCs w:val="24"/>
              </w:rPr>
            </w:pPr>
            <w:r w:rsidRPr="009310AD">
              <w:rPr>
                <w:sz w:val="24"/>
                <w:szCs w:val="24"/>
              </w:rPr>
              <w:t xml:space="preserve">Дополнительная информация, которую кандидат желает сообщить о себе </w:t>
            </w:r>
            <w:r w:rsidR="00F65635">
              <w:rPr>
                <w:sz w:val="24"/>
                <w:szCs w:val="24"/>
              </w:rPr>
              <w:t xml:space="preserve"> </w:t>
            </w:r>
          </w:p>
        </w:tc>
        <w:tc>
          <w:tcPr>
            <w:tcW w:w="5926" w:type="dxa"/>
            <w:tcBorders>
              <w:top w:val="single" w:sz="2" w:space="0" w:color="000000"/>
              <w:left w:val="single" w:sz="2" w:space="0" w:color="000000"/>
              <w:bottom w:val="single" w:sz="2" w:space="0" w:color="000000"/>
              <w:right w:val="single" w:sz="2" w:space="0" w:color="000000"/>
            </w:tcBorders>
            <w:shd w:val="clear" w:color="000000" w:fill="FFFFFF"/>
          </w:tcPr>
          <w:p w:rsidR="00A25C58" w:rsidRDefault="00A25C58" w:rsidP="00F65635">
            <w:pPr>
              <w:autoSpaceDE w:val="0"/>
              <w:autoSpaceDN w:val="0"/>
              <w:spacing w:before="120" w:after="120"/>
              <w:rPr>
                <w:sz w:val="24"/>
                <w:szCs w:val="24"/>
              </w:rPr>
            </w:pPr>
          </w:p>
        </w:tc>
      </w:tr>
    </w:tbl>
    <w:p w:rsidR="00A25C58" w:rsidRDefault="00A25C58" w:rsidP="000042A2">
      <w:pPr>
        <w:autoSpaceDE w:val="0"/>
        <w:autoSpaceDN w:val="0"/>
        <w:spacing w:after="225"/>
        <w:jc w:val="center"/>
        <w:rPr>
          <w:sz w:val="24"/>
          <w:szCs w:val="24"/>
        </w:rPr>
      </w:pPr>
    </w:p>
    <w:p w:rsidR="00A25C58" w:rsidRDefault="000042A2" w:rsidP="000042A2">
      <w:pPr>
        <w:jc w:val="center"/>
        <w:rPr>
          <w:b/>
          <w:sz w:val="22"/>
          <w:szCs w:val="22"/>
        </w:rPr>
      </w:pPr>
      <w:r w:rsidRPr="00F65635">
        <w:rPr>
          <w:b/>
          <w:sz w:val="22"/>
          <w:szCs w:val="22"/>
        </w:rPr>
        <w:t>СВЕДЕНИЯ ОБ ОПЫТЕ ОБЩЕСТВЕННОЙ ДЕЯТЕЛЬНОСТИ</w:t>
      </w:r>
    </w:p>
    <w:p w:rsidR="00A25C58" w:rsidRDefault="00A25C58" w:rsidP="000042A2">
      <w:pPr>
        <w:jc w:val="center"/>
        <w:rPr>
          <w:sz w:val="24"/>
          <w:szCs w:val="24"/>
        </w:rPr>
      </w:pPr>
    </w:p>
    <w:tbl>
      <w:tblPr>
        <w:tblW w:w="10206" w:type="dxa"/>
        <w:tblInd w:w="3" w:type="dxa"/>
        <w:tblLayout w:type="fixed"/>
        <w:tblCellMar>
          <w:left w:w="0" w:type="dxa"/>
          <w:right w:w="0" w:type="dxa"/>
        </w:tblCellMar>
        <w:tblLook w:val="0000" w:firstRow="0" w:lastRow="0" w:firstColumn="0" w:lastColumn="0" w:noHBand="0" w:noVBand="0"/>
      </w:tblPr>
      <w:tblGrid>
        <w:gridCol w:w="1988"/>
        <w:gridCol w:w="6379"/>
        <w:gridCol w:w="1839"/>
      </w:tblGrid>
      <w:tr w:rsidR="00A25C58">
        <w:trPr>
          <w:trHeight w:val="1"/>
        </w:trPr>
        <w:tc>
          <w:tcPr>
            <w:tcW w:w="1988" w:type="dxa"/>
            <w:tcBorders>
              <w:top w:val="single" w:sz="2" w:space="0" w:color="00000A"/>
              <w:left w:val="single" w:sz="2" w:space="0" w:color="00000A"/>
              <w:bottom w:val="single" w:sz="2" w:space="0" w:color="00000A"/>
              <w:right w:val="single" w:sz="2" w:space="0" w:color="00000A"/>
            </w:tcBorders>
            <w:shd w:val="clear" w:color="000000" w:fill="FFFFFF"/>
            <w:vAlign w:val="center"/>
          </w:tcPr>
          <w:p w:rsidR="00A25C58" w:rsidRDefault="000042A2" w:rsidP="005218FB">
            <w:pPr>
              <w:jc w:val="center"/>
              <w:rPr>
                <w:sz w:val="24"/>
                <w:szCs w:val="24"/>
              </w:rPr>
            </w:pPr>
            <w:r w:rsidRPr="009310AD">
              <w:rPr>
                <w:spacing w:val="-8"/>
                <w:sz w:val="24"/>
                <w:szCs w:val="24"/>
              </w:rPr>
              <w:t>Период</w:t>
            </w:r>
          </w:p>
        </w:tc>
        <w:tc>
          <w:tcPr>
            <w:tcW w:w="6379" w:type="dxa"/>
            <w:tcBorders>
              <w:top w:val="single" w:sz="2" w:space="0" w:color="00000A"/>
              <w:left w:val="single" w:sz="2" w:space="0" w:color="00000A"/>
              <w:bottom w:val="single" w:sz="2" w:space="0" w:color="00000A"/>
              <w:right w:val="single" w:sz="2" w:space="0" w:color="00000A"/>
            </w:tcBorders>
            <w:shd w:val="clear" w:color="000000" w:fill="FFFFFF"/>
            <w:vAlign w:val="center"/>
          </w:tcPr>
          <w:p w:rsidR="00A25C58" w:rsidRDefault="000042A2" w:rsidP="005218FB">
            <w:pPr>
              <w:jc w:val="center"/>
              <w:rPr>
                <w:sz w:val="24"/>
                <w:szCs w:val="24"/>
              </w:rPr>
            </w:pPr>
            <w:r w:rsidRPr="009310AD">
              <w:rPr>
                <w:sz w:val="24"/>
                <w:szCs w:val="24"/>
              </w:rPr>
              <w:t>Вид общественной деятельности</w:t>
            </w:r>
          </w:p>
          <w:p w:rsidR="00A25C58" w:rsidRDefault="000042A2" w:rsidP="005218FB">
            <w:pPr>
              <w:jc w:val="center"/>
              <w:rPr>
                <w:sz w:val="24"/>
                <w:szCs w:val="24"/>
              </w:rPr>
            </w:pPr>
            <w:r w:rsidRPr="009310AD">
              <w:rPr>
                <w:sz w:val="24"/>
                <w:szCs w:val="24"/>
              </w:rPr>
              <w:t>и/или должность, занимаемая позиция</w:t>
            </w:r>
          </w:p>
        </w:tc>
        <w:tc>
          <w:tcPr>
            <w:tcW w:w="1839" w:type="dxa"/>
            <w:tcBorders>
              <w:top w:val="single" w:sz="2" w:space="0" w:color="00000A"/>
              <w:left w:val="single" w:sz="2" w:space="0" w:color="00000A"/>
              <w:bottom w:val="single" w:sz="2" w:space="0" w:color="00000A"/>
              <w:right w:val="single" w:sz="2" w:space="0" w:color="00000A"/>
            </w:tcBorders>
            <w:shd w:val="clear" w:color="000000" w:fill="FFFFFF"/>
            <w:vAlign w:val="center"/>
          </w:tcPr>
          <w:p w:rsidR="00A25C58" w:rsidRDefault="000042A2" w:rsidP="005218FB">
            <w:pPr>
              <w:autoSpaceDE w:val="0"/>
              <w:autoSpaceDN w:val="0"/>
              <w:spacing w:after="225"/>
              <w:jc w:val="center"/>
              <w:rPr>
                <w:sz w:val="24"/>
                <w:szCs w:val="24"/>
              </w:rPr>
            </w:pPr>
            <w:r w:rsidRPr="009310AD">
              <w:rPr>
                <w:sz w:val="24"/>
                <w:szCs w:val="24"/>
              </w:rPr>
              <w:t>Примечание</w:t>
            </w:r>
          </w:p>
        </w:tc>
      </w:tr>
      <w:tr w:rsidR="00A25C58">
        <w:trPr>
          <w:trHeight w:val="1"/>
        </w:trPr>
        <w:tc>
          <w:tcPr>
            <w:tcW w:w="1988" w:type="dxa"/>
            <w:tcBorders>
              <w:top w:val="single" w:sz="2" w:space="0" w:color="00000A"/>
              <w:left w:val="single" w:sz="2" w:space="0" w:color="00000A"/>
              <w:bottom w:val="single" w:sz="2" w:space="0" w:color="00000A"/>
              <w:right w:val="single" w:sz="2" w:space="0" w:color="00000A"/>
            </w:tcBorders>
            <w:shd w:val="clear" w:color="000000" w:fill="FFFFFF"/>
            <w:vAlign w:val="center"/>
          </w:tcPr>
          <w:p w:rsidR="00A25C58" w:rsidRDefault="00A25C58" w:rsidP="005218FB">
            <w:pPr>
              <w:rPr>
                <w:spacing w:val="-8"/>
                <w:sz w:val="24"/>
                <w:szCs w:val="24"/>
              </w:rPr>
            </w:pPr>
          </w:p>
        </w:tc>
        <w:tc>
          <w:tcPr>
            <w:tcW w:w="6379" w:type="dxa"/>
            <w:tcBorders>
              <w:top w:val="single" w:sz="2" w:space="0" w:color="00000A"/>
              <w:left w:val="single" w:sz="2" w:space="0" w:color="00000A"/>
              <w:bottom w:val="single" w:sz="2" w:space="0" w:color="00000A"/>
              <w:right w:val="single" w:sz="2" w:space="0" w:color="00000A"/>
            </w:tcBorders>
            <w:shd w:val="clear" w:color="000000" w:fill="FFFFFF"/>
            <w:vAlign w:val="center"/>
          </w:tcPr>
          <w:p w:rsidR="00A25C58" w:rsidRDefault="00A25C58" w:rsidP="005218FB">
            <w:pPr>
              <w:rPr>
                <w:sz w:val="24"/>
                <w:szCs w:val="24"/>
              </w:rPr>
            </w:pPr>
          </w:p>
        </w:tc>
        <w:tc>
          <w:tcPr>
            <w:tcW w:w="1839" w:type="dxa"/>
            <w:tcBorders>
              <w:top w:val="single" w:sz="2" w:space="0" w:color="00000A"/>
              <w:left w:val="single" w:sz="2" w:space="0" w:color="00000A"/>
              <w:bottom w:val="single" w:sz="2" w:space="0" w:color="00000A"/>
              <w:right w:val="single" w:sz="2" w:space="0" w:color="00000A"/>
            </w:tcBorders>
            <w:shd w:val="clear" w:color="000000" w:fill="FFFFFF"/>
          </w:tcPr>
          <w:p w:rsidR="00A25C58" w:rsidRDefault="00A25C58" w:rsidP="005218FB">
            <w:pPr>
              <w:autoSpaceDE w:val="0"/>
              <w:autoSpaceDN w:val="0"/>
              <w:spacing w:after="225"/>
              <w:jc w:val="center"/>
              <w:rPr>
                <w:sz w:val="24"/>
                <w:szCs w:val="24"/>
              </w:rPr>
            </w:pPr>
          </w:p>
        </w:tc>
      </w:tr>
    </w:tbl>
    <w:p w:rsidR="00A25C58" w:rsidRDefault="00A25C58" w:rsidP="000042A2">
      <w:pPr>
        <w:autoSpaceDE w:val="0"/>
        <w:autoSpaceDN w:val="0"/>
        <w:spacing w:after="225"/>
        <w:jc w:val="center"/>
        <w:rPr>
          <w:sz w:val="24"/>
          <w:szCs w:val="24"/>
        </w:rPr>
      </w:pPr>
    </w:p>
    <w:p w:rsidR="00A25C58" w:rsidRDefault="00F65635" w:rsidP="000042A2">
      <w:pPr>
        <w:autoSpaceDE w:val="0"/>
        <w:autoSpaceDN w:val="0"/>
        <w:spacing w:after="225"/>
        <w:jc w:val="center"/>
        <w:rPr>
          <w:b/>
          <w:sz w:val="24"/>
          <w:szCs w:val="24"/>
        </w:rPr>
      </w:pPr>
      <w:r>
        <w:rPr>
          <w:b/>
          <w:sz w:val="24"/>
          <w:szCs w:val="24"/>
        </w:rPr>
        <w:br w:type="page"/>
      </w:r>
    </w:p>
    <w:p w:rsidR="00A25C58" w:rsidRDefault="00612272" w:rsidP="000042A2">
      <w:pPr>
        <w:autoSpaceDE w:val="0"/>
        <w:autoSpaceDN w:val="0"/>
        <w:spacing w:after="225"/>
        <w:jc w:val="center"/>
        <w:rPr>
          <w:b/>
          <w:sz w:val="24"/>
          <w:szCs w:val="24"/>
        </w:rPr>
      </w:pPr>
      <w:r>
        <w:rPr>
          <w:b/>
          <w:noProof/>
          <w:sz w:val="24"/>
          <w:szCs w:val="24"/>
        </w:rPr>
        <w:pict>
          <v:shapetype id="_x0000_m1032" coordsize="21600,21600" o:spt="202" path="m,l,21600r21600,l21600,xe">
            <v:stroke joinstyle="miter"/>
            <v:path gradientshapeok="t" o:connecttype="segments"/>
          </v:shapetype>
        </w:pict>
      </w:r>
      <w:r>
        <w:rPr>
          <w:b/>
          <w:noProof/>
          <w:sz w:val="24"/>
          <w:szCs w:val="24"/>
        </w:rPr>
        <w:pict>
          <v:shape id="_x0000_s1031" type="#_x0000_m1032" style="position:absolute;left:0;text-align:left;margin-left:294.5pt;margin-top:-50.5pt;width:217.35pt;height:84.75pt;z-index:251662336" o:spt="202" path="m,l,21600r21600,l21600,xe" stroked="f">
            <v:stroke joinstyle="miter"/>
            <v:path gradientshapeok="t" o:connecttype="segments"/>
            <v:textbox>
              <w:txbxContent>
                <w:p w:rsidR="00A25C58" w:rsidRDefault="00F65635" w:rsidP="00F65635">
                  <w:pPr>
                    <w:rPr>
                      <w:sz w:val="24"/>
                      <w:szCs w:val="24"/>
                    </w:rPr>
                  </w:pPr>
                  <w:r>
                    <w:rPr>
                      <w:sz w:val="24"/>
                      <w:szCs w:val="24"/>
                    </w:rPr>
                    <w:t>Приложение № 4</w:t>
                  </w:r>
                </w:p>
                <w:p w:rsidR="00A25C58" w:rsidRDefault="00F65635" w:rsidP="00F65635">
                  <w:pPr>
                    <w:autoSpaceDE w:val="0"/>
                    <w:autoSpaceDN w:val="0"/>
                    <w:rPr>
                      <w:b/>
                      <w:bCs/>
                      <w:sz w:val="24"/>
                      <w:szCs w:val="24"/>
                    </w:rPr>
                  </w:pPr>
                  <w:proofErr w:type="gramStart"/>
                  <w:r>
                    <w:rPr>
                      <w:sz w:val="24"/>
                      <w:szCs w:val="24"/>
                    </w:rPr>
                    <w:t xml:space="preserve">к </w:t>
                  </w:r>
                  <w:r>
                    <w:rPr>
                      <w:bCs/>
                      <w:sz w:val="24"/>
                      <w:szCs w:val="24"/>
                    </w:rPr>
                    <w:t xml:space="preserve"> </w:t>
                  </w:r>
                  <w:r w:rsidRPr="009D7497">
                    <w:rPr>
                      <w:bCs/>
                      <w:sz w:val="24"/>
                      <w:szCs w:val="24"/>
                    </w:rPr>
                    <w:t>Положению</w:t>
                  </w:r>
                  <w:proofErr w:type="gramEnd"/>
                  <w:r w:rsidRPr="009D7497">
                    <w:rPr>
                      <w:bCs/>
                      <w:sz w:val="24"/>
                      <w:szCs w:val="24"/>
                    </w:rPr>
                    <w:t xml:space="preserve"> об Общественном</w:t>
                  </w:r>
                  <w:r>
                    <w:rPr>
                      <w:bCs/>
                      <w:sz w:val="24"/>
                      <w:szCs w:val="24"/>
                    </w:rPr>
                    <w:t xml:space="preserve"> совете </w:t>
                  </w:r>
                  <w:r w:rsidRPr="009D7497">
                    <w:rPr>
                      <w:bCs/>
                      <w:sz w:val="24"/>
                      <w:szCs w:val="24"/>
                    </w:rPr>
                    <w:t xml:space="preserve"> </w:t>
                  </w:r>
                  <w:r>
                    <w:rPr>
                      <w:sz w:val="24"/>
                      <w:szCs w:val="24"/>
                    </w:rPr>
                    <w:t>по проведению независимой оценки работы учреждений сферы культуры Городского округа Балашиха</w:t>
                  </w:r>
                </w:p>
                <w:p w:rsidR="00A25C58" w:rsidRDefault="00A25C58" w:rsidP="00F65635">
                  <w:pPr>
                    <w:rPr>
                      <w:sz w:val="24"/>
                      <w:szCs w:val="24"/>
                    </w:rPr>
                  </w:pPr>
                </w:p>
                <w:p w:rsidR="00A25C58" w:rsidRDefault="00A25C58"/>
              </w:txbxContent>
            </v:textbox>
          </v:shape>
        </w:pict>
      </w:r>
    </w:p>
    <w:p w:rsidR="00A25C58" w:rsidRDefault="00A25C58" w:rsidP="000042A2">
      <w:pPr>
        <w:autoSpaceDE w:val="0"/>
        <w:autoSpaceDN w:val="0"/>
        <w:spacing w:after="225"/>
        <w:jc w:val="center"/>
        <w:rPr>
          <w:b/>
          <w:sz w:val="24"/>
          <w:szCs w:val="24"/>
        </w:rPr>
      </w:pPr>
    </w:p>
    <w:p w:rsidR="00A25C58" w:rsidRDefault="00F65635" w:rsidP="00F65635">
      <w:pPr>
        <w:pStyle w:val="HtmlNormal"/>
        <w:spacing w:before="0" w:beforeAutospacing="0" w:after="0" w:afterAutospacing="0"/>
        <w:jc w:val="center"/>
        <w:rPr>
          <w:rStyle w:val="a4"/>
          <w:color w:val="000000"/>
        </w:rPr>
      </w:pPr>
      <w:r w:rsidRPr="001C2CEF">
        <w:rPr>
          <w:rStyle w:val="a4"/>
          <w:color w:val="000000"/>
        </w:rPr>
        <w:t xml:space="preserve">Согласие </w:t>
      </w:r>
    </w:p>
    <w:p w:rsidR="00A25C58" w:rsidRDefault="00F65635" w:rsidP="00F65635">
      <w:pPr>
        <w:pStyle w:val="HtmlNormal"/>
        <w:spacing w:before="0" w:beforeAutospacing="0" w:after="0" w:afterAutospacing="0"/>
        <w:jc w:val="center"/>
        <w:rPr>
          <w:rStyle w:val="a4"/>
          <w:color w:val="000000"/>
        </w:rPr>
      </w:pPr>
      <w:r w:rsidRPr="001C2CEF">
        <w:rPr>
          <w:rStyle w:val="a4"/>
          <w:color w:val="000000"/>
        </w:rPr>
        <w:t>на обработку персональных данных</w:t>
      </w:r>
    </w:p>
    <w:p w:rsidR="00A25C58" w:rsidRDefault="00A25C58" w:rsidP="00F65635">
      <w:pPr>
        <w:pStyle w:val="HtmlNormal"/>
        <w:spacing w:before="0" w:beforeAutospacing="0" w:after="0" w:afterAutospacing="0"/>
        <w:jc w:val="center"/>
        <w:rPr>
          <w:rStyle w:val="a4"/>
          <w:i/>
          <w:color w:val="000000"/>
          <w:sz w:val="28"/>
          <w:szCs w:val="28"/>
        </w:rPr>
      </w:pPr>
    </w:p>
    <w:p w:rsidR="00A25C58" w:rsidRDefault="000042A2" w:rsidP="001C2CEF">
      <w:pPr>
        <w:autoSpaceDE w:val="0"/>
        <w:autoSpaceDN w:val="0"/>
        <w:spacing w:line="360" w:lineRule="auto"/>
        <w:rPr>
          <w:sz w:val="24"/>
          <w:szCs w:val="24"/>
        </w:rPr>
      </w:pPr>
      <w:r w:rsidRPr="009310AD">
        <w:rPr>
          <w:sz w:val="24"/>
          <w:szCs w:val="24"/>
        </w:rPr>
        <w:t>Я, _____________________________________________________________________________</w:t>
      </w:r>
    </w:p>
    <w:p w:rsidR="00A25C58" w:rsidRDefault="000042A2" w:rsidP="001C2CEF">
      <w:pPr>
        <w:autoSpaceDE w:val="0"/>
        <w:autoSpaceDN w:val="0"/>
        <w:spacing w:line="360" w:lineRule="auto"/>
        <w:rPr>
          <w:sz w:val="24"/>
          <w:szCs w:val="24"/>
        </w:rPr>
      </w:pPr>
      <w:r w:rsidRPr="009310AD">
        <w:rPr>
          <w:sz w:val="24"/>
          <w:szCs w:val="24"/>
        </w:rPr>
        <w:t>паспорт серия ___________ номер ________, кем и когда выдан ________________________</w:t>
      </w:r>
    </w:p>
    <w:p w:rsidR="00A25C58" w:rsidRDefault="000042A2" w:rsidP="001C2CEF">
      <w:pPr>
        <w:autoSpaceDE w:val="0"/>
        <w:autoSpaceDN w:val="0"/>
        <w:spacing w:line="360" w:lineRule="auto"/>
        <w:rPr>
          <w:sz w:val="24"/>
          <w:szCs w:val="24"/>
        </w:rPr>
      </w:pPr>
      <w:r w:rsidRPr="009310AD">
        <w:rPr>
          <w:sz w:val="24"/>
          <w:szCs w:val="24"/>
        </w:rPr>
        <w:t>_______________________________________________________________________________,</w:t>
      </w:r>
    </w:p>
    <w:p w:rsidR="00A25C58" w:rsidRDefault="000042A2" w:rsidP="001C2CEF">
      <w:pPr>
        <w:autoSpaceDE w:val="0"/>
        <w:autoSpaceDN w:val="0"/>
        <w:spacing w:line="360" w:lineRule="auto"/>
        <w:rPr>
          <w:sz w:val="24"/>
          <w:szCs w:val="24"/>
        </w:rPr>
      </w:pPr>
      <w:r w:rsidRPr="009310AD">
        <w:rPr>
          <w:sz w:val="24"/>
          <w:szCs w:val="24"/>
        </w:rPr>
        <w:t>код подразделения _______, проживающий по адресу: ________________________________</w:t>
      </w:r>
    </w:p>
    <w:p w:rsidR="00A25C58" w:rsidRDefault="000042A2" w:rsidP="001C2CEF">
      <w:pPr>
        <w:autoSpaceDE w:val="0"/>
        <w:autoSpaceDN w:val="0"/>
        <w:spacing w:line="360" w:lineRule="auto"/>
        <w:rPr>
          <w:sz w:val="24"/>
          <w:szCs w:val="24"/>
        </w:rPr>
      </w:pPr>
      <w:r w:rsidRPr="009310AD">
        <w:rPr>
          <w:sz w:val="24"/>
          <w:szCs w:val="24"/>
        </w:rPr>
        <w:t>_______________________________________________________________________________</w:t>
      </w:r>
      <w:r w:rsidR="00F65635">
        <w:rPr>
          <w:sz w:val="24"/>
          <w:szCs w:val="24"/>
        </w:rPr>
        <w:t xml:space="preserve"> </w:t>
      </w:r>
    </w:p>
    <w:p w:rsidR="00A25C58" w:rsidRDefault="000042A2" w:rsidP="001C2CEF">
      <w:pPr>
        <w:autoSpaceDE w:val="0"/>
        <w:autoSpaceDN w:val="0"/>
        <w:spacing w:line="360" w:lineRule="auto"/>
        <w:rPr>
          <w:sz w:val="24"/>
          <w:szCs w:val="24"/>
        </w:rPr>
      </w:pPr>
      <w:r w:rsidRPr="009310AD">
        <w:rPr>
          <w:sz w:val="24"/>
          <w:szCs w:val="24"/>
        </w:rPr>
        <w:t>Даю свое согласие</w:t>
      </w:r>
      <w:r w:rsidR="00F65635">
        <w:rPr>
          <w:i/>
          <w:iCs/>
          <w:sz w:val="24"/>
          <w:szCs w:val="24"/>
          <w:u w:val="single"/>
        </w:rPr>
        <w:t xml:space="preserve"> </w:t>
      </w:r>
      <w:r w:rsidR="00F65635" w:rsidRPr="00F65635">
        <w:rPr>
          <w:sz w:val="24"/>
          <w:szCs w:val="24"/>
        </w:rPr>
        <w:t>Управлени</w:t>
      </w:r>
      <w:r w:rsidR="00F65635">
        <w:rPr>
          <w:sz w:val="24"/>
          <w:szCs w:val="24"/>
        </w:rPr>
        <w:t>ю</w:t>
      </w:r>
      <w:r w:rsidR="00F65635" w:rsidRPr="00F65635">
        <w:rPr>
          <w:sz w:val="24"/>
          <w:szCs w:val="24"/>
        </w:rPr>
        <w:t xml:space="preserve"> культуры Администрации Городского округа Балашиха</w:t>
      </w:r>
    </w:p>
    <w:p w:rsidR="00A25C58" w:rsidRDefault="000042A2" w:rsidP="001C2CEF">
      <w:pPr>
        <w:autoSpaceDE w:val="0"/>
        <w:autoSpaceDN w:val="0"/>
        <w:spacing w:line="360" w:lineRule="auto"/>
        <w:rPr>
          <w:sz w:val="24"/>
          <w:szCs w:val="24"/>
        </w:rPr>
      </w:pPr>
      <w:r w:rsidRPr="009310AD">
        <w:rPr>
          <w:sz w:val="24"/>
          <w:szCs w:val="24"/>
        </w:rPr>
        <w:t>1.1.  На обработку моих следующих персональных данных:</w:t>
      </w:r>
    </w:p>
    <w:p w:rsidR="00A25C58" w:rsidRDefault="000042A2" w:rsidP="001C2CEF">
      <w:pPr>
        <w:autoSpaceDE w:val="0"/>
        <w:autoSpaceDN w:val="0"/>
        <w:spacing w:line="360" w:lineRule="auto"/>
        <w:rPr>
          <w:sz w:val="24"/>
          <w:szCs w:val="24"/>
        </w:rPr>
      </w:pPr>
      <w:r w:rsidRPr="009310AD">
        <w:rPr>
          <w:sz w:val="24"/>
          <w:szCs w:val="24"/>
        </w:rPr>
        <w:t>- фамилия, имя, отчество;</w:t>
      </w:r>
    </w:p>
    <w:p w:rsidR="00A25C58" w:rsidRDefault="000042A2" w:rsidP="001C2CEF">
      <w:pPr>
        <w:autoSpaceDE w:val="0"/>
        <w:autoSpaceDN w:val="0"/>
        <w:spacing w:line="360" w:lineRule="auto"/>
        <w:rPr>
          <w:sz w:val="24"/>
          <w:szCs w:val="24"/>
        </w:rPr>
      </w:pPr>
      <w:r w:rsidRPr="009310AD">
        <w:rPr>
          <w:sz w:val="24"/>
          <w:szCs w:val="24"/>
        </w:rPr>
        <w:t>- дата рождения;</w:t>
      </w:r>
    </w:p>
    <w:p w:rsidR="00A25C58" w:rsidRDefault="000042A2" w:rsidP="001C2CEF">
      <w:pPr>
        <w:autoSpaceDE w:val="0"/>
        <w:autoSpaceDN w:val="0"/>
        <w:spacing w:line="360" w:lineRule="auto"/>
        <w:rPr>
          <w:sz w:val="24"/>
          <w:szCs w:val="24"/>
        </w:rPr>
      </w:pPr>
      <w:r w:rsidRPr="009310AD">
        <w:rPr>
          <w:sz w:val="24"/>
          <w:szCs w:val="24"/>
        </w:rPr>
        <w:t>- паспортные данные;</w:t>
      </w:r>
    </w:p>
    <w:p w:rsidR="00A25C58" w:rsidRDefault="000042A2" w:rsidP="001C2CEF">
      <w:pPr>
        <w:autoSpaceDE w:val="0"/>
        <w:autoSpaceDN w:val="0"/>
        <w:spacing w:line="360" w:lineRule="auto"/>
        <w:rPr>
          <w:sz w:val="24"/>
          <w:szCs w:val="24"/>
        </w:rPr>
      </w:pPr>
      <w:r w:rsidRPr="009310AD">
        <w:rPr>
          <w:sz w:val="24"/>
          <w:szCs w:val="24"/>
        </w:rPr>
        <w:t>- гражданство;</w:t>
      </w:r>
    </w:p>
    <w:p w:rsidR="00A25C58" w:rsidRDefault="000042A2" w:rsidP="001C2CEF">
      <w:pPr>
        <w:autoSpaceDE w:val="0"/>
        <w:autoSpaceDN w:val="0"/>
        <w:spacing w:line="360" w:lineRule="auto"/>
        <w:rPr>
          <w:sz w:val="24"/>
          <w:szCs w:val="24"/>
        </w:rPr>
      </w:pPr>
      <w:r w:rsidRPr="009310AD">
        <w:rPr>
          <w:sz w:val="24"/>
          <w:szCs w:val="24"/>
        </w:rPr>
        <w:t>- информация об образовании (оконченные учебные заведения, специальность (и) по образованию, ученая степень, ученое звание);</w:t>
      </w:r>
    </w:p>
    <w:p w:rsidR="00A25C58" w:rsidRDefault="000042A2" w:rsidP="001C2CEF">
      <w:pPr>
        <w:autoSpaceDE w:val="0"/>
        <w:autoSpaceDN w:val="0"/>
        <w:spacing w:line="360" w:lineRule="auto"/>
        <w:rPr>
          <w:sz w:val="24"/>
          <w:szCs w:val="24"/>
        </w:rPr>
      </w:pPr>
      <w:r w:rsidRPr="009310AD">
        <w:rPr>
          <w:sz w:val="24"/>
          <w:szCs w:val="24"/>
        </w:rPr>
        <w:t>- контактная информация (адрес регистрации, адрес фактического проживания, контактные телефоны);</w:t>
      </w:r>
    </w:p>
    <w:p w:rsidR="00A25C58" w:rsidRDefault="000042A2" w:rsidP="001C2CEF">
      <w:pPr>
        <w:autoSpaceDE w:val="0"/>
        <w:autoSpaceDN w:val="0"/>
        <w:spacing w:line="360" w:lineRule="auto"/>
        <w:rPr>
          <w:sz w:val="24"/>
          <w:szCs w:val="24"/>
        </w:rPr>
      </w:pPr>
      <w:r w:rsidRPr="009310AD">
        <w:rPr>
          <w:sz w:val="24"/>
          <w:szCs w:val="24"/>
        </w:rPr>
        <w:t>- информации о трудовой деятельности;</w:t>
      </w:r>
    </w:p>
    <w:p w:rsidR="00A25C58" w:rsidRDefault="000042A2" w:rsidP="001C2CEF">
      <w:pPr>
        <w:autoSpaceDE w:val="0"/>
        <w:autoSpaceDN w:val="0"/>
        <w:spacing w:line="360" w:lineRule="auto"/>
        <w:rPr>
          <w:sz w:val="24"/>
          <w:szCs w:val="24"/>
        </w:rPr>
      </w:pPr>
      <w:r w:rsidRPr="009310AD">
        <w:rPr>
          <w:sz w:val="24"/>
          <w:szCs w:val="24"/>
        </w:rPr>
        <w:t>- информации об общественной деятельности.</w:t>
      </w:r>
    </w:p>
    <w:p w:rsidR="00A25C58" w:rsidRDefault="000042A2" w:rsidP="000042A2">
      <w:pPr>
        <w:autoSpaceDE w:val="0"/>
        <w:autoSpaceDN w:val="0"/>
        <w:spacing w:after="225"/>
        <w:rPr>
          <w:sz w:val="24"/>
          <w:szCs w:val="24"/>
        </w:rPr>
      </w:pPr>
      <w:r w:rsidRPr="009310AD">
        <w:rPr>
          <w:sz w:val="24"/>
          <w:szCs w:val="24"/>
        </w:rPr>
        <w:t xml:space="preserve">1.2.   На размещение моих персональных данных: фамилии, имени, отчества, даты рождения, информации об образовании, трудовой и общественной деятельности, на официальном </w:t>
      </w:r>
      <w:proofErr w:type="gramStart"/>
      <w:r w:rsidRPr="009310AD">
        <w:rPr>
          <w:sz w:val="24"/>
          <w:szCs w:val="24"/>
        </w:rPr>
        <w:t xml:space="preserve">сайте  </w:t>
      </w:r>
      <w:r w:rsidR="001C2CEF">
        <w:rPr>
          <w:sz w:val="24"/>
          <w:szCs w:val="24"/>
        </w:rPr>
        <w:t>Управления</w:t>
      </w:r>
      <w:proofErr w:type="gramEnd"/>
      <w:r w:rsidR="001C2CEF">
        <w:rPr>
          <w:sz w:val="24"/>
          <w:szCs w:val="24"/>
        </w:rPr>
        <w:t xml:space="preserve"> культуры Администрации</w:t>
      </w:r>
      <w:r>
        <w:rPr>
          <w:sz w:val="24"/>
          <w:szCs w:val="24"/>
        </w:rPr>
        <w:t xml:space="preserve"> </w:t>
      </w:r>
      <w:r w:rsidRPr="009310AD">
        <w:rPr>
          <w:sz w:val="24"/>
          <w:szCs w:val="24"/>
        </w:rPr>
        <w:t>Городского округа Балашиха.</w:t>
      </w:r>
    </w:p>
    <w:p w:rsidR="00A25C58" w:rsidRDefault="000042A2" w:rsidP="000042A2">
      <w:pPr>
        <w:numPr>
          <w:ilvl w:val="0"/>
          <w:numId w:val="4"/>
        </w:numPr>
        <w:autoSpaceDE w:val="0"/>
        <w:autoSpaceDN w:val="0"/>
        <w:spacing w:before="75" w:after="75"/>
        <w:jc w:val="both"/>
        <w:rPr>
          <w:sz w:val="24"/>
          <w:szCs w:val="24"/>
        </w:rPr>
      </w:pPr>
      <w:r w:rsidRPr="009310AD">
        <w:rPr>
          <w:sz w:val="24"/>
          <w:szCs w:val="24"/>
        </w:rPr>
        <w:t xml:space="preserve">Я проинформирован (а), что под обработкой персональных данных понимаются действия (операции) с персональными данными в рамках выполнения требований Федерального закона от 27.07.2006 № 152-ФЗ «О персональных данных», конфиденциальность персональных данных соблюдается в рамках исполнения </w:t>
      </w:r>
      <w:r w:rsidR="001C2CEF">
        <w:rPr>
          <w:sz w:val="24"/>
          <w:szCs w:val="24"/>
        </w:rPr>
        <w:t xml:space="preserve">Управлением культуры </w:t>
      </w:r>
      <w:proofErr w:type="gramStart"/>
      <w:r w:rsidRPr="009310AD">
        <w:rPr>
          <w:sz w:val="24"/>
          <w:szCs w:val="24"/>
        </w:rPr>
        <w:t>Администрации  Городского</w:t>
      </w:r>
      <w:proofErr w:type="gramEnd"/>
      <w:r w:rsidRPr="009310AD">
        <w:rPr>
          <w:sz w:val="24"/>
          <w:szCs w:val="24"/>
        </w:rPr>
        <w:t xml:space="preserve"> округа Балашиха</w:t>
      </w:r>
      <w:r w:rsidRPr="009310AD">
        <w:rPr>
          <w:b/>
          <w:bCs/>
          <w:sz w:val="24"/>
          <w:szCs w:val="24"/>
        </w:rPr>
        <w:t xml:space="preserve"> </w:t>
      </w:r>
      <w:r w:rsidRPr="009310AD">
        <w:rPr>
          <w:sz w:val="24"/>
          <w:szCs w:val="24"/>
        </w:rPr>
        <w:t>законодательства Российской Федерации.</w:t>
      </w:r>
    </w:p>
    <w:p w:rsidR="00A25C58" w:rsidRDefault="000042A2" w:rsidP="000042A2">
      <w:pPr>
        <w:numPr>
          <w:ilvl w:val="0"/>
          <w:numId w:val="4"/>
        </w:numPr>
        <w:autoSpaceDE w:val="0"/>
        <w:autoSpaceDN w:val="0"/>
        <w:spacing w:before="75" w:after="75"/>
        <w:jc w:val="both"/>
        <w:rPr>
          <w:sz w:val="24"/>
          <w:szCs w:val="24"/>
        </w:rPr>
      </w:pPr>
      <w:r w:rsidRPr="009310AD">
        <w:rPr>
          <w:sz w:val="24"/>
          <w:szCs w:val="24"/>
        </w:rPr>
        <w:t xml:space="preserve">Даю согласие войти в состав </w:t>
      </w:r>
      <w:proofErr w:type="gramStart"/>
      <w:r w:rsidRPr="009310AD">
        <w:rPr>
          <w:sz w:val="24"/>
          <w:szCs w:val="24"/>
        </w:rPr>
        <w:t xml:space="preserve">Общественного </w:t>
      </w:r>
      <w:r w:rsidR="001C2CEF">
        <w:rPr>
          <w:sz w:val="24"/>
          <w:szCs w:val="24"/>
        </w:rPr>
        <w:t xml:space="preserve"> </w:t>
      </w:r>
      <w:r w:rsidRPr="009310AD">
        <w:rPr>
          <w:sz w:val="24"/>
          <w:szCs w:val="24"/>
        </w:rPr>
        <w:t>совета</w:t>
      </w:r>
      <w:proofErr w:type="gramEnd"/>
      <w:r w:rsidRPr="009310AD">
        <w:rPr>
          <w:sz w:val="24"/>
          <w:szCs w:val="24"/>
        </w:rPr>
        <w:t xml:space="preserve"> </w:t>
      </w:r>
      <w:r w:rsidR="001C2CEF">
        <w:rPr>
          <w:sz w:val="24"/>
          <w:szCs w:val="24"/>
        </w:rPr>
        <w:t>по проведению независимой оценки работы учреждений сферы культуры Городского округа Балашиха</w:t>
      </w:r>
      <w:r w:rsidR="001C2CEF" w:rsidRPr="009310AD">
        <w:rPr>
          <w:sz w:val="24"/>
          <w:szCs w:val="24"/>
        </w:rPr>
        <w:t xml:space="preserve"> </w:t>
      </w:r>
      <w:r w:rsidRPr="009310AD">
        <w:rPr>
          <w:sz w:val="24"/>
          <w:szCs w:val="24"/>
        </w:rPr>
        <w:t>на общественных началах.</w:t>
      </w:r>
    </w:p>
    <w:p w:rsidR="00A25C58" w:rsidRDefault="001C2CEF" w:rsidP="001C2CEF">
      <w:pPr>
        <w:pStyle w:val="HtmlNormal"/>
        <w:numPr>
          <w:ilvl w:val="0"/>
          <w:numId w:val="4"/>
        </w:numPr>
        <w:spacing w:before="144" w:after="288" w:line="303" w:lineRule="atLeast"/>
        <w:rPr>
          <w:rStyle w:val="a4"/>
          <w:b w:val="0"/>
          <w:color w:val="000000"/>
        </w:rPr>
      </w:pPr>
      <w:r w:rsidRPr="001C2CEF">
        <w:rPr>
          <w:rStyle w:val="a4"/>
          <w:b w:val="0"/>
          <w:color w:val="000000"/>
        </w:rPr>
        <w:t>Настоящее согласие действует со дня его подписания до дня отзыва в письменной форме.</w:t>
      </w:r>
    </w:p>
    <w:p w:rsidR="00A25C58" w:rsidRDefault="001C2CEF" w:rsidP="001C2CEF">
      <w:pPr>
        <w:pStyle w:val="HtmlNormal"/>
        <w:numPr>
          <w:ilvl w:val="0"/>
          <w:numId w:val="4"/>
        </w:numPr>
        <w:spacing w:before="144" w:after="288" w:line="303" w:lineRule="atLeast"/>
        <w:rPr>
          <w:rStyle w:val="a4"/>
          <w:b w:val="0"/>
          <w:color w:val="000000"/>
        </w:rPr>
      </w:pPr>
      <w:r w:rsidRPr="001C2CEF">
        <w:rPr>
          <w:rStyle w:val="a4"/>
          <w:b w:val="0"/>
          <w:color w:val="000000"/>
        </w:rPr>
        <w:t>Данные предоставлены добровольно и лично.</w:t>
      </w:r>
    </w:p>
    <w:p w:rsidR="00A25C58" w:rsidRDefault="000042A2" w:rsidP="001C2CEF">
      <w:pPr>
        <w:autoSpaceDE w:val="0"/>
        <w:autoSpaceDN w:val="0"/>
        <w:spacing w:after="225"/>
        <w:jc w:val="center"/>
        <w:rPr>
          <w:sz w:val="24"/>
          <w:szCs w:val="24"/>
        </w:rPr>
      </w:pPr>
      <w:r w:rsidRPr="009310AD">
        <w:rPr>
          <w:sz w:val="24"/>
          <w:szCs w:val="24"/>
        </w:rPr>
        <w:t>__________         ___________________             ______________</w:t>
      </w:r>
    </w:p>
    <w:p w:rsidR="00A25C58" w:rsidRDefault="000042A2" w:rsidP="001C2CEF">
      <w:pPr>
        <w:autoSpaceDE w:val="0"/>
        <w:autoSpaceDN w:val="0"/>
        <w:spacing w:after="225"/>
        <w:jc w:val="center"/>
        <w:rPr>
          <w:sz w:val="24"/>
          <w:szCs w:val="24"/>
        </w:rPr>
      </w:pPr>
      <w:r w:rsidRPr="009310AD">
        <w:rPr>
          <w:sz w:val="24"/>
          <w:szCs w:val="24"/>
        </w:rPr>
        <w:t>дата                       Ф.И.О.                                            Подпись</w:t>
      </w:r>
    </w:p>
    <w:sectPr w:rsidR="00A25C58">
      <w:headerReference w:type="default" r:id="rId7"/>
      <w:pgSz w:w="11906" w:h="16838"/>
      <w:pgMar w:top="1134" w:right="1134" w:bottom="1134" w:left="119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272" w:rsidRDefault="00612272">
      <w:r>
        <w:separator/>
      </w:r>
    </w:p>
  </w:endnote>
  <w:endnote w:type="continuationSeparator" w:id="0">
    <w:p w:rsidR="00612272" w:rsidRDefault="00612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272" w:rsidRDefault="00612272">
      <w:r>
        <w:separator/>
      </w:r>
    </w:p>
  </w:footnote>
  <w:footnote w:type="continuationSeparator" w:id="0">
    <w:p w:rsidR="00612272" w:rsidRDefault="006122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C58" w:rsidRDefault="009D7497">
    <w:pPr>
      <w:pStyle w:val="a5"/>
      <w:jc w:val="right"/>
    </w:pPr>
    <w:r>
      <w:t xml:space="preserve"> </w:t>
    </w:r>
  </w:p>
  <w:p w:rsidR="00A25C58" w:rsidRDefault="00A25C5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6322702"/>
    <w:lvl w:ilvl="0">
      <w:numFmt w:val="bullet"/>
      <w:lvlText w:val="*"/>
      <w:lvlJc w:val="left"/>
    </w:lvl>
  </w:abstractNum>
  <w:abstractNum w:abstractNumId="1" w15:restartNumberingAfterBreak="0">
    <w:nsid w:val="059A2285"/>
    <w:multiLevelType w:val="hybridMultilevel"/>
    <w:tmpl w:val="1810922E"/>
    <w:lvl w:ilvl="0" w:tplc="E52E9134">
      <w:start w:val="1"/>
      <w:numFmt w:val="bullet"/>
      <w:lvlText w:val="§"/>
      <w:lvlJc w:val="left"/>
      <w:pPr>
        <w:ind w:left="1429" w:hanging="360"/>
      </w:pPr>
      <w:rPr>
        <w:rFonts w:ascii="Wingdings" w:hAnsi="Wingdings"/>
      </w:rPr>
    </w:lvl>
    <w:lvl w:ilvl="1" w:tplc="E952970C">
      <w:start w:val="1"/>
      <w:numFmt w:val="bullet"/>
      <w:lvlText w:val="o"/>
      <w:lvlJc w:val="left"/>
      <w:pPr>
        <w:ind w:left="2149" w:hanging="360"/>
      </w:pPr>
      <w:rPr>
        <w:rFonts w:ascii="Courier New" w:hAnsi="Courier New"/>
      </w:rPr>
    </w:lvl>
    <w:lvl w:ilvl="2" w:tplc="1DA0E386">
      <w:start w:val="1"/>
      <w:numFmt w:val="bullet"/>
      <w:lvlText w:val="§"/>
      <w:lvlJc w:val="left"/>
      <w:pPr>
        <w:ind w:left="2869" w:hanging="360"/>
      </w:pPr>
      <w:rPr>
        <w:rFonts w:ascii="Wingdings" w:hAnsi="Wingdings"/>
      </w:rPr>
    </w:lvl>
    <w:lvl w:ilvl="3" w:tplc="3998D8FA">
      <w:start w:val="1"/>
      <w:numFmt w:val="bullet"/>
      <w:lvlText w:val="·"/>
      <w:lvlJc w:val="left"/>
      <w:pPr>
        <w:ind w:left="3589" w:hanging="360"/>
      </w:pPr>
      <w:rPr>
        <w:rFonts w:ascii="Symbol" w:hAnsi="Symbol"/>
      </w:rPr>
    </w:lvl>
    <w:lvl w:ilvl="4" w:tplc="7B8E87E8">
      <w:start w:val="1"/>
      <w:numFmt w:val="bullet"/>
      <w:lvlText w:val="o"/>
      <w:lvlJc w:val="left"/>
      <w:pPr>
        <w:ind w:left="4309" w:hanging="360"/>
      </w:pPr>
      <w:rPr>
        <w:rFonts w:ascii="Courier New" w:hAnsi="Courier New"/>
      </w:rPr>
    </w:lvl>
    <w:lvl w:ilvl="5" w:tplc="6EC4D99E">
      <w:start w:val="1"/>
      <w:numFmt w:val="bullet"/>
      <w:lvlText w:val="§"/>
      <w:lvlJc w:val="left"/>
      <w:pPr>
        <w:ind w:left="5029" w:hanging="360"/>
      </w:pPr>
      <w:rPr>
        <w:rFonts w:ascii="Wingdings" w:hAnsi="Wingdings"/>
      </w:rPr>
    </w:lvl>
    <w:lvl w:ilvl="6" w:tplc="0728F694">
      <w:start w:val="1"/>
      <w:numFmt w:val="bullet"/>
      <w:lvlText w:val="·"/>
      <w:lvlJc w:val="left"/>
      <w:pPr>
        <w:ind w:left="5749" w:hanging="360"/>
      </w:pPr>
      <w:rPr>
        <w:rFonts w:ascii="Symbol" w:hAnsi="Symbol"/>
      </w:rPr>
    </w:lvl>
    <w:lvl w:ilvl="7" w:tplc="56008F5E">
      <w:start w:val="1"/>
      <w:numFmt w:val="bullet"/>
      <w:lvlText w:val="o"/>
      <w:lvlJc w:val="left"/>
      <w:pPr>
        <w:ind w:left="6469" w:hanging="360"/>
      </w:pPr>
      <w:rPr>
        <w:rFonts w:ascii="Courier New" w:hAnsi="Courier New"/>
      </w:rPr>
    </w:lvl>
    <w:lvl w:ilvl="8" w:tplc="8E1AE0C0">
      <w:start w:val="1"/>
      <w:numFmt w:val="bullet"/>
      <w:lvlText w:val="§"/>
      <w:lvlJc w:val="left"/>
      <w:pPr>
        <w:ind w:left="7189" w:hanging="360"/>
      </w:pPr>
      <w:rPr>
        <w:rFonts w:ascii="Wingdings" w:hAnsi="Wingdings"/>
      </w:rPr>
    </w:lvl>
  </w:abstractNum>
  <w:abstractNum w:abstractNumId="2" w15:restartNumberingAfterBreak="0">
    <w:nsid w:val="0685477B"/>
    <w:multiLevelType w:val="multilevel"/>
    <w:tmpl w:val="8A160196"/>
    <w:lvl w:ilvl="0">
      <w:start w:val="3"/>
      <w:numFmt w:val="decimal"/>
      <w:lvlText w:val="%1."/>
      <w:lvlJc w:val="left"/>
      <w:pPr>
        <w:ind w:left="927" w:hanging="360"/>
      </w:pPr>
    </w:lvl>
    <w:lvl w:ilvl="1">
      <w:start w:val="1"/>
      <w:numFmt w:val="decimal"/>
      <w:lvlText w:val="%1.%2."/>
      <w:lvlJc w:val="left"/>
      <w:pPr>
        <w:ind w:left="360" w:hanging="360"/>
      </w:pPr>
      <w:rPr>
        <w:rFonts w:ascii="Times New Roman" w:hAnsi="Times New Roman"/>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E6947A4"/>
    <w:multiLevelType w:val="hybridMultilevel"/>
    <w:tmpl w:val="AADAFE5A"/>
    <w:lvl w:ilvl="0" w:tplc="A6E8BCF4">
      <w:start w:val="1"/>
      <w:numFmt w:val="decimal"/>
      <w:lvlText w:val="%1."/>
      <w:lvlJc w:val="left"/>
      <w:pPr>
        <w:tabs>
          <w:tab w:val="num" w:pos="1830"/>
        </w:tabs>
        <w:ind w:left="1830" w:hanging="1110"/>
      </w:pPr>
    </w:lvl>
    <w:lvl w:ilvl="1" w:tplc="733A16FC">
      <w:start w:val="1"/>
      <w:numFmt w:val="lowerLetter"/>
      <w:lvlText w:val="%2."/>
      <w:lvlJc w:val="left"/>
      <w:pPr>
        <w:tabs>
          <w:tab w:val="num" w:pos="1800"/>
        </w:tabs>
        <w:ind w:left="1800" w:hanging="360"/>
      </w:pPr>
    </w:lvl>
    <w:lvl w:ilvl="2" w:tplc="11925D30">
      <w:start w:val="1"/>
      <w:numFmt w:val="lowerRoman"/>
      <w:lvlText w:val="%3."/>
      <w:lvlJc w:val="right"/>
      <w:pPr>
        <w:tabs>
          <w:tab w:val="num" w:pos="2520"/>
        </w:tabs>
        <w:ind w:left="2520" w:hanging="180"/>
      </w:pPr>
    </w:lvl>
    <w:lvl w:ilvl="3" w:tplc="82C42D0E">
      <w:start w:val="1"/>
      <w:numFmt w:val="decimal"/>
      <w:lvlText w:val="%4."/>
      <w:lvlJc w:val="left"/>
      <w:pPr>
        <w:tabs>
          <w:tab w:val="num" w:pos="3240"/>
        </w:tabs>
        <w:ind w:left="3240" w:hanging="360"/>
      </w:pPr>
    </w:lvl>
    <w:lvl w:ilvl="4" w:tplc="F70E885E">
      <w:start w:val="1"/>
      <w:numFmt w:val="lowerLetter"/>
      <w:lvlText w:val="%5."/>
      <w:lvlJc w:val="left"/>
      <w:pPr>
        <w:tabs>
          <w:tab w:val="num" w:pos="3960"/>
        </w:tabs>
        <w:ind w:left="3960" w:hanging="360"/>
      </w:pPr>
    </w:lvl>
    <w:lvl w:ilvl="5" w:tplc="125A5F00">
      <w:start w:val="1"/>
      <w:numFmt w:val="lowerRoman"/>
      <w:lvlText w:val="%6."/>
      <w:lvlJc w:val="right"/>
      <w:pPr>
        <w:tabs>
          <w:tab w:val="num" w:pos="4680"/>
        </w:tabs>
        <w:ind w:left="4680" w:hanging="180"/>
      </w:pPr>
    </w:lvl>
    <w:lvl w:ilvl="6" w:tplc="1772DCD4">
      <w:start w:val="1"/>
      <w:numFmt w:val="decimal"/>
      <w:lvlText w:val="%7."/>
      <w:lvlJc w:val="left"/>
      <w:pPr>
        <w:tabs>
          <w:tab w:val="num" w:pos="5400"/>
        </w:tabs>
        <w:ind w:left="5400" w:hanging="360"/>
      </w:pPr>
    </w:lvl>
    <w:lvl w:ilvl="7" w:tplc="357C60F4">
      <w:start w:val="1"/>
      <w:numFmt w:val="lowerLetter"/>
      <w:lvlText w:val="%8."/>
      <w:lvlJc w:val="left"/>
      <w:pPr>
        <w:tabs>
          <w:tab w:val="num" w:pos="6120"/>
        </w:tabs>
        <w:ind w:left="6120" w:hanging="360"/>
      </w:pPr>
    </w:lvl>
    <w:lvl w:ilvl="8" w:tplc="DFFEC7A0">
      <w:start w:val="1"/>
      <w:numFmt w:val="lowerRoman"/>
      <w:lvlText w:val="%9."/>
      <w:lvlJc w:val="right"/>
      <w:pPr>
        <w:tabs>
          <w:tab w:val="num" w:pos="6840"/>
        </w:tabs>
        <w:ind w:left="6840" w:hanging="180"/>
      </w:pPr>
    </w:lvl>
  </w:abstractNum>
  <w:num w:numId="1">
    <w:abstractNumId w:val="3"/>
  </w:num>
  <w:num w:numId="2">
    <w:abstractNumId w:val="1"/>
  </w:num>
  <w:num w:numId="3">
    <w:abstractNumId w:val="2"/>
  </w:num>
  <w:num w:numId="4">
    <w:abstractNumId w:val="0"/>
    <w:lvlOverride w:ilvl="0">
      <w:lvl w:ilvl="0">
        <w:numFmt w:val="bullet"/>
        <w:lvlText w:val="·"/>
        <w:legacy w:legacy="1" w:legacySpace="0" w:legacyIndent="0"/>
        <w:lvlJc w:val="left"/>
        <w:rPr>
          <w:rFonts w:ascii="Symbol" w:hAnsi="Symbol"/>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isplayHorizontalDrawingGridEvery w:val="2"/>
  <w:characterSpacingControl w:val="doNotCompress"/>
  <w:footnotePr>
    <w:footnote w:id="-1"/>
    <w:footnote w:id="0"/>
  </w:footnotePr>
  <w:endnotePr>
    <w:endnote w:id="-1"/>
    <w:endnote w:id="0"/>
  </w:endnotePr>
  <w:compat>
    <w:spaceForUL/>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25C58"/>
    <w:rsid w:val="000042A2"/>
    <w:rsid w:val="00087776"/>
    <w:rsid w:val="000A0579"/>
    <w:rsid w:val="000A15C0"/>
    <w:rsid w:val="001168A2"/>
    <w:rsid w:val="00141075"/>
    <w:rsid w:val="001C2CEF"/>
    <w:rsid w:val="001D03C4"/>
    <w:rsid w:val="00254E8B"/>
    <w:rsid w:val="00261C11"/>
    <w:rsid w:val="00335D5D"/>
    <w:rsid w:val="00374B02"/>
    <w:rsid w:val="00374F52"/>
    <w:rsid w:val="00380EF7"/>
    <w:rsid w:val="003903A7"/>
    <w:rsid w:val="003A3FED"/>
    <w:rsid w:val="003E655C"/>
    <w:rsid w:val="00442F39"/>
    <w:rsid w:val="004B2618"/>
    <w:rsid w:val="005218FB"/>
    <w:rsid w:val="00552ACF"/>
    <w:rsid w:val="005D1787"/>
    <w:rsid w:val="00611017"/>
    <w:rsid w:val="00612272"/>
    <w:rsid w:val="006E3A0F"/>
    <w:rsid w:val="006E7350"/>
    <w:rsid w:val="00701FB7"/>
    <w:rsid w:val="007163A1"/>
    <w:rsid w:val="007422D6"/>
    <w:rsid w:val="00781464"/>
    <w:rsid w:val="008229D2"/>
    <w:rsid w:val="008C030D"/>
    <w:rsid w:val="008F3F5F"/>
    <w:rsid w:val="00913A64"/>
    <w:rsid w:val="00926309"/>
    <w:rsid w:val="009310AD"/>
    <w:rsid w:val="009824EA"/>
    <w:rsid w:val="009D7497"/>
    <w:rsid w:val="00A25C58"/>
    <w:rsid w:val="00A91FD5"/>
    <w:rsid w:val="00B96A1F"/>
    <w:rsid w:val="00BA355E"/>
    <w:rsid w:val="00BD7B49"/>
    <w:rsid w:val="00C10288"/>
    <w:rsid w:val="00C25FDD"/>
    <w:rsid w:val="00C47FCC"/>
    <w:rsid w:val="00CB5EB3"/>
    <w:rsid w:val="00D36C37"/>
    <w:rsid w:val="00D66030"/>
    <w:rsid w:val="00D7547C"/>
    <w:rsid w:val="00D819E0"/>
    <w:rsid w:val="00DC4DAA"/>
    <w:rsid w:val="00EC54E9"/>
    <w:rsid w:val="00EF402B"/>
    <w:rsid w:val="00F65635"/>
    <w:rsid w:val="00F80FD8"/>
    <w:rsid w:val="00F856D6"/>
    <w:rsid w:val="00FB3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5:docId w15:val="{6BDB7181-0D3D-4FE0-8EE1-B4F9D041E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1"/>
    <w:basedOn w:val="a"/>
    <w:pPr>
      <w:spacing w:before="100" w:beforeAutospacing="1" w:after="100" w:afterAutospacing="1" w:line="360" w:lineRule="atLeast"/>
      <w:outlineLvl w:val="0"/>
    </w:pPr>
    <w:rPr>
      <w:b/>
      <w:bCs/>
      <w:kern w:val="36"/>
      <w:sz w:val="48"/>
      <w:szCs w:val="48"/>
    </w:rPr>
  </w:style>
  <w:style w:type="paragraph" w:customStyle="1" w:styleId="Heading2">
    <w:name w:val="Heading2"/>
    <w:basedOn w:val="a"/>
    <w:next w:val="a"/>
    <w:pPr>
      <w:keepNext/>
      <w:spacing w:before="240" w:after="60"/>
      <w:outlineLvl w:val="1"/>
    </w:pPr>
    <w:rPr>
      <w:rFonts w:ascii="Arial" w:hAnsi="Arial"/>
      <w:b/>
      <w:bCs/>
      <w:i/>
      <w:iCs/>
      <w:sz w:val="28"/>
      <w:szCs w:val="28"/>
    </w:rPr>
  </w:style>
  <w:style w:type="paragraph" w:customStyle="1" w:styleId="Heading3">
    <w:name w:val="Heading3"/>
    <w:basedOn w:val="a"/>
    <w:next w:val="a"/>
    <w:link w:val="StGen1"/>
    <w:pPr>
      <w:keepNext/>
      <w:spacing w:before="240" w:after="60"/>
      <w:outlineLvl w:val="2"/>
    </w:pPr>
    <w:rPr>
      <w:rFonts w:ascii="Cambria" w:hAnsi="Cambria"/>
      <w:b/>
      <w:bCs/>
      <w:sz w:val="26"/>
      <w:szCs w:val="26"/>
    </w:rPr>
  </w:style>
  <w:style w:type="paragraph" w:customStyle="1" w:styleId="Heading4">
    <w:name w:val="Heading4"/>
    <w:basedOn w:val="a"/>
    <w:next w:val="a"/>
    <w:link w:val="StGen2"/>
    <w:pPr>
      <w:keepNext/>
      <w:spacing w:before="240" w:after="60"/>
      <w:outlineLvl w:val="3"/>
    </w:pPr>
    <w:rPr>
      <w:rFonts w:ascii="Calibri" w:hAnsi="Calibri"/>
      <w:b/>
      <w:bCs/>
      <w:sz w:val="28"/>
      <w:szCs w:val="28"/>
    </w:rPr>
  </w:style>
  <w:style w:type="character" w:customStyle="1" w:styleId="NormalCharacter">
    <w:name w:val="NormalCharacter"/>
    <w:link w:val="StGen4"/>
    <w:semiHidden/>
  </w:style>
  <w:style w:type="table" w:customStyle="1" w:styleId="TableNormal">
    <w:name w:val="TableNormal"/>
    <w:semiHidden/>
    <w:tblPr>
      <w:tblCellMar>
        <w:top w:w="0" w:type="dxa"/>
        <w:left w:w="108" w:type="dxa"/>
        <w:bottom w:w="0" w:type="dxa"/>
        <w:right w:w="108" w:type="dxa"/>
      </w:tblCellMar>
    </w:tblPr>
  </w:style>
  <w:style w:type="numbering" w:customStyle="1" w:styleId="NormalList">
    <w:name w:val="NormalList"/>
    <w:semiHidden/>
  </w:style>
  <w:style w:type="paragraph" w:customStyle="1" w:styleId="StGen3">
    <w:name w:val="StGen3"/>
    <w:basedOn w:val="a"/>
    <w:pPr>
      <w:spacing w:after="160" w:line="240" w:lineRule="exact"/>
    </w:pPr>
    <w:rPr>
      <w:rFonts w:ascii="Verdana" w:hAnsi="Verdana"/>
      <w:lang w:val="en-US" w:eastAsia="en-US"/>
    </w:rPr>
  </w:style>
  <w:style w:type="paragraph" w:customStyle="1" w:styleId="StGen4">
    <w:name w:val="StGen4"/>
    <w:basedOn w:val="a"/>
    <w:link w:val="NormalCharacter"/>
    <w:pPr>
      <w:spacing w:after="160" w:line="240" w:lineRule="exact"/>
    </w:pPr>
    <w:rPr>
      <w:rFonts w:ascii="Verdana" w:hAnsi="Verdana"/>
      <w:lang w:val="en-US" w:eastAsia="en-US"/>
    </w:rPr>
  </w:style>
  <w:style w:type="table" w:customStyle="1" w:styleId="TableGrid">
    <w:name w:val="Table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character" w:customStyle="1" w:styleId="StGen1">
    <w:name w:val="StGen1"/>
    <w:basedOn w:val="NormalCharacter"/>
    <w:link w:val="Heading3"/>
    <w:semiHidden/>
    <w:rPr>
      <w:rFonts w:ascii="Cambria" w:eastAsia="Times New Roman" w:hAnsi="Cambria"/>
      <w:b/>
      <w:bCs/>
      <w:sz w:val="26"/>
      <w:szCs w:val="26"/>
    </w:rPr>
  </w:style>
  <w:style w:type="character" w:customStyle="1" w:styleId="StGen2">
    <w:name w:val="StGen2"/>
    <w:basedOn w:val="NormalCharacter"/>
    <w:link w:val="Heading4"/>
    <w:semiHidden/>
    <w:rPr>
      <w:rFonts w:ascii="Calibri" w:eastAsia="Times New Roman" w:hAnsi="Calibri"/>
      <w:b/>
      <w:bCs/>
      <w:sz w:val="28"/>
      <w:szCs w:val="28"/>
    </w:rPr>
  </w:style>
  <w:style w:type="character" w:customStyle="1" w:styleId="StGen5">
    <w:name w:val="StGen5"/>
    <w:basedOn w:val="NormalCharacter"/>
  </w:style>
  <w:style w:type="character" w:styleId="a3">
    <w:name w:val="Hyperlink"/>
    <w:basedOn w:val="NormalCharacter"/>
    <w:rPr>
      <w:color w:val="0000FF"/>
      <w:u w:val="single"/>
    </w:rPr>
  </w:style>
  <w:style w:type="paragraph" w:customStyle="1" w:styleId="StGen6">
    <w:name w:val="StGen6"/>
    <w:basedOn w:val="a"/>
    <w:pPr>
      <w:spacing w:before="100" w:beforeAutospacing="1" w:after="100" w:afterAutospacing="1"/>
    </w:pPr>
    <w:rPr>
      <w:sz w:val="24"/>
      <w:szCs w:val="24"/>
    </w:rPr>
  </w:style>
  <w:style w:type="paragraph" w:customStyle="1" w:styleId="StGen7">
    <w:name w:val="StGen7"/>
    <w:basedOn w:val="a"/>
    <w:pPr>
      <w:spacing w:before="100" w:beforeAutospacing="1" w:after="100" w:afterAutospacing="1"/>
    </w:pPr>
    <w:rPr>
      <w:sz w:val="24"/>
      <w:szCs w:val="24"/>
    </w:rPr>
  </w:style>
  <w:style w:type="paragraph" w:customStyle="1" w:styleId="HtmlNormal">
    <w:name w:val="HtmlNormal"/>
    <w:basedOn w:val="a"/>
    <w:pPr>
      <w:spacing w:before="100" w:beforeAutospacing="1" w:after="100" w:afterAutospacing="1"/>
    </w:pPr>
    <w:rPr>
      <w:sz w:val="24"/>
      <w:szCs w:val="24"/>
    </w:rPr>
  </w:style>
  <w:style w:type="character" w:styleId="a4">
    <w:name w:val="Strong"/>
    <w:basedOn w:val="NormalCharacter"/>
    <w:rPr>
      <w:b/>
      <w:bCs/>
    </w:rPr>
  </w:style>
  <w:style w:type="paragraph" w:customStyle="1" w:styleId="BodyText">
    <w:name w:val="BodyText"/>
    <w:basedOn w:val="a"/>
    <w:link w:val="StGen8"/>
    <w:pPr>
      <w:jc w:val="both"/>
    </w:pPr>
    <w:rPr>
      <w:sz w:val="28"/>
      <w:szCs w:val="48"/>
    </w:rPr>
  </w:style>
  <w:style w:type="character" w:customStyle="1" w:styleId="StGen8">
    <w:name w:val="StGen8"/>
    <w:basedOn w:val="NormalCharacter"/>
    <w:link w:val="BodyText"/>
    <w:rPr>
      <w:sz w:val="28"/>
      <w:szCs w:val="48"/>
    </w:rPr>
  </w:style>
  <w:style w:type="paragraph" w:customStyle="1" w:styleId="179">
    <w:name w:val="179"/>
    <w:basedOn w:val="a"/>
    <w:pPr>
      <w:spacing w:after="200" w:line="276" w:lineRule="auto"/>
      <w:ind w:left="720"/>
      <w:contextualSpacing/>
    </w:pPr>
    <w:rPr>
      <w:rFonts w:ascii="Calibri" w:eastAsia="Calibri" w:hAnsi="Calibri"/>
      <w:sz w:val="22"/>
      <w:szCs w:val="22"/>
      <w:lang w:eastAsia="en-US"/>
    </w:rPr>
  </w:style>
  <w:style w:type="paragraph" w:customStyle="1" w:styleId="StGen0">
    <w:name w:val="StGen0"/>
    <w:pPr>
      <w:widowControl w:val="0"/>
      <w:autoSpaceDE w:val="0"/>
      <w:autoSpaceDN w:val="0"/>
      <w:ind w:firstLine="720"/>
    </w:pPr>
    <w:rPr>
      <w:rFonts w:ascii="Arial" w:hAnsi="Arial"/>
    </w:rPr>
  </w:style>
  <w:style w:type="paragraph" w:customStyle="1" w:styleId="StGen9">
    <w:name w:val="StGen9"/>
    <w:pPr>
      <w:autoSpaceDE w:val="0"/>
      <w:autoSpaceDN w:val="0"/>
    </w:pPr>
    <w:rPr>
      <w:rFonts w:eastAsia="Calibri"/>
      <w:color w:val="000000"/>
      <w:sz w:val="24"/>
      <w:szCs w:val="24"/>
      <w:lang w:eastAsia="en-US"/>
    </w:rPr>
  </w:style>
  <w:style w:type="paragraph" w:customStyle="1" w:styleId="StGen10">
    <w:name w:val="StGen10"/>
    <w:pPr>
      <w:widowControl w:val="0"/>
      <w:autoSpaceDE w:val="0"/>
      <w:autoSpaceDN w:val="0"/>
    </w:pPr>
    <w:rPr>
      <w:rFonts w:ascii="Arial" w:hAnsi="Arial"/>
      <w:b/>
      <w:bCs/>
    </w:rPr>
  </w:style>
  <w:style w:type="paragraph" w:styleId="a5">
    <w:name w:val="header"/>
    <w:basedOn w:val="a"/>
    <w:link w:val="a6"/>
    <w:pPr>
      <w:tabs>
        <w:tab w:val="center" w:pos="4677"/>
        <w:tab w:val="right" w:pos="9355"/>
      </w:tabs>
    </w:pPr>
  </w:style>
  <w:style w:type="character" w:customStyle="1" w:styleId="a6">
    <w:name w:val="Верхний колонтитул Знак"/>
    <w:basedOn w:val="NormalCharacter"/>
    <w:link w:val="a5"/>
  </w:style>
  <w:style w:type="paragraph" w:styleId="a7">
    <w:name w:val="footer"/>
    <w:basedOn w:val="a"/>
    <w:link w:val="a8"/>
    <w:pPr>
      <w:tabs>
        <w:tab w:val="center" w:pos="4677"/>
        <w:tab w:val="right" w:pos="9355"/>
      </w:tabs>
    </w:pPr>
  </w:style>
  <w:style w:type="character" w:customStyle="1" w:styleId="a8">
    <w:name w:val="Нижний колонтитул Знак"/>
    <w:basedOn w:val="NormalCharacter"/>
    <w:link w:val="a7"/>
  </w:style>
  <w:style w:type="paragraph" w:customStyle="1" w:styleId="User">
    <w:name w:val="User"/>
    <w:pPr>
      <w:ind w:firstLine="709"/>
      <w:jc w:val="both"/>
    </w:pPr>
    <w:rPr>
      <w:rFonts w:eastAsia="Calibr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2322</Words>
  <Characters>13236</Characters>
  <Application>Microsoft Office Word</Application>
  <DocSecurity>0</DocSecurity>
  <Lines>110</Lines>
  <Paragraphs>31</Paragraphs>
  <ScaleCrop>false</ScaleCrop>
  <Company>SPecialiST RePack</Company>
  <LinksUpToDate>false</LinksUpToDate>
  <CharactersWithSpaces>15527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2017-03-28T18:53:00Z</dcterms:created>
  <dcterms:modified xsi:type="dcterms:W3CDTF">2017-03-28T18:53:00Z</dcterms:modified>
</cp:coreProperties>
</file>