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body>
    <w:p w:rsidP="00d819e0">
      <w:pPr>
        <w:pStyle w:val="Normal"/>
        <w:rPr>
          <w:sz w:val="28"/>
          <w:szCs w:val="28"/>
        </w:rPr>
        <w:ind w:left="7080"/>
      </w:pPr>
      <w:r w:rsidR="00c10288">
        <w:rPr>
          <w:sz w:val="28"/>
          <w:szCs w:val="28"/>
          <w:noProof/>
        </w:rPr>
        <w:pict>
          <v:shapetype id="_x0000_t202" coordsize="21600,21600" o:spt="202" path="m,l,21600r21600,l21600,xe">
            <v:stroke joinstyle="miter"/>
            <v:path gradientshapeok="t"/>
          </v:shapetype>
          <v:shape id="_x0000_s1026" type="#_x0000_t202" style="position:absolute;margin-left:267.5pt;margin-top:-12.449999999999999pt;width:217.34999999999999pt;height:84.75pt;" stroked="f">
            <v:textbox>
              <w:txbxContent>
                <w:p w:rsidP="00c10288">
                  <w:pPr>
                    <w:pStyle w:val="Normal"/>
                    <w:rPr>
                      <w:sz w:val="24"/>
                      <w:szCs w:val="24"/>
                    </w:rPr>
                  </w:pPr>
                  <w:r w:rsidR="00353c31">
                    <w:rPr>
                      <w:sz w:val="24"/>
                      <w:szCs w:val="24"/>
                    </w:rPr>
                    <w:t xml:space="preserve">Приложение № 1</w:t>
                  </w:r>
                  <w:r w:rsidR="00353c31" w:rsidRPr="00c10288">
                    <w:rPr>
                      <w:sz w:val="24"/>
                      <w:szCs w:val="24"/>
                    </w:rPr>
                  </w:r>
                </w:p>
                <w:p w:rsidP="00c10288">
                  <w:pPr>
                    <w:pStyle w:val="Normal"/>
                    <w:rPr>
                      <w:sz w:val="24"/>
                      <w:szCs w:val="24"/>
                    </w:rPr>
                  </w:pPr>
                  <w:r w:rsidR="00353c31">
                    <w:rPr>
                      <w:sz w:val="24"/>
                      <w:szCs w:val="24"/>
                    </w:rPr>
                    <w:t xml:space="preserve">к приказу Управления культуры</w:t>
                  </w:r>
                  <w:r w:rsidR="00353c31" w:rsidRPr="00c10288">
                    <w:rPr>
                      <w:sz w:val="24"/>
                      <w:szCs w:val="24"/>
                    </w:rPr>
                    <w:t xml:space="preserve">  </w:t>
                  </w:r>
                  <w:r w:rsidR="00353c31">
                    <w:rPr>
                      <w:sz w:val="24"/>
                      <w:szCs w:val="24"/>
                    </w:rPr>
                    <w:t xml:space="preserve">А</w:t>
                  </w:r>
                  <w:r w:rsidR="00353c31" w:rsidRPr="00c10288">
                    <w:rPr>
                      <w:sz w:val="24"/>
                      <w:szCs w:val="24"/>
                    </w:rPr>
                    <w:t xml:space="preserve">дминистрации</w:t>
                  </w:r>
                </w:p>
                <w:p w:rsidP="00c10288">
                  <w:pPr>
                    <w:pStyle w:val="Normal"/>
                    <w:rPr>
                      <w:sz w:val="24"/>
                      <w:szCs w:val="24"/>
                    </w:rPr>
                  </w:pPr>
                  <w:r w:rsidR="00353c31">
                    <w:rPr>
                      <w:sz w:val="24"/>
                      <w:szCs w:val="24"/>
                    </w:rPr>
                    <w:t xml:space="preserve">Г</w:t>
                  </w:r>
                  <w:r w:rsidR="00353c31" w:rsidRPr="00c10288">
                    <w:rPr>
                      <w:sz w:val="24"/>
                      <w:szCs w:val="24"/>
                    </w:rPr>
                    <w:t xml:space="preserve">ородского округа Балашиха</w:t>
                  </w:r>
                </w:p>
                <w:p w:rsidP="00c10288">
                  <w:pPr>
                    <w:pStyle w:val="Normal"/>
                    <w:rPr>
                      <w:b/>
                      <w:u w:val="single"/>
                      <w:sz w:val="24"/>
                      <w:szCs w:val="24"/>
                    </w:rPr>
                  </w:pPr>
                  <w:r w:rsidR="00353c31" w:rsidRPr="00c10288">
                    <w:rPr>
                      <w:sz w:val="24"/>
                      <w:szCs w:val="24"/>
                    </w:rPr>
                    <w:t xml:space="preserve">от </w:t>
                  </w:r>
                  <w:r w:rsidR="00ba454b">
                    <w:rPr>
                      <w:sz w:val="24"/>
                      <w:szCs w:val="24"/>
                    </w:rPr>
                    <w:t xml:space="preserve"> </w:t>
                  </w:r>
                  <w:r w:rsidR="00353c31" w:rsidRPr="00c10288">
                    <w:rPr>
                      <w:sz w:val="24"/>
                      <w:szCs w:val="24"/>
                    </w:rPr>
                    <w:t xml:space="preserve"> </w:t>
                  </w:r>
                  <w:r w:rsidR="00ba454b" w:rsidRPr="00ba454b">
                    <w:rPr>
                      <w:b/>
                      <w:u w:val="single"/>
                      <w:sz w:val="24"/>
                      <w:szCs w:val="24"/>
                    </w:rPr>
                    <w:t xml:space="preserve">03.03.2017</w:t>
                  </w:r>
                  <w:r w:rsidR="00ba454b" w:rsidRPr="00ba454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a454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a454b" w:rsidRPr="00ba454b">
                    <w:rPr>
                      <w:b/>
                      <w:u w:val="single"/>
                      <w:sz w:val="24"/>
                      <w:szCs w:val="24"/>
                    </w:rPr>
                    <w:t xml:space="preserve">№ 21</w:t>
                  </w:r>
                  <w:r w:rsidR="00353c31" w:rsidRPr="00ba454b">
                    <w:rPr>
                      <w:b/>
                      <w:u w:val="single"/>
                      <w:sz w:val="24"/>
                      <w:szCs w:val="24"/>
                    </w:rPr>
                  </w:r>
                </w:p>
                <w:p w:rsidP="00c10288">
                  <w:pPr>
                    <w:pStyle w:val="Normal"/>
                    <w:rPr>
                      <w:sz w:val="24"/>
                      <w:szCs w:val="24"/>
                    </w:rPr>
                  </w:pPr>
                  <w:r w:rsidR="00353c31" w:rsidRPr="00c10288">
                    <w:rPr>
                      <w:sz w:val="24"/>
                      <w:szCs w:val="24"/>
                    </w:rPr>
                  </w:r>
                </w:p>
                <w:p>
                  <w:pPr>
                    <w:pStyle w:val="Normal"/>
                  </w:pPr>
                  <w:r w:rsidR="00353c31"/>
                </w:p>
              </w:txbxContent>
            </v:textbox>
          </v:shape>
        </w:pict>
      </w:r>
      <w:r w:rsidR="00d819e0">
        <w:rPr>
          <w:sz w:val="28"/>
          <w:szCs w:val="28"/>
        </w:rPr>
      </w:r>
    </w:p>
    <w:p w:rsidP="00d819e0">
      <w:pPr>
        <w:pStyle w:val="Normal"/>
        <w:rPr>
          <w:sz w:val="28"/>
          <w:szCs w:val="28"/>
        </w:rPr>
        <w:ind w:left="7080"/>
      </w:pPr>
      <w:r w:rsidR="00926309">
        <w:rPr>
          <w:sz w:val="28"/>
          <w:szCs w:val="28"/>
        </w:rPr>
      </w:r>
    </w:p>
    <w:p w:rsidP="00d819e0">
      <w:pPr>
        <w:pStyle w:val="Normal"/>
        <w:rPr>
          <w:sz w:val="28"/>
          <w:szCs w:val="28"/>
        </w:rPr>
        <w:ind w:left="7080"/>
      </w:pPr>
      <w:r w:rsidR="00926309">
        <w:rPr>
          <w:sz w:val="28"/>
          <w:szCs w:val="28"/>
        </w:rPr>
      </w:r>
    </w:p>
    <w:p w:rsidP="00d819e0">
      <w:pPr>
        <w:pStyle w:val="Normal"/>
        <w:rPr>
          <w:sz w:val="28"/>
          <w:szCs w:val="28"/>
        </w:rPr>
        <w:ind w:left="7080"/>
      </w:pPr>
      <w:r w:rsidR="00926309">
        <w:rPr>
          <w:sz w:val="28"/>
          <w:szCs w:val="28"/>
        </w:rPr>
      </w:r>
    </w:p>
    <w:p w:rsidP="00d819e0">
      <w:pPr>
        <w:pStyle w:val="Normal"/>
        <w:rPr>
          <w:sz w:val="28"/>
          <w:szCs w:val="28"/>
        </w:rPr>
        <w:ind w:left="7080"/>
      </w:pPr>
      <w:r w:rsidR="00926309">
        <w:rPr>
          <w:sz w:val="28"/>
          <w:szCs w:val="28"/>
        </w:rPr>
      </w:r>
    </w:p>
    <w:p w:rsidP="00d819e0">
      <w:pPr>
        <w:pStyle w:val="Normal"/>
        <w:rPr>
          <w:sz w:val="28"/>
          <w:szCs w:val="28"/>
        </w:rPr>
        <w:ind w:left="7080"/>
      </w:pPr>
      <w:r w:rsidR="00926309">
        <w:rPr>
          <w:sz w:val="28"/>
          <w:szCs w:val="28"/>
        </w:rPr>
      </w:r>
    </w:p>
    <w:p w:rsidP="00d819e0">
      <w:pPr>
        <w:pStyle w:val="Normal"/>
        <w:rPr>
          <w:sz w:val="28"/>
          <w:szCs w:val="28"/>
        </w:rPr>
        <w:ind w:left="7080"/>
      </w:pPr>
      <w:r w:rsidR="00926309">
        <w:rPr>
          <w:sz w:val="28"/>
          <w:szCs w:val="28"/>
        </w:rPr>
      </w:r>
    </w:p>
    <w:p w:rsidP="001a67a9">
      <w:pPr>
        <w:pStyle w:val="Normal"/>
        <w:rPr>
          <w:b/>
          <w:sz w:val="26"/>
          <w:szCs w:val="26"/>
        </w:rPr>
        <w:jc w:val="center"/>
      </w:pPr>
      <w:r w:rsidR="00f8269d" w:rsidRPr="00b054a4">
        <w:rPr>
          <w:b/>
          <w:sz w:val="26"/>
          <w:szCs w:val="26"/>
        </w:rPr>
        <w:t xml:space="preserve">Порядок</w:t>
      </w:r>
      <w:r w:rsidR="00b96a1f" w:rsidRPr="00b054a4">
        <w:rPr>
          <w:b/>
          <w:sz w:val="26"/>
          <w:szCs w:val="26"/>
        </w:rPr>
      </w:r>
    </w:p>
    <w:p w:rsidP="001a67a9">
      <w:pPr>
        <w:pStyle w:val="Normal"/>
        <w:rPr>
          <w:sz w:val="26"/>
          <w:szCs w:val="26"/>
        </w:rPr>
        <w:jc w:val="center"/>
      </w:pPr>
      <w:r w:rsidR="00f8269d" w:rsidRPr="00b054a4">
        <w:rPr>
          <w:sz w:val="26"/>
          <w:szCs w:val="26"/>
        </w:rPr>
        <w:t xml:space="preserve"> </w:t>
      </w:r>
      <w:r w:rsidR="00b96a1f" w:rsidRPr="00b054a4">
        <w:rPr>
          <w:sz w:val="26"/>
          <w:szCs w:val="26"/>
        </w:rPr>
        <w:t xml:space="preserve"> </w:t>
      </w:r>
      <w:r w:rsidR="00bb21ab" w:rsidRPr="00b054a4">
        <w:rPr>
          <w:sz w:val="26"/>
          <w:szCs w:val="26"/>
        </w:rPr>
        <w:t xml:space="preserve">проведени</w:t>
      </w:r>
      <w:r w:rsidR="00f8269d" w:rsidRPr="00b054a4">
        <w:rPr>
          <w:sz w:val="26"/>
          <w:szCs w:val="26"/>
        </w:rPr>
        <w:t xml:space="preserve">я</w:t>
      </w:r>
      <w:r w:rsidR="00bb21ab" w:rsidRPr="00b054a4">
        <w:rPr>
          <w:sz w:val="26"/>
          <w:szCs w:val="26"/>
        </w:rPr>
        <w:t xml:space="preserve"> </w:t>
      </w:r>
      <w:r w:rsidR="00b96a1f" w:rsidRPr="00b054a4">
        <w:rPr>
          <w:sz w:val="26"/>
          <w:szCs w:val="26"/>
        </w:rPr>
        <w:t xml:space="preserve">независимой оценк</w:t>
      </w:r>
      <w:r w:rsidR="00bb21ab" w:rsidRPr="00b054a4">
        <w:rPr>
          <w:sz w:val="26"/>
          <w:szCs w:val="26"/>
        </w:rPr>
        <w:t xml:space="preserve">и</w:t>
      </w:r>
      <w:r w:rsidR="00b96a1f" w:rsidRPr="00b054a4">
        <w:rPr>
          <w:sz w:val="26"/>
          <w:szCs w:val="26"/>
        </w:rPr>
        <w:t xml:space="preserve"> качества </w:t>
      </w:r>
      <w:r w:rsidR="00c12a90" w:rsidRPr="00b054a4">
        <w:rPr>
          <w:sz w:val="26"/>
          <w:szCs w:val="26"/>
        </w:rPr>
        <w:t xml:space="preserve">оказания услуг</w:t>
      </w:r>
      <w:r w:rsidR="007a4eff" w:rsidRPr="00b054a4">
        <w:rPr>
          <w:sz w:val="26"/>
          <w:szCs w:val="26"/>
        </w:rPr>
      </w:r>
    </w:p>
    <w:p w:rsidP="00c12a90">
      <w:pPr>
        <w:pStyle w:val="Normal"/>
        <w:rPr>
          <w:sz w:val="26"/>
          <w:szCs w:val="26"/>
        </w:rPr>
        <w:jc w:val="center"/>
      </w:pPr>
      <w:r w:rsidR="001a67a9" w:rsidRPr="00b054a4">
        <w:rPr>
          <w:sz w:val="26"/>
          <w:szCs w:val="26"/>
        </w:rPr>
        <w:t xml:space="preserve">учреждени</w:t>
      </w:r>
      <w:r w:rsidR="00c12a90" w:rsidRPr="00b054a4">
        <w:rPr>
          <w:sz w:val="26"/>
          <w:szCs w:val="26"/>
        </w:rPr>
        <w:t xml:space="preserve">ями </w:t>
      </w:r>
      <w:r w:rsidR="001a67a9" w:rsidRPr="00b054a4">
        <w:rPr>
          <w:sz w:val="26"/>
          <w:szCs w:val="26"/>
        </w:rPr>
        <w:t xml:space="preserve">сфер</w:t>
      </w:r>
      <w:r w:rsidR="00c12a90" w:rsidRPr="00b054a4">
        <w:rPr>
          <w:sz w:val="26"/>
          <w:szCs w:val="26"/>
        </w:rPr>
        <w:t xml:space="preserve">ы</w:t>
      </w:r>
      <w:r w:rsidR="001a67a9" w:rsidRPr="00b054a4">
        <w:rPr>
          <w:sz w:val="26"/>
          <w:szCs w:val="26"/>
        </w:rPr>
        <w:t xml:space="preserve"> культуры </w:t>
      </w:r>
      <w:r w:rsidR="00c10288" w:rsidRPr="00b054a4">
        <w:rPr>
          <w:sz w:val="26"/>
          <w:szCs w:val="26"/>
        </w:rPr>
        <w:t xml:space="preserve">Г</w:t>
      </w:r>
      <w:r w:rsidR="001a67a9" w:rsidRPr="00b054a4">
        <w:rPr>
          <w:sz w:val="26"/>
          <w:szCs w:val="26"/>
        </w:rPr>
        <w:t xml:space="preserve">ородского округа Балашиха</w:t>
      </w:r>
    </w:p>
    <w:p w:rsidP="00b96a1f">
      <w:pPr>
        <w:pStyle w:val="Normal"/>
        <w:rPr>
          <w:sz w:val="24"/>
          <w:szCs w:val="24"/>
        </w:rPr>
        <w:jc w:val="both"/>
      </w:pPr>
      <w:r w:rsidR="001a67a9" w:rsidRPr="00b054a4">
        <w:rPr>
          <w:sz w:val="24"/>
          <w:szCs w:val="24"/>
        </w:rPr>
      </w:r>
    </w:p>
    <w:p w:rsidP="00bb21ab">
      <w:pPr>
        <w:pStyle w:val="Normal"/>
        <w:rPr>
          <w:b/>
          <w:sz w:val="24"/>
          <w:szCs w:val="24"/>
        </w:rPr>
        <w:jc w:val="center"/>
        <w:numPr>
          <w:ilvl w:val="0"/>
          <w:numId w:val="3"/>
        </w:numPr>
      </w:pPr>
      <w:r w:rsidR="00b96a1f" w:rsidRPr="00b054a4">
        <w:rPr>
          <w:b/>
          <w:sz w:val="24"/>
          <w:szCs w:val="24"/>
        </w:rPr>
        <w:t xml:space="preserve">Общие положения</w:t>
      </w:r>
    </w:p>
    <w:p w:rsidP="00b96a1f">
      <w:pPr>
        <w:pStyle w:val="Normal"/>
        <w:rPr>
          <w:sz w:val="24"/>
          <w:szCs w:val="24"/>
        </w:rPr>
        <w:jc w:val="both"/>
      </w:pPr>
      <w:r w:rsidR="00b96a1f">
        <w:rPr>
          <w:sz w:val="24"/>
          <w:szCs w:val="24"/>
        </w:rPr>
      </w:r>
    </w:p>
    <w:p w:rsidP="00b61358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b60448">
        <w:rPr>
          <w:sz w:val="24"/>
          <w:szCs w:val="24"/>
        </w:rPr>
        <w:t xml:space="preserve">1.1. </w:t>
      </w:r>
      <w:r w:rsidR="0093236a" w:rsidRPr="0093236a">
        <w:rPr>
          <w:sz w:val="24"/>
          <w:szCs w:val="24"/>
        </w:rPr>
        <w:t xml:space="preserve">Независимая оценка качества оказания услуг </w:t>
      </w:r>
      <w:r w:rsidR="00b60448">
        <w:rPr>
          <w:sz w:val="24"/>
          <w:szCs w:val="24"/>
        </w:rPr>
        <w:t xml:space="preserve">учреждениями сферы</w:t>
      </w:r>
      <w:r w:rsidR="0093236a" w:rsidRPr="0093236a">
        <w:rPr>
          <w:sz w:val="24"/>
          <w:szCs w:val="24"/>
        </w:rPr>
        <w:t xml:space="preserve"> культуры</w:t>
      </w:r>
      <w:r w:rsidR="00b60448">
        <w:rPr>
          <w:sz w:val="24"/>
          <w:szCs w:val="24"/>
        </w:rPr>
        <w:t xml:space="preserve"> Городского округа Балашиха</w:t>
      </w:r>
      <w:r w:rsidR="0093236a" w:rsidRPr="0093236a">
        <w:rPr>
          <w:sz w:val="24"/>
          <w:szCs w:val="24"/>
        </w:rPr>
        <w:t xml:space="preserve"> проводится</w:t>
      </w:r>
      <w:r w:rsidR="00b60448">
        <w:rPr>
          <w:sz w:val="24"/>
          <w:szCs w:val="24"/>
        </w:rPr>
        <w:t xml:space="preserve"> </w:t>
      </w:r>
      <w:r w:rsidR="00b61358" w:rsidRPr="0093236a">
        <w:rPr>
          <w:sz w:val="24"/>
          <w:szCs w:val="24"/>
        </w:rPr>
        <w:t xml:space="preserve">в целях предоставления гражданам информации о качестве оказания услуг </w:t>
      </w:r>
      <w:r w:rsidR="00b61358">
        <w:rPr>
          <w:sz w:val="24"/>
          <w:szCs w:val="24"/>
        </w:rPr>
        <w:t xml:space="preserve">учреждениями</w:t>
      </w:r>
      <w:r w:rsidR="00b61358" w:rsidRPr="0093236a">
        <w:rPr>
          <w:sz w:val="24"/>
          <w:szCs w:val="24"/>
        </w:rPr>
        <w:t xml:space="preserve"> культуры, а также в целях повышения качества их деятельности.</w:t>
      </w:r>
    </w:p>
    <w:p w:rsidP="001a616c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1a616c">
        <w:rPr>
          <w:sz w:val="24"/>
          <w:szCs w:val="24"/>
        </w:rPr>
        <w:t xml:space="preserve">1.2. </w:t>
      </w:r>
      <w:r w:rsidR="001a616c" w:rsidRPr="0093236a">
        <w:rPr>
          <w:sz w:val="24"/>
          <w:szCs w:val="24"/>
        </w:rPr>
        <w:t xml:space="preserve">Независимая оценка качества оказания услуг </w:t>
      </w:r>
      <w:r w:rsidR="001a616c">
        <w:rPr>
          <w:sz w:val="24"/>
          <w:szCs w:val="24"/>
        </w:rPr>
        <w:t xml:space="preserve">учреждениями сферы</w:t>
      </w:r>
      <w:r w:rsidR="001a616c" w:rsidRPr="0093236a">
        <w:rPr>
          <w:sz w:val="24"/>
          <w:szCs w:val="24"/>
        </w:rPr>
        <w:t xml:space="preserve"> культуры</w:t>
      </w:r>
      <w:r w:rsidR="001a616c">
        <w:rPr>
          <w:sz w:val="24"/>
          <w:szCs w:val="24"/>
        </w:rPr>
        <w:t xml:space="preserve"> Городского округа Балашиха</w:t>
      </w:r>
      <w:r w:rsidR="001a616c" w:rsidRPr="0093236a">
        <w:rPr>
          <w:sz w:val="24"/>
          <w:szCs w:val="24"/>
        </w:rPr>
        <w:t xml:space="preserve"> </w:t>
      </w:r>
      <w:r w:rsidR="001a616c">
        <w:rPr>
          <w:sz w:val="24"/>
          <w:szCs w:val="24"/>
        </w:rPr>
        <w:t xml:space="preserve">проводится в целях реализации </w:t>
      </w:r>
      <w:r w:rsidR="001a616c" w:rsidRPr="001a616c">
        <w:rPr>
          <w:sz w:val="24"/>
          <w:szCs w:val="24"/>
        </w:rPr>
        <w:fldChar w:fldCharType="begin"/>
      </w:r>
      <w:r w:rsidR="001a616c" w:rsidRPr="001a616c">
        <w:rPr>
          <w:sz w:val="24"/>
          <w:szCs w:val="24"/>
        </w:rPr>
        <w:instrText xml:space="preserve">HYPERLINK "consultantplus://offline/ref=0486A048C5E05F04B3E43FBFCD1FF771A636DEABDA079632D71F82B994CD6E893B421C4D94429E46bEc1N"</w:instrText>
      </w:r>
      <w:r w:rsidR="001a616c" w:rsidRPr="001a616c">
        <w:rPr>
          <w:sz w:val="24"/>
          <w:szCs w:val="24"/>
        </w:rPr>
        <w:fldChar w:fldCharType="separate"/>
      </w:r>
      <w:r w:rsidR="001a616c">
        <w:rPr>
          <w:sz w:val="24"/>
          <w:szCs w:val="24"/>
        </w:rPr>
        <w:instrText xml:space="preserve">подпункта «к»</w:instrText>
      </w:r>
      <w:r w:rsidR="001a616c" w:rsidRPr="001a616c">
        <w:rPr>
          <w:sz w:val="24"/>
          <w:szCs w:val="24"/>
        </w:rPr>
        <w:instrText xml:space="preserve"> пункта 1</w:instrText>
      </w:r>
      <w:r w:rsidR="001a616c" w:rsidRPr="001a616c">
        <w:rPr>
          <w:sz w:val="24"/>
          <w:szCs w:val="24"/>
        </w:rPr>
        <w:fldChar w:fldCharType="end"/>
      </w:r>
      <w:r w:rsidR="001a616c" w:rsidRPr="001a616c">
        <w:rPr>
          <w:sz w:val="24"/>
          <w:szCs w:val="24"/>
        </w:rPr>
        <w:t xml:space="preserve"> Указа Президента Российской Федерации от 07.05.2012 </w:t>
      </w:r>
      <w:r w:rsidR="001a616c">
        <w:rPr>
          <w:sz w:val="24"/>
          <w:szCs w:val="24"/>
        </w:rPr>
        <w:t xml:space="preserve">№ 597 «</w:t>
      </w:r>
      <w:r w:rsidR="001a616c" w:rsidRPr="001a616c">
        <w:rPr>
          <w:sz w:val="24"/>
          <w:szCs w:val="24"/>
        </w:rPr>
        <w:t xml:space="preserve">О мероприятиях по реализации государственной социальной политики</w:t>
      </w:r>
      <w:r w:rsidR="001a616c">
        <w:rPr>
          <w:sz w:val="24"/>
          <w:szCs w:val="24"/>
        </w:rPr>
        <w:t xml:space="preserve">», </w:t>
      </w:r>
      <w:r w:rsidR="001a616c" w:rsidRPr="001a616c">
        <w:rPr>
          <w:sz w:val="24"/>
          <w:szCs w:val="24"/>
        </w:rPr>
        <w:fldChar w:fldCharType="begin"/>
      </w:r>
      <w:r w:rsidR="001a616c" w:rsidRPr="001a616c">
        <w:rPr>
          <w:sz w:val="24"/>
          <w:szCs w:val="24"/>
        </w:rPr>
        <w:instrText xml:space="preserve">HYPERLINK "consultantplus://offline/ref=CB0D852EA43F629E5AB6CC95ECED7B55D556D59D602F83757CBA7D14990EEBDC6859AAA02EE3K8H"</w:instrText>
      </w:r>
      <w:r w:rsidR="001a616c" w:rsidRPr="001a616c">
        <w:rPr>
          <w:sz w:val="24"/>
          <w:szCs w:val="24"/>
        </w:rPr>
        <w:fldChar w:fldCharType="separate"/>
      </w:r>
      <w:r w:rsidR="001a616c" w:rsidRPr="001a616c">
        <w:rPr>
          <w:sz w:val="24"/>
          <w:szCs w:val="24"/>
        </w:rPr>
        <w:instrText xml:space="preserve">статьи 36.1</w:instrText>
      </w:r>
      <w:r w:rsidR="001a616c" w:rsidRPr="001a616c">
        <w:rPr>
          <w:sz w:val="24"/>
          <w:szCs w:val="24"/>
        </w:rPr>
        <w:fldChar w:fldCharType="end"/>
      </w:r>
      <w:r w:rsidR="001a616c" w:rsidRPr="001a616c">
        <w:rPr>
          <w:sz w:val="24"/>
          <w:szCs w:val="24"/>
        </w:rPr>
        <w:t xml:space="preserve"> Закона Российской Федерации от 09.10.1992 </w:t>
      </w:r>
      <w:r w:rsidR="001a616c">
        <w:rPr>
          <w:sz w:val="24"/>
          <w:szCs w:val="24"/>
        </w:rPr>
        <w:t xml:space="preserve">№ 3612-1 «</w:t>
      </w:r>
      <w:r w:rsidR="001a616c" w:rsidRPr="0093236a">
        <w:rPr>
          <w:sz w:val="24"/>
          <w:szCs w:val="24"/>
        </w:rPr>
        <w:t xml:space="preserve">Основы законодательства </w:t>
      </w:r>
      <w:r w:rsidR="001a616c">
        <w:rPr>
          <w:sz w:val="24"/>
          <w:szCs w:val="24"/>
        </w:rPr>
        <w:t xml:space="preserve">Российской Федерации о культуре», </w:t>
      </w:r>
      <w:r w:rsidR="001a616c" w:rsidRPr="0093236a">
        <w:rPr>
          <w:sz w:val="24"/>
          <w:szCs w:val="24"/>
        </w:rPr>
        <w:t xml:space="preserve"> </w:t>
      </w:r>
      <w:r w:rsidR="001a616c">
        <w:rPr>
          <w:sz w:val="24"/>
          <w:szCs w:val="24"/>
        </w:rPr>
        <w:t xml:space="preserve">Постановления Правительства Российской Федерации от 30.03.2013 № 286 «О </w:t>
      </w:r>
      <w:r w:rsidR="001a616c" w:rsidRPr="0093236a">
        <w:rPr>
          <w:sz w:val="24"/>
          <w:szCs w:val="24"/>
        </w:rPr>
        <w:t xml:space="preserve">формировани</w:t>
      </w:r>
      <w:r w:rsidR="001a616c">
        <w:rPr>
          <w:sz w:val="24"/>
          <w:szCs w:val="24"/>
        </w:rPr>
        <w:t xml:space="preserve">и </w:t>
      </w:r>
      <w:r w:rsidR="001a616c" w:rsidRPr="0093236a">
        <w:rPr>
          <w:sz w:val="24"/>
          <w:szCs w:val="24"/>
        </w:rPr>
        <w:t xml:space="preserve"> независимой системы оценки качества работы организаций, оказывающих социальные услуги</w:t>
      </w:r>
      <w:r w:rsidR="001a616c">
        <w:rPr>
          <w:sz w:val="24"/>
          <w:szCs w:val="24"/>
        </w:rPr>
        <w:t xml:space="preserve">».   </w:t>
      </w:r>
      <w:r w:rsidR="001a616c" w:rsidRPr="0093236a">
        <w:rPr>
          <w:sz w:val="24"/>
          <w:szCs w:val="24"/>
        </w:rPr>
      </w:r>
    </w:p>
    <w:p w:rsidP="00b61358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bc60b8">
        <w:rPr>
          <w:sz w:val="24"/>
          <w:szCs w:val="24"/>
        </w:rPr>
        <w:t xml:space="preserve">1.</w:t>
      </w:r>
      <w:r w:rsidR="001a616c">
        <w:rPr>
          <w:sz w:val="24"/>
          <w:szCs w:val="24"/>
        </w:rPr>
        <w:t xml:space="preserve">3</w:t>
      </w:r>
      <w:r w:rsidR="00bc60b8">
        <w:rPr>
          <w:sz w:val="24"/>
          <w:szCs w:val="24"/>
        </w:rPr>
        <w:t xml:space="preserve">. </w:t>
      </w:r>
      <w:r w:rsidR="00bc60b8" w:rsidRPr="0093236a">
        <w:rPr>
          <w:sz w:val="24"/>
          <w:szCs w:val="24"/>
        </w:rPr>
        <w:t xml:space="preserve">Независимая оценка качества оказания услуг </w:t>
      </w:r>
      <w:r w:rsidR="00bc60b8">
        <w:rPr>
          <w:sz w:val="24"/>
          <w:szCs w:val="24"/>
        </w:rPr>
        <w:t xml:space="preserve">учреждениями сферы</w:t>
      </w:r>
      <w:r w:rsidR="00bc60b8" w:rsidRPr="0093236a">
        <w:rPr>
          <w:sz w:val="24"/>
          <w:szCs w:val="24"/>
        </w:rPr>
        <w:t xml:space="preserve"> культуры</w:t>
      </w:r>
      <w:r w:rsidR="00bc60b8">
        <w:rPr>
          <w:sz w:val="24"/>
          <w:szCs w:val="24"/>
        </w:rPr>
        <w:t xml:space="preserve"> Городского округа Балашиха</w:t>
      </w:r>
      <w:r w:rsidR="00bc60b8" w:rsidRPr="0093236a">
        <w:rPr>
          <w:sz w:val="24"/>
          <w:szCs w:val="24"/>
        </w:rPr>
        <w:t xml:space="preserve"> </w:t>
      </w:r>
      <w:r w:rsidR="00b61358" w:rsidRPr="0093236a">
        <w:rPr>
          <w:sz w:val="24"/>
          <w:szCs w:val="24"/>
        </w:rPr>
        <w:t xml:space="preserve">является одной из форм общественного контроля и </w:t>
      </w:r>
      <w:r w:rsidR="00bc60b8" w:rsidRPr="0093236a">
        <w:rPr>
          <w:sz w:val="24"/>
          <w:szCs w:val="24"/>
        </w:rPr>
        <w:t xml:space="preserve">проводится в соответствии с </w:t>
      </w:r>
      <w:r w:rsidR="00bc60b8">
        <w:rPr>
          <w:sz w:val="24"/>
          <w:szCs w:val="24"/>
        </w:rPr>
        <w:t xml:space="preserve">настоящим </w:t>
      </w:r>
      <w:r w:rsidR="00bd1425">
        <w:rPr>
          <w:sz w:val="24"/>
          <w:szCs w:val="24"/>
        </w:rPr>
        <w:t xml:space="preserve">П</w:t>
      </w:r>
      <w:r w:rsidR="00bc60b8" w:rsidRPr="0093236a">
        <w:rPr>
          <w:sz w:val="24"/>
          <w:szCs w:val="24"/>
        </w:rPr>
        <w:t xml:space="preserve">оложени</w:t>
      </w:r>
      <w:r w:rsidR="00bc60b8">
        <w:rPr>
          <w:sz w:val="24"/>
          <w:szCs w:val="24"/>
        </w:rPr>
        <w:t xml:space="preserve">ем.</w:t>
      </w:r>
    </w:p>
    <w:p w:rsidP="00bc60b8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b61358">
        <w:rPr>
          <w:sz w:val="24"/>
          <w:szCs w:val="24"/>
        </w:rPr>
        <w:t xml:space="preserve">1.</w:t>
      </w:r>
      <w:r w:rsidR="001a616c">
        <w:rPr>
          <w:sz w:val="24"/>
          <w:szCs w:val="24"/>
        </w:rPr>
        <w:t xml:space="preserve">4</w:t>
      </w:r>
      <w:r w:rsidR="00b61358">
        <w:rPr>
          <w:sz w:val="24"/>
          <w:szCs w:val="24"/>
        </w:rPr>
        <w:t xml:space="preserve">. </w:t>
      </w:r>
      <w:r w:rsidR="00b61358" w:rsidRPr="0093236a">
        <w:rPr>
          <w:sz w:val="24"/>
          <w:szCs w:val="24"/>
        </w:rPr>
        <w:t xml:space="preserve">Независим</w:t>
      </w:r>
      <w:r w:rsidR="00b61358">
        <w:rPr>
          <w:sz w:val="24"/>
          <w:szCs w:val="24"/>
        </w:rPr>
        <w:t xml:space="preserve">ой</w:t>
      </w:r>
      <w:r w:rsidR="00b61358" w:rsidRPr="0093236a">
        <w:rPr>
          <w:sz w:val="24"/>
          <w:szCs w:val="24"/>
        </w:rPr>
        <w:t xml:space="preserve"> оценк</w:t>
      </w:r>
      <w:r w:rsidR="00b61358">
        <w:rPr>
          <w:sz w:val="24"/>
          <w:szCs w:val="24"/>
        </w:rPr>
        <w:t xml:space="preserve">е</w:t>
      </w:r>
      <w:r w:rsidR="00b61358" w:rsidRPr="0093236a">
        <w:rPr>
          <w:sz w:val="24"/>
          <w:szCs w:val="24"/>
        </w:rPr>
        <w:t xml:space="preserve"> качества оказания услуг </w:t>
      </w:r>
      <w:r w:rsidR="00b61358">
        <w:rPr>
          <w:sz w:val="24"/>
          <w:szCs w:val="24"/>
        </w:rPr>
        <w:t xml:space="preserve">подлежат муниципальные учреждения сферы культуры Городского округа Балашиха (далее</w:t>
      </w:r>
      <w:r w:rsidR="00bc60b8">
        <w:rPr>
          <w:sz w:val="24"/>
          <w:szCs w:val="24"/>
        </w:rPr>
        <w:t xml:space="preserve"> –</w:t>
      </w:r>
      <w:r w:rsidR="00b61358">
        <w:rPr>
          <w:sz w:val="24"/>
          <w:szCs w:val="24"/>
        </w:rPr>
        <w:t xml:space="preserve"> учреждения</w:t>
      </w:r>
      <w:r w:rsidR="00bc60b8">
        <w:rPr>
          <w:sz w:val="24"/>
          <w:szCs w:val="24"/>
        </w:rPr>
        <w:t xml:space="preserve"> культуры</w:t>
      </w:r>
      <w:r w:rsidR="00b61358">
        <w:rPr>
          <w:sz w:val="24"/>
          <w:szCs w:val="24"/>
        </w:rPr>
        <w:t xml:space="preserve">), </w:t>
      </w:r>
      <w:r w:rsidR="00b60448">
        <w:rPr>
          <w:sz w:val="24"/>
          <w:szCs w:val="24"/>
        </w:rPr>
        <w:t xml:space="preserve">в отношении</w:t>
      </w:r>
      <w:r w:rsidR="0093236a" w:rsidRPr="0093236a">
        <w:rPr>
          <w:sz w:val="24"/>
          <w:szCs w:val="24"/>
        </w:rPr>
        <w:t xml:space="preserve"> </w:t>
      </w:r>
      <w:r w:rsidR="00b61358">
        <w:rPr>
          <w:sz w:val="24"/>
          <w:szCs w:val="24"/>
        </w:rPr>
        <w:t xml:space="preserve">которых</w:t>
      </w:r>
      <w:r w:rsidR="00603861">
        <w:rPr>
          <w:sz w:val="24"/>
          <w:szCs w:val="24"/>
        </w:rPr>
        <w:t xml:space="preserve"> функции и полномочия учредителя </w:t>
      </w:r>
      <w:r w:rsidR="00b61358">
        <w:rPr>
          <w:sz w:val="24"/>
        </w:rPr>
        <w:t xml:space="preserve">осуществляет </w:t>
      </w:r>
      <w:r w:rsidR="00b61358" w:rsidRPr="00c95b3c">
        <w:rPr>
          <w:sz w:val="24"/>
        </w:rPr>
        <w:t xml:space="preserve">Управление культуры Администраци</w:t>
      </w:r>
      <w:r w:rsidR="00b61358">
        <w:rPr>
          <w:sz w:val="24"/>
        </w:rPr>
        <w:t xml:space="preserve">и</w:t>
      </w:r>
      <w:r w:rsidR="00b61358" w:rsidRPr="00c95b3c">
        <w:rPr>
          <w:sz w:val="24"/>
        </w:rPr>
        <w:t xml:space="preserve"> Городского округа Балашиха</w:t>
      </w:r>
      <w:r w:rsidR="00bc60b8">
        <w:rPr>
          <w:sz w:val="24"/>
        </w:rPr>
        <w:t xml:space="preserve">, а</w:t>
      </w:r>
      <w:r w:rsidR="00b61358" w:rsidRPr="0093236a">
        <w:rPr>
          <w:sz w:val="24"/>
          <w:szCs w:val="24"/>
        </w:rPr>
        <w:t xml:space="preserve"> также в отношении иных негосударственных организаций культуры, которые оказывают </w:t>
      </w:r>
      <w:r w:rsidR="00bc60b8">
        <w:rPr>
          <w:sz w:val="24"/>
          <w:szCs w:val="24"/>
        </w:rPr>
        <w:t xml:space="preserve"> </w:t>
      </w:r>
      <w:r w:rsidR="00b61358" w:rsidRPr="0093236a">
        <w:rPr>
          <w:sz w:val="24"/>
          <w:szCs w:val="24"/>
        </w:rPr>
        <w:t xml:space="preserve">муниципальные услуги в сфере культуры</w:t>
      </w:r>
      <w:r w:rsidR="00bc60b8">
        <w:rPr>
          <w:sz w:val="24"/>
          <w:szCs w:val="24"/>
        </w:rPr>
        <w:t xml:space="preserve"> на территории Городского округа Балашиха</w:t>
      </w:r>
      <w:r w:rsidR="00b61358" w:rsidRPr="0093236a">
        <w:rPr>
          <w:sz w:val="24"/>
          <w:szCs w:val="24"/>
        </w:rPr>
        <w:t xml:space="preserve">.</w:t>
      </w:r>
      <w:r w:rsidR="00bc60b8">
        <w:rPr>
          <w:sz w:val="24"/>
          <w:szCs w:val="24"/>
        </w:rPr>
      </w:r>
    </w:p>
    <w:p w:rsidP="00bc60b8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bc60b8">
        <w:rPr>
          <w:sz w:val="24"/>
          <w:szCs w:val="24"/>
        </w:rPr>
        <w:t xml:space="preserve">1.</w:t>
      </w:r>
      <w:r w:rsidR="006021e1">
        <w:rPr>
          <w:sz w:val="24"/>
          <w:szCs w:val="24"/>
        </w:rPr>
        <w:t xml:space="preserve">5</w:t>
      </w:r>
      <w:r w:rsidR="00bc60b8">
        <w:rPr>
          <w:sz w:val="24"/>
          <w:szCs w:val="24"/>
        </w:rPr>
        <w:t xml:space="preserve">. </w:t>
      </w:r>
      <w:r w:rsidR="00bc60b8" w:rsidRPr="0093236a">
        <w:rPr>
          <w:sz w:val="24"/>
          <w:szCs w:val="24"/>
        </w:rPr>
        <w:t xml:space="preserve">Независимая оценка качества оказания услуг </w:t>
      </w:r>
      <w:r w:rsidR="00bc60b8">
        <w:rPr>
          <w:sz w:val="24"/>
          <w:szCs w:val="24"/>
        </w:rPr>
        <w:t xml:space="preserve">учреждениями культуры</w:t>
      </w:r>
      <w:r w:rsidR="00bc60b8" w:rsidRPr="0093236a">
        <w:rPr>
          <w:sz w:val="24"/>
          <w:szCs w:val="24"/>
        </w:rPr>
        <w:t xml:space="preserve"> предусматривает оценку условий оказания услуг по таким общим критериям, как открытость и доступность информации об </w:t>
      </w:r>
      <w:r w:rsidR="00bc60b8">
        <w:rPr>
          <w:sz w:val="24"/>
          <w:szCs w:val="24"/>
        </w:rPr>
        <w:t xml:space="preserve">учреждении</w:t>
      </w:r>
      <w:r w:rsidR="00bc60b8" w:rsidRPr="0093236a">
        <w:rPr>
          <w:sz w:val="24"/>
          <w:szCs w:val="24"/>
        </w:rPr>
        <w:t xml:space="preserve"> культуры; комфортность условий предоставления услуг и доступность их получения; время ожидания предоставления услуги; доброжелательность, вежливость, компетентность работников </w:t>
      </w:r>
      <w:r w:rsidR="00bc60b8">
        <w:rPr>
          <w:sz w:val="24"/>
          <w:szCs w:val="24"/>
        </w:rPr>
        <w:t xml:space="preserve">учреждения </w:t>
      </w:r>
      <w:r w:rsidR="00bc60b8" w:rsidRPr="0093236a">
        <w:rPr>
          <w:sz w:val="24"/>
          <w:szCs w:val="24"/>
        </w:rPr>
        <w:t xml:space="preserve">культуры; удовлетворенность качеством оказания услуг.</w:t>
      </w:r>
    </w:p>
    <w:p w:rsidP="00bc60b8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При проведении независимой оценки качества оказания услуг </w:t>
      </w:r>
      <w:r w:rsidR="00bc60b8">
        <w:rPr>
          <w:sz w:val="24"/>
          <w:szCs w:val="24"/>
        </w:rPr>
        <w:t xml:space="preserve">учреждениями </w:t>
      </w:r>
      <w:r w:rsidR="0093236a" w:rsidRPr="0093236a">
        <w:rPr>
          <w:sz w:val="24"/>
          <w:szCs w:val="24"/>
        </w:rPr>
        <w:t xml:space="preserve">культуры</w:t>
      </w:r>
      <w:r w:rsidR="00ef06e2">
        <w:rPr>
          <w:sz w:val="24"/>
          <w:szCs w:val="24"/>
        </w:rPr>
        <w:t xml:space="preserve"> (далее – независимая оценка качества)</w:t>
      </w:r>
      <w:r w:rsidR="0093236a" w:rsidRPr="0093236a">
        <w:rPr>
          <w:sz w:val="24"/>
          <w:szCs w:val="24"/>
        </w:rPr>
        <w:t xml:space="preserve"> используется общедоступная информация об </w:t>
      </w:r>
      <w:r w:rsidR="00ef06e2">
        <w:rPr>
          <w:sz w:val="24"/>
          <w:szCs w:val="24"/>
        </w:rPr>
        <w:t xml:space="preserve">учреж</w:t>
      </w:r>
      <w:r w:rsidR="00bc60b8">
        <w:rPr>
          <w:sz w:val="24"/>
          <w:szCs w:val="24"/>
        </w:rPr>
        <w:t xml:space="preserve">дениях</w:t>
      </w:r>
      <w:r w:rsidR="0093236a" w:rsidRPr="0093236a">
        <w:rPr>
          <w:sz w:val="24"/>
          <w:szCs w:val="24"/>
        </w:rPr>
        <w:t xml:space="preserve"> культуры, размещаемая</w:t>
      </w:r>
      <w:r w:rsidR="0020741a">
        <w:rPr>
          <w:sz w:val="24"/>
          <w:szCs w:val="24"/>
        </w:rPr>
        <w:t xml:space="preserve">,</w:t>
      </w:r>
      <w:r w:rsidR="0093236a" w:rsidRPr="0093236a">
        <w:rPr>
          <w:sz w:val="24"/>
          <w:szCs w:val="24"/>
        </w:rPr>
        <w:t xml:space="preserve"> в том числе</w:t>
      </w:r>
      <w:r w:rsidR="0020741a">
        <w:rPr>
          <w:sz w:val="24"/>
          <w:szCs w:val="24"/>
        </w:rPr>
        <w:t xml:space="preserve">,</w:t>
      </w:r>
      <w:r w:rsidR="0093236a" w:rsidRPr="0093236a">
        <w:rPr>
          <w:sz w:val="24"/>
          <w:szCs w:val="24"/>
        </w:rPr>
        <w:t xml:space="preserve"> в форме открытых данных.</w:t>
      </w:r>
      <w:r w:rsidR="00bc60b8">
        <w:rPr>
          <w:sz w:val="24"/>
          <w:szCs w:val="24"/>
        </w:rPr>
      </w:r>
    </w:p>
    <w:p w:rsidP="00bc60b8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bc60b8">
        <w:rPr>
          <w:sz w:val="24"/>
          <w:szCs w:val="24"/>
        </w:rPr>
        <w:t xml:space="preserve">1.</w:t>
      </w:r>
      <w:r w:rsidR="006021e1">
        <w:rPr>
          <w:sz w:val="24"/>
          <w:szCs w:val="24"/>
        </w:rPr>
        <w:t xml:space="preserve">6</w:t>
      </w:r>
      <w:r w:rsidR="00bc60b8">
        <w:rPr>
          <w:sz w:val="24"/>
          <w:szCs w:val="24"/>
        </w:rPr>
        <w:t xml:space="preserve">. </w:t>
      </w:r>
      <w:r w:rsidR="0093236a" w:rsidRPr="0093236a">
        <w:rPr>
          <w:sz w:val="24"/>
          <w:szCs w:val="24"/>
        </w:rPr>
        <w:t xml:space="preserve">Независимая оценка качества оказания услуг </w:t>
      </w:r>
      <w:r w:rsidR="00bc60b8">
        <w:rPr>
          <w:sz w:val="24"/>
          <w:szCs w:val="24"/>
        </w:rPr>
        <w:t xml:space="preserve">учреждениями</w:t>
      </w:r>
      <w:r w:rsidR="0093236a" w:rsidRPr="0093236a">
        <w:rPr>
          <w:sz w:val="24"/>
          <w:szCs w:val="24"/>
        </w:rPr>
        <w:t xml:space="preserve"> культуры не проводится в отношении создания, исполнения и интерпретации произведений литературы и искусства.</w:t>
      </w:r>
      <w:r w:rsidR="0093236a">
        <w:rPr>
          <w:sz w:val="24"/>
          <w:szCs w:val="24"/>
        </w:rPr>
      </w:r>
    </w:p>
    <w:p w:rsidP="00f60df6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c35dce" w:rsidRPr="00932cfe">
        <w:rPr>
          <w:sz w:val="24"/>
          <w:szCs w:val="24"/>
          <w:rFonts w:ascii="Times New Roman" w:hAnsi="Times New Roman"/>
        </w:rPr>
        <w:t xml:space="preserve">1.</w:t>
      </w:r>
      <w:r w:rsidR="006021e1">
        <w:rPr>
          <w:sz w:val="24"/>
          <w:szCs w:val="24"/>
          <w:rFonts w:ascii="Times New Roman" w:hAnsi="Times New Roman"/>
        </w:rPr>
        <w:t xml:space="preserve">7</w:t>
      </w:r>
      <w:r w:rsidR="00c35dce" w:rsidRPr="00932cfe">
        <w:rPr>
          <w:sz w:val="24"/>
          <w:szCs w:val="24"/>
          <w:rFonts w:ascii="Times New Roman" w:hAnsi="Times New Roman"/>
        </w:rPr>
        <w:t xml:space="preserve">. </w:t>
      </w:r>
      <w:r w:rsidR="004f2a7c">
        <w:rPr>
          <w:sz w:val="24"/>
          <w:szCs w:val="24"/>
          <w:rFonts w:ascii="Times New Roman" w:hAnsi="Times New Roman"/>
        </w:rPr>
        <w:t xml:space="preserve">Перечень </w:t>
      </w:r>
      <w:r w:rsidR="00f60df6" w:rsidRPr="00932cfe">
        <w:rPr>
          <w:sz w:val="24"/>
          <w:szCs w:val="24"/>
          <w:rFonts w:ascii="Times New Roman" w:hAnsi="Times New Roman"/>
        </w:rPr>
        <w:fldChar w:fldCharType="begin"/>
      </w:r>
      <w:r w:rsidR="00f60df6" w:rsidRPr="00932cfe">
        <w:rPr>
          <w:sz w:val="24"/>
          <w:szCs w:val="24"/>
          <w:rFonts w:ascii="Times New Roman" w:hAnsi="Times New Roman"/>
        </w:rPr>
        <w:instrText xml:space="preserve">HYPERLINK "consultantplus://offline/ref=CB0D852EA43F629E5AB6CC95ECED7B55D556DC9A622C83757CBA7D14990EEBDC6859AAA02C31A1A2E9K7H"</w:instrText>
      </w:r>
      <w:r w:rsidR="00f60df6" w:rsidRPr="00932cfe">
        <w:rPr>
          <w:sz w:val="24"/>
          <w:szCs w:val="24"/>
          <w:rFonts w:ascii="Times New Roman" w:hAnsi="Times New Roman"/>
        </w:rPr>
        <w:fldChar w:fldCharType="separate"/>
      </w:r>
      <w:r w:rsidR="004f2a7c">
        <w:rPr>
          <w:sz w:val="24"/>
          <w:szCs w:val="24"/>
          <w:rFonts w:ascii="Times New Roman" w:hAnsi="Times New Roman"/>
        </w:rPr>
        <w:instrText xml:space="preserve">показателей</w:instrText>
      </w:r>
      <w:r w:rsidR="00f60df6" w:rsidRPr="00932cfe">
        <w:rPr>
          <w:sz w:val="24"/>
          <w:szCs w:val="24"/>
          <w:rFonts w:ascii="Times New Roman" w:hAnsi="Times New Roman"/>
        </w:rPr>
        <w:fldChar w:fldCharType="end"/>
      </w:r>
      <w:r w:rsidR="00f60df6" w:rsidRPr="00932cfe">
        <w:rPr>
          <w:sz w:val="24"/>
          <w:szCs w:val="24"/>
          <w:rFonts w:ascii="Times New Roman" w:hAnsi="Times New Roman"/>
        </w:rPr>
        <w:t xml:space="preserve">, характеризующи</w:t>
      </w:r>
      <w:r w:rsidR="004f2a7c">
        <w:rPr>
          <w:sz w:val="24"/>
          <w:szCs w:val="24"/>
          <w:rFonts w:ascii="Times New Roman" w:hAnsi="Times New Roman"/>
        </w:rPr>
        <w:t xml:space="preserve">х</w:t>
      </w:r>
      <w:r w:rsidR="00f60df6" w:rsidRPr="00932cfe">
        <w:rPr>
          <w:sz w:val="24"/>
          <w:szCs w:val="24"/>
          <w:rFonts w:ascii="Times New Roman" w:hAnsi="Times New Roman"/>
        </w:rPr>
        <w:t xml:space="preserve"> общие критерии оценки качества оказания услуг </w:t>
      </w:r>
      <w:r w:rsidR="00932cfe">
        <w:rPr>
          <w:sz w:val="24"/>
          <w:szCs w:val="24"/>
          <w:rFonts w:ascii="Times New Roman" w:hAnsi="Times New Roman"/>
        </w:rPr>
        <w:t xml:space="preserve">учреждениями</w:t>
      </w:r>
      <w:r w:rsidR="00f60df6" w:rsidRPr="00932cfe">
        <w:rPr>
          <w:sz w:val="24"/>
          <w:szCs w:val="24"/>
          <w:rFonts w:ascii="Times New Roman" w:hAnsi="Times New Roman"/>
        </w:rPr>
        <w:t xml:space="preserve"> культуры</w:t>
      </w:r>
      <w:r w:rsidR="00932cfe">
        <w:rPr>
          <w:sz w:val="24"/>
          <w:szCs w:val="24"/>
          <w:rFonts w:ascii="Times New Roman" w:hAnsi="Times New Roman"/>
        </w:rPr>
        <w:t xml:space="preserve">, приведен в </w:t>
      </w:r>
      <w:r w:rsidR="003862bb">
        <w:rPr>
          <w:sz w:val="24"/>
          <w:szCs w:val="24"/>
          <w:rFonts w:ascii="Times New Roman" w:hAnsi="Times New Roman"/>
        </w:rPr>
        <w:t xml:space="preserve">п</w:t>
      </w:r>
      <w:r w:rsidR="00932cfe">
        <w:rPr>
          <w:sz w:val="24"/>
          <w:szCs w:val="24"/>
          <w:rFonts w:ascii="Times New Roman" w:hAnsi="Times New Roman"/>
        </w:rPr>
        <w:t xml:space="preserve">риложении № </w:t>
      </w:r>
      <w:r w:rsidR="006021e1">
        <w:rPr>
          <w:sz w:val="24"/>
          <w:szCs w:val="24"/>
          <w:rFonts w:ascii="Times New Roman" w:hAnsi="Times New Roman"/>
        </w:rPr>
        <w:t xml:space="preserve">1</w:t>
      </w:r>
      <w:r w:rsidR="00932cfe">
        <w:rPr>
          <w:sz w:val="24"/>
          <w:szCs w:val="24"/>
          <w:rFonts w:ascii="Times New Roman" w:hAnsi="Times New Roman"/>
        </w:rPr>
        <w:t xml:space="preserve"> к настоящему </w:t>
      </w:r>
      <w:r w:rsidR="00cb395a">
        <w:rPr>
          <w:sz w:val="24"/>
          <w:szCs w:val="24"/>
          <w:rFonts w:ascii="Times New Roman" w:hAnsi="Times New Roman"/>
        </w:rPr>
        <w:t xml:space="preserve">Порядку.</w:t>
      </w:r>
      <w:r w:rsidR="00f60df6">
        <w:rPr>
          <w:sz w:val="24"/>
          <w:szCs w:val="24"/>
          <w:rFonts w:ascii="Times New Roman" w:hAnsi="Times New Roman"/>
        </w:rPr>
      </w:r>
    </w:p>
    <w:p w:rsidP="00cb395a">
      <w:pPr>
        <w:pStyle w:val="StGen0"/>
        <w:rPr>
          <w:sz w:val="24"/>
          <w:szCs w:val="24"/>
          <w:rFonts w:ascii="Times New Roman" w:hAnsi="Times New Roman"/>
        </w:rPr>
        <w:ind w:firstLine="540"/>
      </w:pPr>
      <w:r w:rsidR="00cb395a">
        <w:rPr>
          <w:sz w:val="24"/>
          <w:szCs w:val="24"/>
          <w:rFonts w:ascii="Times New Roman" w:hAnsi="Times New Roman"/>
        </w:rPr>
        <w:t xml:space="preserve">1.</w:t>
      </w:r>
      <w:r w:rsidR="006021e1">
        <w:rPr>
          <w:sz w:val="24"/>
          <w:szCs w:val="24"/>
          <w:rFonts w:ascii="Times New Roman" w:hAnsi="Times New Roman"/>
        </w:rPr>
        <w:t xml:space="preserve">8</w:t>
      </w:r>
      <w:r w:rsidR="00cb395a">
        <w:rPr>
          <w:sz w:val="24"/>
          <w:szCs w:val="24"/>
          <w:rFonts w:ascii="Times New Roman" w:hAnsi="Times New Roman"/>
        </w:rPr>
        <w:t xml:space="preserve">. </w:t>
      </w:r>
      <w:r w:rsidR="00cb395a" w:rsidRPr="00d81026">
        <w:rPr>
          <w:sz w:val="24"/>
          <w:szCs w:val="24"/>
          <w:rFonts w:ascii="Times New Roman" w:hAnsi="Times New Roman"/>
        </w:rPr>
        <w:t xml:space="preserve">Методические рекомендации</w:t>
      </w:r>
      <w:r w:rsidR="00cb395a">
        <w:rPr>
          <w:sz w:val="24"/>
          <w:szCs w:val="24"/>
          <w:rFonts w:ascii="Times New Roman" w:hAnsi="Times New Roman"/>
        </w:rPr>
        <w:t xml:space="preserve"> п</w:t>
      </w:r>
      <w:r w:rsidR="00cb395a" w:rsidRPr="00d81026">
        <w:rPr>
          <w:sz w:val="24"/>
          <w:szCs w:val="24"/>
          <w:rFonts w:ascii="Times New Roman" w:hAnsi="Times New Roman"/>
        </w:rPr>
        <w:t xml:space="preserve">о проведению независимой оценки качества оказания услуг учреждениями культуры Городского округа Балашиха</w:t>
      </w:r>
      <w:r w:rsidR="00cb395a">
        <w:rPr>
          <w:sz w:val="24"/>
          <w:szCs w:val="24"/>
          <w:rFonts w:ascii="Times New Roman" w:hAnsi="Times New Roman"/>
        </w:rPr>
        <w:t xml:space="preserve"> приведены в</w:t>
      </w:r>
      <w:r w:rsidR="00cb395a" w:rsidRPr="00cb395a">
        <w:rPr>
          <w:sz w:val="24"/>
          <w:szCs w:val="24"/>
          <w:rFonts w:ascii="Times New Roman" w:hAnsi="Times New Roman"/>
        </w:rPr>
        <w:t xml:space="preserve"> </w:t>
      </w:r>
      <w:r w:rsidR="00cb395a">
        <w:rPr>
          <w:sz w:val="24"/>
          <w:szCs w:val="24"/>
          <w:rFonts w:ascii="Times New Roman" w:hAnsi="Times New Roman"/>
        </w:rPr>
        <w:t xml:space="preserve">приложении № </w:t>
      </w:r>
      <w:r w:rsidR="006021e1">
        <w:rPr>
          <w:sz w:val="24"/>
          <w:szCs w:val="24"/>
          <w:rFonts w:ascii="Times New Roman" w:hAnsi="Times New Roman"/>
        </w:rPr>
        <w:t xml:space="preserve">2</w:t>
      </w:r>
      <w:r w:rsidR="00cb395a">
        <w:rPr>
          <w:sz w:val="24"/>
          <w:szCs w:val="24"/>
          <w:rFonts w:ascii="Times New Roman" w:hAnsi="Times New Roman"/>
        </w:rPr>
        <w:t xml:space="preserve"> к настоящему Порядку. </w:t>
      </w:r>
    </w:p>
    <w:p w:rsidP="00cb395a">
      <w:pPr>
        <w:pStyle w:val="StGen0"/>
        <w:rPr>
          <w:b/>
          <w:sz w:val="24"/>
          <w:szCs w:val="24"/>
          <w:rFonts w:ascii="Times New Roman" w:hAnsi="Times New Roman"/>
        </w:rPr>
        <w:ind w:firstLine="0"/>
        <w:spacing w:after="120" w:before="120"/>
        <w:jc w:val="center"/>
      </w:pPr>
      <w:r w:rsidR="00cb395a" w:rsidRPr="00b054a4">
        <w:rPr>
          <w:b/>
          <w:sz w:val="24"/>
          <w:szCs w:val="24"/>
          <w:rFonts w:ascii="Times New Roman" w:hAnsi="Times New Roman"/>
        </w:rPr>
        <w:t xml:space="preserve">2. </w:t>
      </w:r>
      <w:r w:rsidR="00ef06e2" w:rsidRPr="00b054a4">
        <w:rPr>
          <w:b/>
          <w:sz w:val="24"/>
          <w:szCs w:val="24"/>
          <w:rFonts w:ascii="Times New Roman" w:hAnsi="Times New Roman"/>
        </w:rPr>
        <w:t xml:space="preserve">Проведение независимой оценки качества оказания услуг</w:t>
      </w:r>
    </w:p>
    <w:p w:rsidP="009c7c0a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9c7c0a" w:rsidRPr="00865b49">
        <w:rPr>
          <w:sz w:val="24"/>
          <w:szCs w:val="24"/>
          <w:rFonts w:ascii="Times New Roman" w:hAnsi="Times New Roman"/>
        </w:rPr>
        <w:t xml:space="preserve">2.1. </w:t>
      </w:r>
      <w:r w:rsidR="00f30216">
        <w:rPr>
          <w:sz w:val="24"/>
          <w:szCs w:val="24"/>
          <w:rFonts w:ascii="Times New Roman" w:hAnsi="Times New Roman"/>
        </w:rPr>
        <w:t xml:space="preserve">У</w:t>
      </w:r>
      <w:r w:rsidR="00f30216" w:rsidRPr="00865b49">
        <w:rPr>
          <w:sz w:val="24"/>
          <w:szCs w:val="24"/>
          <w:rFonts w:ascii="Times New Roman" w:hAnsi="Times New Roman"/>
        </w:rPr>
        <w:t xml:space="preserve">полномоченны</w:t>
      </w:r>
      <w:r w:rsidR="00f30216">
        <w:rPr>
          <w:sz w:val="24"/>
          <w:szCs w:val="24"/>
          <w:rFonts w:ascii="Times New Roman" w:hAnsi="Times New Roman"/>
        </w:rPr>
        <w:t xml:space="preserve">м</w:t>
      </w:r>
      <w:r w:rsidR="00f30216" w:rsidRPr="00865b49">
        <w:rPr>
          <w:sz w:val="24"/>
          <w:szCs w:val="24"/>
          <w:rFonts w:ascii="Times New Roman" w:hAnsi="Times New Roman"/>
        </w:rPr>
        <w:t xml:space="preserve"> орган</w:t>
      </w:r>
      <w:r w:rsidR="00f30216">
        <w:rPr>
          <w:sz w:val="24"/>
          <w:szCs w:val="24"/>
          <w:rFonts w:ascii="Times New Roman" w:hAnsi="Times New Roman"/>
        </w:rPr>
        <w:t xml:space="preserve">ом, ответственным за организацию проведения в Городском округе Балашиха </w:t>
      </w:r>
      <w:r w:rsidR="0008595c" w:rsidRPr="0008595c">
        <w:rPr>
          <w:sz w:val="24"/>
          <w:szCs w:val="24"/>
          <w:rFonts w:ascii="Times New Roman" w:hAnsi="Times New Roman"/>
        </w:rPr>
        <w:t xml:space="preserve">(далее – Городской округ)</w:t>
      </w:r>
      <w:r w:rsidR="0008595c">
        <w:rPr>
          <w:sz w:val="24"/>
          <w:szCs w:val="24"/>
        </w:rPr>
        <w:t xml:space="preserve"> </w:t>
      </w:r>
      <w:r w:rsidR="00f30216" w:rsidRPr="00f30216">
        <w:rPr>
          <w:sz w:val="24"/>
          <w:szCs w:val="24"/>
          <w:rFonts w:ascii="Times New Roman" w:hAnsi="Times New Roman"/>
        </w:rPr>
        <w:t xml:space="preserve">независимой оценки качества оказания услуг учреждениями </w:t>
      </w:r>
      <w:r w:rsidR="00f30216">
        <w:rPr>
          <w:sz w:val="24"/>
          <w:szCs w:val="24"/>
          <w:rFonts w:ascii="Times New Roman" w:hAnsi="Times New Roman"/>
        </w:rPr>
        <w:t xml:space="preserve">в сфере </w:t>
      </w:r>
      <w:r w:rsidR="00f30216" w:rsidRPr="00f30216">
        <w:rPr>
          <w:sz w:val="24"/>
          <w:szCs w:val="24"/>
          <w:rFonts w:ascii="Times New Roman" w:hAnsi="Times New Roman"/>
        </w:rPr>
        <w:t xml:space="preserve">культуры</w:t>
      </w:r>
      <w:r w:rsidR="00f30216">
        <w:rPr>
          <w:sz w:val="24"/>
          <w:szCs w:val="24"/>
          <w:rFonts w:ascii="Times New Roman" w:hAnsi="Times New Roman"/>
        </w:rPr>
        <w:t xml:space="preserve">, расположенными на территории Городского округа, </w:t>
      </w:r>
      <w:r w:rsidR="007550e2">
        <w:rPr>
          <w:sz w:val="24"/>
          <w:szCs w:val="24"/>
          <w:rFonts w:ascii="Times New Roman" w:hAnsi="Times New Roman"/>
        </w:rPr>
        <w:t xml:space="preserve">является Управление культуры Администрации Городского округа Балашиха </w:t>
      </w:r>
      <w:r w:rsidR="007550e2" w:rsidRPr="007550e2">
        <w:rPr>
          <w:sz w:val="24"/>
          <w:rFonts w:ascii="Times New Roman" w:hAnsi="Times New Roman"/>
        </w:rPr>
        <w:t xml:space="preserve">(далее – Управление культуры)</w:t>
      </w:r>
      <w:r w:rsidR="007550e2" w:rsidRPr="007550e2">
        <w:rPr>
          <w:sz w:val="24"/>
          <w:szCs w:val="24"/>
          <w:rFonts w:ascii="Times New Roman" w:hAnsi="Times New Roman"/>
        </w:rPr>
        <w:t xml:space="preserve">.</w:t>
      </w:r>
    </w:p>
    <w:p w:rsidP="00f30216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f30216">
        <w:rPr>
          <w:sz w:val="24"/>
          <w:szCs w:val="24"/>
          <w:rFonts w:ascii="Times New Roman" w:hAnsi="Times New Roman"/>
        </w:rPr>
        <w:t xml:space="preserve">2.</w:t>
      </w:r>
      <w:r w:rsidR="000924c2">
        <w:rPr>
          <w:sz w:val="24"/>
          <w:szCs w:val="24"/>
          <w:rFonts w:ascii="Times New Roman" w:hAnsi="Times New Roman"/>
        </w:rPr>
        <w:t xml:space="preserve">2</w:t>
      </w:r>
      <w:r w:rsidR="00f30216">
        <w:rPr>
          <w:sz w:val="24"/>
          <w:szCs w:val="24"/>
          <w:rFonts w:ascii="Times New Roman" w:hAnsi="Times New Roman"/>
        </w:rPr>
        <w:t xml:space="preserve">. </w:t>
      </w:r>
      <w:r w:rsidR="00f30216" w:rsidRPr="00865b49">
        <w:rPr>
          <w:sz w:val="24"/>
          <w:szCs w:val="24"/>
          <w:rFonts w:ascii="Times New Roman" w:hAnsi="Times New Roman"/>
        </w:rPr>
        <w:t xml:space="preserve">В целях создания условий для организации проведения независимой оценки качества Управлением культуры создается общественный совет по проведению независимой оценки качества оказания услуг учреждениями культуры и утверждается положение об общественном совете.  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e86b0a">
        <w:rPr>
          <w:sz w:val="24"/>
          <w:szCs w:val="24"/>
        </w:rPr>
        <w:t xml:space="preserve">2.</w:t>
      </w:r>
      <w:r w:rsidR="000924c2">
        <w:rPr>
          <w:sz w:val="24"/>
          <w:szCs w:val="24"/>
        </w:rPr>
        <w:t xml:space="preserve">3</w:t>
      </w:r>
      <w:r w:rsidR="00e86b0a">
        <w:rPr>
          <w:sz w:val="24"/>
          <w:szCs w:val="24"/>
        </w:rPr>
        <w:t xml:space="preserve">. </w:t>
      </w:r>
      <w:r w:rsidR="0093236a" w:rsidRPr="0093236a">
        <w:rPr>
          <w:sz w:val="24"/>
          <w:szCs w:val="24"/>
        </w:rPr>
        <w:t xml:space="preserve">Общественный совет по проведению формируется таким образом, чтобы была исключена возможность возникновения конфликта интересов. Состав общественного совета формируется из числа представителей общественных организаций</w:t>
      </w:r>
      <w:r w:rsidR="000924c2">
        <w:rPr>
          <w:sz w:val="24"/>
          <w:szCs w:val="24"/>
        </w:rPr>
        <w:t xml:space="preserve">, общественных объединений (союзов, ассоциаций) потребителей.</w:t>
      </w:r>
      <w:r w:rsidR="00c35dce">
        <w:rPr>
          <w:sz w:val="24"/>
          <w:szCs w:val="24"/>
        </w:rPr>
        <w:t xml:space="preserve"> </w:t>
      </w:r>
      <w:r w:rsidR="0093236a" w:rsidRPr="0093236a">
        <w:rPr>
          <w:sz w:val="24"/>
          <w:szCs w:val="24"/>
        </w:rPr>
        <w:t xml:space="preserve">Члены общественного совета осуществляют свою деятельность на общественных началах. </w:t>
      </w:r>
      <w:r w:rsidR="00e86b0a">
        <w:rPr>
          <w:sz w:val="24"/>
          <w:szCs w:val="24"/>
        </w:rPr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e86b0a">
        <w:rPr>
          <w:sz w:val="24"/>
          <w:szCs w:val="24"/>
        </w:rPr>
        <w:t xml:space="preserve">2.</w:t>
      </w:r>
      <w:r w:rsidR="000924c2">
        <w:rPr>
          <w:sz w:val="24"/>
          <w:szCs w:val="24"/>
        </w:rPr>
        <w:t xml:space="preserve">4</w:t>
      </w:r>
      <w:r w:rsidR="00e86b0a">
        <w:rPr>
          <w:sz w:val="24"/>
          <w:szCs w:val="24"/>
        </w:rPr>
        <w:t xml:space="preserve">. </w:t>
      </w:r>
      <w:r w:rsidR="0093236a" w:rsidRPr="0093236a">
        <w:rPr>
          <w:sz w:val="24"/>
          <w:szCs w:val="24"/>
        </w:rPr>
        <w:t xml:space="preserve">Информация о деятельности общественного совета размещается </w:t>
      </w:r>
      <w:r w:rsidR="00e86b0a">
        <w:rPr>
          <w:sz w:val="24"/>
          <w:szCs w:val="24"/>
        </w:rPr>
        <w:t xml:space="preserve">Управлением культуры</w:t>
      </w:r>
      <w:r w:rsidR="0093236a" w:rsidRPr="0093236a">
        <w:rPr>
          <w:sz w:val="24"/>
          <w:szCs w:val="24"/>
        </w:rPr>
        <w:t xml:space="preserve"> на своем официальном сайте в информаци</w:t>
      </w:r>
      <w:r w:rsidR="00e86b0a">
        <w:rPr>
          <w:sz w:val="24"/>
          <w:szCs w:val="24"/>
        </w:rPr>
        <w:t xml:space="preserve">онно-телекоммуникационной сети «Интернет» (далее - сеть «Интернет»</w:t>
      </w:r>
      <w:r w:rsidR="0093236a" w:rsidRPr="0093236a">
        <w:rPr>
          <w:sz w:val="24"/>
          <w:szCs w:val="24"/>
        </w:rPr>
        <w:t xml:space="preserve">).</w:t>
      </w:r>
    </w:p>
    <w:p w:rsidP="00b24ba7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b24ba7">
        <w:rPr>
          <w:sz w:val="24"/>
          <w:szCs w:val="24"/>
          <w:rFonts w:ascii="Times New Roman" w:hAnsi="Times New Roman"/>
        </w:rPr>
        <w:t xml:space="preserve">2.</w:t>
      </w:r>
      <w:r w:rsidR="00223455">
        <w:rPr>
          <w:sz w:val="24"/>
          <w:szCs w:val="24"/>
          <w:rFonts w:ascii="Times New Roman" w:hAnsi="Times New Roman"/>
        </w:rPr>
        <w:t xml:space="preserve">5</w:t>
      </w:r>
      <w:r w:rsidR="00b24ba7">
        <w:rPr>
          <w:sz w:val="24"/>
          <w:szCs w:val="24"/>
          <w:rFonts w:ascii="Times New Roman" w:hAnsi="Times New Roman"/>
        </w:rPr>
        <w:t xml:space="preserve">. Управление культуры</w:t>
      </w:r>
      <w:r w:rsidR="00b24ba7" w:rsidRPr="00a82086">
        <w:rPr>
          <w:sz w:val="24"/>
          <w:szCs w:val="24"/>
          <w:rFonts w:ascii="Times New Roman" w:hAnsi="Times New Roman"/>
        </w:rPr>
        <w:t xml:space="preserve">:</w:t>
      </w:r>
    </w:p>
    <w:p w:rsidP="00b24ba7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b24ba7" w:rsidRPr="00c12a90">
        <w:rPr>
          <w:sz w:val="24"/>
          <w:szCs w:val="24"/>
          <w:rFonts w:ascii="Times New Roman" w:hAnsi="Times New Roman"/>
        </w:rPr>
        <w:t xml:space="preserve">- обеспечива</w:t>
      </w:r>
      <w:r w:rsidR="00b24ba7">
        <w:rPr>
          <w:sz w:val="24"/>
          <w:szCs w:val="24"/>
          <w:rFonts w:ascii="Times New Roman" w:hAnsi="Times New Roman"/>
        </w:rPr>
        <w:t xml:space="preserve">е</w:t>
      </w:r>
      <w:r w:rsidR="00b24ba7" w:rsidRPr="00c12a90">
        <w:rPr>
          <w:sz w:val="24"/>
          <w:szCs w:val="24"/>
          <w:rFonts w:ascii="Times New Roman" w:hAnsi="Times New Roman"/>
        </w:rPr>
        <w:t xml:space="preserve">т проведение процедур по определению организации, осуществляющей сбор, обобщение и анализ информации о качестве оказания услуг </w:t>
      </w:r>
      <w:r w:rsidR="00b24ba7">
        <w:rPr>
          <w:sz w:val="24"/>
          <w:szCs w:val="24"/>
          <w:rFonts w:ascii="Times New Roman" w:hAnsi="Times New Roman"/>
        </w:rPr>
        <w:t xml:space="preserve">учреждениями </w:t>
      </w:r>
      <w:r w:rsidR="00b24ba7" w:rsidRPr="00c12a90">
        <w:rPr>
          <w:sz w:val="24"/>
          <w:szCs w:val="24"/>
          <w:rFonts w:ascii="Times New Roman" w:hAnsi="Times New Roman"/>
        </w:rPr>
        <w:t xml:space="preserve">культуры (далее - оператор) в соответствии с </w:t>
      </w:r>
      <w:r w:rsidR="00b24ba7" w:rsidRPr="00c12a90">
        <w:rPr>
          <w:sz w:val="24"/>
          <w:szCs w:val="24"/>
          <w:rFonts w:ascii="Times New Roman" w:hAnsi="Times New Roman"/>
        </w:rPr>
        <w:fldChar w:fldCharType="begin"/>
      </w:r>
      <w:r w:rsidR="00b24ba7" w:rsidRPr="00c12a90">
        <w:rPr>
          <w:sz w:val="24"/>
          <w:szCs w:val="24"/>
          <w:rFonts w:ascii="Times New Roman" w:hAnsi="Times New Roman"/>
        </w:rPr>
        <w:instrText xml:space="preserve">HYPERLINK "consultantplus://offline/ref=CB0D852EA43F629E5AB6CC95ECED7B55D557D59D642A83757CBA7D1499E0KEH"</w:instrText>
      </w:r>
      <w:r w:rsidR="00b24ba7" w:rsidRPr="00c12a90">
        <w:rPr>
          <w:sz w:val="24"/>
          <w:szCs w:val="24"/>
          <w:rFonts w:ascii="Times New Roman" w:hAnsi="Times New Roman"/>
        </w:rPr>
        <w:fldChar w:fldCharType="separate"/>
      </w:r>
      <w:r w:rsidR="00b24ba7" w:rsidRPr="00c12a90">
        <w:rPr>
          <w:sz w:val="24"/>
          <w:szCs w:val="24"/>
          <w:rFonts w:ascii="Times New Roman" w:hAnsi="Times New Roman"/>
        </w:rPr>
        <w:instrText xml:space="preserve">законодательством</w:instrText>
      </w:r>
      <w:r w:rsidR="00b24ba7" w:rsidRPr="00c12a90">
        <w:rPr>
          <w:sz w:val="24"/>
          <w:szCs w:val="24"/>
          <w:rFonts w:ascii="Times New Roman" w:hAnsi="Times New Roman"/>
        </w:rPr>
        <w:fldChar w:fldCharType="end"/>
      </w:r>
      <w:r w:rsidR="00b24ba7" w:rsidRPr="00c12a90">
        <w:rPr>
          <w:sz w:val="24"/>
          <w:szCs w:val="24"/>
          <w:rFonts w:ascii="Times New Roman" w:hAnsi="Times New Roman"/>
        </w:rPr>
        <w:t xml:space="preserve"> Российской Федерации о размещении заказов для государственных и муниципальных нужд;</w:t>
      </w:r>
    </w:p>
    <w:p w:rsidP="00b24ba7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b24ba7" w:rsidRPr="00c12a90">
        <w:rPr>
          <w:sz w:val="24"/>
          <w:szCs w:val="24"/>
          <w:rFonts w:ascii="Times New Roman" w:hAnsi="Times New Roman"/>
        </w:rPr>
        <w:t xml:space="preserve">- по результатам заключения муниципального контракта оформля</w:t>
      </w:r>
      <w:r w:rsidR="00b24ba7">
        <w:rPr>
          <w:sz w:val="24"/>
          <w:szCs w:val="24"/>
          <w:rFonts w:ascii="Times New Roman" w:hAnsi="Times New Roman"/>
        </w:rPr>
        <w:t xml:space="preserve">е</w:t>
      </w:r>
      <w:r w:rsidR="00b24ba7" w:rsidRPr="00c12a90">
        <w:rPr>
          <w:sz w:val="24"/>
          <w:szCs w:val="24"/>
          <w:rFonts w:ascii="Times New Roman" w:hAnsi="Times New Roman"/>
        </w:rPr>
        <w:t xml:space="preserve">т решение об определении оператора, ответственного за проведение независимой оценки качества оказания услуг.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172178">
        <w:rPr>
          <w:sz w:val="24"/>
          <w:szCs w:val="24"/>
        </w:rPr>
        <w:t xml:space="preserve">2.</w:t>
      </w:r>
      <w:r w:rsidR="00223455">
        <w:rPr>
          <w:sz w:val="24"/>
          <w:szCs w:val="24"/>
        </w:rPr>
        <w:t xml:space="preserve">6</w:t>
      </w:r>
      <w:r w:rsidR="00172178">
        <w:rPr>
          <w:sz w:val="24"/>
          <w:szCs w:val="24"/>
        </w:rPr>
        <w:t xml:space="preserve">. </w:t>
      </w:r>
      <w:r w:rsidR="0093236a" w:rsidRPr="0093236a">
        <w:rPr>
          <w:sz w:val="24"/>
          <w:szCs w:val="24"/>
        </w:rPr>
        <w:t xml:space="preserve">Общественные советы по проведению независимой оценки качества оказания услуг </w:t>
      </w:r>
      <w:r w:rsidR="00172178">
        <w:rPr>
          <w:sz w:val="24"/>
          <w:szCs w:val="24"/>
        </w:rPr>
        <w:t xml:space="preserve">учреждениями</w:t>
      </w:r>
      <w:r w:rsidR="0093236a" w:rsidRPr="0093236a">
        <w:rPr>
          <w:sz w:val="24"/>
          <w:szCs w:val="24"/>
        </w:rPr>
        <w:t xml:space="preserve"> культуры: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определяют перечни </w:t>
      </w:r>
      <w:r w:rsidR="00172178">
        <w:rPr>
          <w:sz w:val="24"/>
          <w:szCs w:val="24"/>
        </w:rPr>
        <w:t xml:space="preserve">учреждений</w:t>
      </w:r>
      <w:r w:rsidR="0093236a" w:rsidRPr="0093236a">
        <w:rPr>
          <w:sz w:val="24"/>
          <w:szCs w:val="24"/>
        </w:rPr>
        <w:t xml:space="preserve"> культуры, в отношении которых проводится независимая оценка;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b24ba7" w:rsidRPr="00c12a90">
        <w:rPr>
          <w:sz w:val="24"/>
          <w:szCs w:val="24"/>
        </w:rPr>
        <w:t xml:space="preserve">- формируют предложения для разработки технического задания для оператора, принимают участие в рассмотрении проектов документации о закупке работ, услуг, а также проектов  муниципального контракт</w:t>
      </w:r>
      <w:r w:rsidR="00b24ba7">
        <w:rPr>
          <w:sz w:val="24"/>
          <w:szCs w:val="24"/>
        </w:rPr>
        <w:t xml:space="preserve">а</w:t>
      </w:r>
      <w:r w:rsidR="00b24ba7" w:rsidRPr="00c12a90">
        <w:rPr>
          <w:sz w:val="24"/>
          <w:szCs w:val="24"/>
        </w:rPr>
        <w:t xml:space="preserve">, заключаем</w:t>
      </w:r>
      <w:r w:rsidR="00b24ba7">
        <w:rPr>
          <w:sz w:val="24"/>
          <w:szCs w:val="24"/>
        </w:rPr>
        <w:t xml:space="preserve">ого</w:t>
      </w:r>
      <w:r w:rsidR="00b24ba7" w:rsidRPr="00c12a90">
        <w:rPr>
          <w:sz w:val="24"/>
          <w:szCs w:val="24"/>
        </w:rPr>
        <w:t xml:space="preserve"> </w:t>
      </w:r>
      <w:r w:rsidR="00b24ba7">
        <w:rPr>
          <w:sz w:val="24"/>
          <w:szCs w:val="24"/>
        </w:rPr>
        <w:t xml:space="preserve">Управлением культуры с оператором</w:t>
      </w:r>
      <w:r w:rsidR="0093236a" w:rsidRPr="0093236a">
        <w:rPr>
          <w:sz w:val="24"/>
          <w:szCs w:val="24"/>
        </w:rPr>
        <w:t xml:space="preserve">;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устанавливают при необходимости критерии оценки качества оказания услуг </w:t>
      </w:r>
      <w:r w:rsidR="00932cfe">
        <w:rPr>
          <w:sz w:val="24"/>
          <w:szCs w:val="24"/>
        </w:rPr>
        <w:t xml:space="preserve">учреждениями</w:t>
      </w:r>
      <w:r w:rsidR="0093236a" w:rsidRPr="0093236a">
        <w:rPr>
          <w:sz w:val="24"/>
          <w:szCs w:val="24"/>
        </w:rPr>
        <w:t xml:space="preserve"> культуры (дополнительно к установленным настоящ</w:t>
      </w:r>
      <w:r w:rsidR="00932cfe">
        <w:rPr>
          <w:sz w:val="24"/>
          <w:szCs w:val="24"/>
        </w:rPr>
        <w:t xml:space="preserve">им</w:t>
      </w:r>
      <w:r w:rsidR="0093236a" w:rsidRPr="0093236a">
        <w:rPr>
          <w:sz w:val="24"/>
          <w:szCs w:val="24"/>
        </w:rPr>
        <w:t xml:space="preserve"> </w:t>
      </w:r>
      <w:r w:rsidR="00932cfe">
        <w:rPr>
          <w:sz w:val="24"/>
          <w:szCs w:val="24"/>
        </w:rPr>
        <w:t xml:space="preserve">Положением</w:t>
      </w:r>
      <w:r w:rsidR="0093236a" w:rsidRPr="0093236a">
        <w:rPr>
          <w:sz w:val="24"/>
          <w:szCs w:val="24"/>
        </w:rPr>
        <w:t xml:space="preserve"> общим критериям);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осуществляют независимую оценку качества оказания услуг </w:t>
      </w:r>
      <w:r w:rsidR="00932cfe">
        <w:rPr>
          <w:sz w:val="24"/>
          <w:szCs w:val="24"/>
        </w:rPr>
        <w:t xml:space="preserve">учреждениями</w:t>
      </w:r>
      <w:r w:rsidR="0093236a" w:rsidRPr="0093236a">
        <w:rPr>
          <w:sz w:val="24"/>
          <w:szCs w:val="24"/>
        </w:rPr>
        <w:t xml:space="preserve"> культуры с учетом информации, представленной оператором;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представляют соответственно в </w:t>
      </w:r>
      <w:r w:rsidR="00932cfe">
        <w:rPr>
          <w:sz w:val="24"/>
          <w:szCs w:val="24"/>
        </w:rPr>
        <w:t xml:space="preserve">Управление культуры</w:t>
      </w:r>
      <w:r w:rsidR="0093236a" w:rsidRPr="0093236a">
        <w:rPr>
          <w:sz w:val="24"/>
          <w:szCs w:val="24"/>
        </w:rPr>
        <w:t xml:space="preserve"> результаты независимой оценки качества оказания услуг </w:t>
      </w:r>
      <w:r w:rsidR="00932cfe">
        <w:rPr>
          <w:sz w:val="24"/>
          <w:szCs w:val="24"/>
        </w:rPr>
        <w:t xml:space="preserve">учреждениями</w:t>
      </w:r>
      <w:r w:rsidR="0093236a" w:rsidRPr="0093236a">
        <w:rPr>
          <w:sz w:val="24"/>
          <w:szCs w:val="24"/>
        </w:rPr>
        <w:t xml:space="preserve"> культуры, а также предложения об улучшении качества их деятельности.</w:t>
      </w:r>
    </w:p>
    <w:p w:rsidP="00237a2c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237a2c" w:rsidRPr="00a82086">
        <w:rPr>
          <w:sz w:val="24"/>
          <w:szCs w:val="24"/>
          <w:rFonts w:ascii="Times New Roman" w:hAnsi="Times New Roman"/>
        </w:rPr>
        <w:t xml:space="preserve">2.</w:t>
      </w:r>
      <w:r w:rsidR="00223455">
        <w:rPr>
          <w:sz w:val="24"/>
          <w:szCs w:val="24"/>
          <w:rFonts w:ascii="Times New Roman" w:hAnsi="Times New Roman"/>
        </w:rPr>
        <w:t xml:space="preserve">7</w:t>
      </w:r>
      <w:r w:rsidR="00237a2c" w:rsidRPr="00a82086">
        <w:rPr>
          <w:sz w:val="24"/>
          <w:szCs w:val="24"/>
          <w:rFonts w:ascii="Times New Roman" w:hAnsi="Times New Roman"/>
        </w:rPr>
        <w:t xml:space="preserve">. Управление культуры по результатам заключения муниципальных контрактов оформляет решение об определении оператора, ответственного за проведение независимой оценки качества оказания услуг учреждениями культуры, а также при необходимости предоставляют оператору общедоступную информацию о деятельности данных учреждений, формируемую в соответствии с государственной и ведомственной статистической отчетностью (в случае, если она не размещена на официальном сайте учреждения культуры). </w:t>
      </w:r>
      <w:r w:rsidR="00237a2c" w:rsidRPr="00c12a90">
        <w:rPr>
          <w:sz w:val="24"/>
          <w:szCs w:val="24"/>
          <w:rFonts w:ascii="Times New Roman" w:hAnsi="Times New Roman"/>
        </w:rPr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ee144b">
        <w:rPr>
          <w:sz w:val="24"/>
          <w:szCs w:val="24"/>
        </w:rPr>
        <w:t xml:space="preserve">2.</w:t>
      </w:r>
      <w:r w:rsidR="00223455">
        <w:rPr>
          <w:sz w:val="24"/>
          <w:szCs w:val="24"/>
        </w:rPr>
        <w:t xml:space="preserve">8</w:t>
      </w:r>
      <w:r w:rsidR="00ee144b">
        <w:rPr>
          <w:sz w:val="24"/>
          <w:szCs w:val="24"/>
        </w:rPr>
        <w:t xml:space="preserve">. </w:t>
      </w:r>
      <w:r w:rsidR="0093236a" w:rsidRPr="0093236a">
        <w:rPr>
          <w:sz w:val="24"/>
          <w:szCs w:val="24"/>
        </w:rPr>
        <w:t xml:space="preserve">Поступившая </w:t>
      </w:r>
      <w:r w:rsidR="00ee144b">
        <w:rPr>
          <w:sz w:val="24"/>
          <w:szCs w:val="24"/>
        </w:rPr>
        <w:t xml:space="preserve">в </w:t>
      </w:r>
      <w:r w:rsidR="00a82086">
        <w:rPr>
          <w:sz w:val="24"/>
          <w:szCs w:val="24"/>
        </w:rPr>
        <w:t xml:space="preserve">органы местного самоуправления Городского округа Балашиха</w:t>
      </w:r>
      <w:r w:rsidR="0093236a" w:rsidRPr="0093236a">
        <w:rPr>
          <w:sz w:val="24"/>
          <w:szCs w:val="24"/>
        </w:rPr>
        <w:t xml:space="preserve"> информация о результатах независимой оценки качества оказания услуг </w:t>
      </w:r>
      <w:r w:rsidR="00ee144b">
        <w:rPr>
          <w:sz w:val="24"/>
          <w:szCs w:val="24"/>
        </w:rPr>
        <w:t xml:space="preserve">учреждениями</w:t>
      </w:r>
      <w:r w:rsidR="0093236a" w:rsidRPr="0093236a">
        <w:rPr>
          <w:sz w:val="24"/>
          <w:szCs w:val="24"/>
        </w:rPr>
        <w:t xml:space="preserve"> культуры подлежит обязательному рассмотрению </w:t>
      </w:r>
      <w:r w:rsidR="00ee144b">
        <w:rPr>
          <w:sz w:val="24"/>
          <w:szCs w:val="24"/>
        </w:rPr>
        <w:t xml:space="preserve">Управлением культуры</w:t>
      </w:r>
      <w:r w:rsidR="0093236a" w:rsidRPr="0093236a">
        <w:rPr>
          <w:sz w:val="24"/>
          <w:szCs w:val="24"/>
        </w:rPr>
        <w:t xml:space="preserve"> в месячный срок и учитывается им</w:t>
      </w:r>
      <w:r w:rsidR="00ee144b">
        <w:rPr>
          <w:sz w:val="24"/>
          <w:szCs w:val="24"/>
        </w:rPr>
        <w:t xml:space="preserve"> </w:t>
      </w:r>
      <w:r w:rsidR="0093236a" w:rsidRPr="0093236a">
        <w:rPr>
          <w:sz w:val="24"/>
          <w:szCs w:val="24"/>
        </w:rPr>
        <w:t xml:space="preserve">при выработке мер по совершенствованию деятельности </w:t>
      </w:r>
      <w:r w:rsidR="00ee144b">
        <w:rPr>
          <w:sz w:val="24"/>
          <w:szCs w:val="24"/>
        </w:rPr>
        <w:t xml:space="preserve">учреждений </w:t>
      </w:r>
      <w:r w:rsidR="0093236a" w:rsidRPr="0093236a">
        <w:rPr>
          <w:sz w:val="24"/>
          <w:szCs w:val="24"/>
        </w:rPr>
        <w:t xml:space="preserve">культуры.</w:t>
      </w:r>
    </w:p>
    <w:p w:rsidP="00ee144b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ee144b">
        <w:rPr>
          <w:sz w:val="24"/>
          <w:szCs w:val="24"/>
        </w:rPr>
        <w:t xml:space="preserve">2.</w:t>
      </w:r>
      <w:r w:rsidR="00223455">
        <w:rPr>
          <w:sz w:val="24"/>
          <w:szCs w:val="24"/>
        </w:rPr>
        <w:t xml:space="preserve">9</w:t>
      </w:r>
      <w:r w:rsidR="00ee144b">
        <w:rPr>
          <w:sz w:val="24"/>
          <w:szCs w:val="24"/>
        </w:rPr>
        <w:t xml:space="preserve">. </w:t>
      </w:r>
      <w:r w:rsidR="0093236a" w:rsidRPr="0093236a">
        <w:rPr>
          <w:sz w:val="24"/>
          <w:szCs w:val="24"/>
        </w:rPr>
        <w:t xml:space="preserve">Информация о результатах независимой оценки качества оказания услуг </w:t>
      </w:r>
      <w:r w:rsidR="00ee144b">
        <w:rPr>
          <w:sz w:val="24"/>
          <w:szCs w:val="24"/>
        </w:rPr>
        <w:t xml:space="preserve">учреждениями</w:t>
      </w:r>
      <w:r w:rsidR="0093236a" w:rsidRPr="0093236a">
        <w:rPr>
          <w:sz w:val="24"/>
          <w:szCs w:val="24"/>
        </w:rPr>
        <w:t xml:space="preserve"> культуры размещается </w:t>
      </w:r>
      <w:r w:rsidR="00a82086">
        <w:rPr>
          <w:sz w:val="24"/>
          <w:szCs w:val="24"/>
        </w:rPr>
        <w:t xml:space="preserve">на </w:t>
      </w:r>
      <w:r w:rsidR="00a82086" w:rsidRPr="0093236a">
        <w:rPr>
          <w:sz w:val="24"/>
          <w:szCs w:val="24"/>
        </w:rPr>
        <w:t xml:space="preserve"> </w:t>
      </w:r>
      <w:r w:rsidR="00a82086" w:rsidRPr="00c12a90">
        <w:rPr>
          <w:sz w:val="24"/>
          <w:szCs w:val="24"/>
        </w:rPr>
        <w:t xml:space="preserve">официальных сайтах органов местного самоуправления </w:t>
      </w:r>
      <w:r w:rsidR="00a82086">
        <w:rPr>
          <w:sz w:val="24"/>
          <w:szCs w:val="24"/>
        </w:rPr>
        <w:t xml:space="preserve">Городского округа Балашиха, </w:t>
      </w:r>
      <w:r w:rsidR="00ee144b">
        <w:rPr>
          <w:sz w:val="24"/>
          <w:szCs w:val="24"/>
        </w:rPr>
        <w:t xml:space="preserve">Управлени</w:t>
      </w:r>
      <w:r w:rsidR="00a82086">
        <w:rPr>
          <w:sz w:val="24"/>
          <w:szCs w:val="24"/>
        </w:rPr>
        <w:t xml:space="preserve">я</w:t>
      </w:r>
      <w:r w:rsidR="00ee144b">
        <w:rPr>
          <w:sz w:val="24"/>
          <w:szCs w:val="24"/>
        </w:rPr>
        <w:t xml:space="preserve"> культуры</w:t>
      </w:r>
      <w:r w:rsidR="00ee144b" w:rsidRPr="0093236a">
        <w:rPr>
          <w:sz w:val="24"/>
          <w:szCs w:val="24"/>
        </w:rPr>
        <w:t xml:space="preserve"> в </w:t>
      </w:r>
      <w:r w:rsidR="00ee144b">
        <w:rPr>
          <w:sz w:val="24"/>
          <w:szCs w:val="24"/>
        </w:rPr>
        <w:t xml:space="preserve">сети  «Интернет»</w:t>
      </w:r>
      <w:r w:rsidR="004e1eea">
        <w:rPr>
          <w:sz w:val="24"/>
          <w:szCs w:val="24"/>
        </w:rPr>
        <w:t xml:space="preserve"> </w:t>
      </w:r>
      <w:r w:rsidR="00ee144b">
        <w:rPr>
          <w:sz w:val="24"/>
          <w:szCs w:val="24"/>
        </w:rPr>
        <w:t xml:space="preserve">и на </w:t>
      </w:r>
      <w:r w:rsidR="0093236a" w:rsidRPr="0093236a">
        <w:rPr>
          <w:sz w:val="24"/>
          <w:szCs w:val="24"/>
        </w:rPr>
        <w:t xml:space="preserve">официальном сайте </w:t>
      </w:r>
      <w:r w:rsidR="00ee144b">
        <w:rPr>
          <w:sz w:val="24"/>
          <w:szCs w:val="24"/>
        </w:rPr>
        <w:t xml:space="preserve">учреждения культуры в сети «Интернет»</w:t>
      </w:r>
      <w:r w:rsidR="0093236a" w:rsidRPr="0093236a">
        <w:rPr>
          <w:sz w:val="24"/>
          <w:szCs w:val="24"/>
        </w:rPr>
        <w:t xml:space="preserve">.</w:t>
      </w:r>
      <w:r w:rsidR="0093236a">
        <w:rPr>
          <w:sz w:val="24"/>
          <w:szCs w:val="24"/>
        </w:rPr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1b316d">
        <w:rPr>
          <w:sz w:val="24"/>
          <w:szCs w:val="24"/>
        </w:rPr>
        <w:t xml:space="preserve">2.1</w:t>
      </w:r>
      <w:r w:rsidR="00ae7c13">
        <w:rPr>
          <w:sz w:val="24"/>
          <w:szCs w:val="24"/>
        </w:rPr>
        <w:t xml:space="preserve">0</w:t>
      </w:r>
      <w:r w:rsidR="001b316d">
        <w:rPr>
          <w:sz w:val="24"/>
          <w:szCs w:val="24"/>
        </w:rPr>
        <w:t xml:space="preserve">. </w:t>
      </w:r>
      <w:r w:rsidR="0093236a" w:rsidRPr="0093236a">
        <w:rPr>
          <w:sz w:val="24"/>
          <w:szCs w:val="24"/>
        </w:rPr>
        <w:t xml:space="preserve">Контроль за соблюдением процедур проведения независимой оценки качества оказания услуг </w:t>
      </w:r>
      <w:r w:rsidR="001b316d">
        <w:rPr>
          <w:sz w:val="24"/>
          <w:szCs w:val="24"/>
        </w:rPr>
        <w:t xml:space="preserve">учреждениями</w:t>
      </w:r>
      <w:r w:rsidR="0093236a" w:rsidRPr="0093236a">
        <w:rPr>
          <w:sz w:val="24"/>
          <w:szCs w:val="24"/>
        </w:rPr>
        <w:t xml:space="preserve"> культуры осуществляется в соответствии с законодательством Российской Федерации.</w:t>
      </w:r>
    </w:p>
    <w:p w:rsidP="0020741a">
      <w:pPr>
        <w:pStyle w:val="Normal"/>
        <w:rPr>
          <w:b/>
          <w:sz w:val="24"/>
          <w:szCs w:val="24"/>
        </w:rPr>
        <w:spacing w:after="120" w:before="120"/>
        <w:jc w:val="center"/>
        <w:numPr>
          <w:ilvl w:val="0"/>
          <w:numId w:val="7"/>
        </w:numPr>
      </w:pPr>
      <w:r w:rsidR="0093236a" w:rsidRPr="00b054a4">
        <w:rPr>
          <w:b/>
          <w:sz w:val="24"/>
          <w:szCs w:val="24"/>
        </w:rPr>
        <w:t xml:space="preserve">Информационная открытость </w:t>
      </w:r>
      <w:r w:rsidR="001b316d" w:rsidRPr="00b054a4">
        <w:rPr>
          <w:b/>
          <w:sz w:val="24"/>
          <w:szCs w:val="24"/>
        </w:rPr>
        <w:t xml:space="preserve">учреждений</w:t>
      </w:r>
      <w:r w:rsidR="0093236a" w:rsidRPr="00b054a4">
        <w:rPr>
          <w:b/>
          <w:sz w:val="24"/>
          <w:szCs w:val="24"/>
        </w:rPr>
        <w:t xml:space="preserve"> культуры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1b316d">
        <w:rPr>
          <w:sz w:val="24"/>
          <w:szCs w:val="24"/>
        </w:rPr>
        <w:t xml:space="preserve">3.1. Учреждения</w:t>
      </w:r>
      <w:r w:rsidR="0093236a" w:rsidRPr="0093236a">
        <w:rPr>
          <w:sz w:val="24"/>
          <w:szCs w:val="24"/>
        </w:rPr>
        <w:t xml:space="preserve"> культуры, указанные в </w:t>
      </w:r>
      <w:r w:rsidR="001b316d">
        <w:rPr>
          <w:sz w:val="24"/>
          <w:szCs w:val="24"/>
        </w:rPr>
        <w:t xml:space="preserve">пункте 1.4</w:t>
      </w:r>
      <w:r w:rsidR="0093236a" w:rsidRPr="0093236a">
        <w:rPr>
          <w:sz w:val="24"/>
          <w:szCs w:val="24"/>
        </w:rPr>
        <w:t xml:space="preserve"> настоящ</w:t>
      </w:r>
      <w:r w:rsidR="00f8269d">
        <w:rPr>
          <w:sz w:val="24"/>
          <w:szCs w:val="24"/>
        </w:rPr>
        <w:t xml:space="preserve">его Порядка</w:t>
      </w:r>
      <w:r w:rsidR="0093236a" w:rsidRPr="0093236a">
        <w:rPr>
          <w:sz w:val="24"/>
          <w:szCs w:val="24"/>
        </w:rPr>
        <w:t xml:space="preserve">, обеспечивают открытость и доступность следующей информации: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дата создания </w:t>
      </w:r>
      <w:r w:rsidR="001b316d">
        <w:rPr>
          <w:sz w:val="24"/>
          <w:szCs w:val="24"/>
        </w:rPr>
        <w:t xml:space="preserve">учреждения</w:t>
      </w:r>
      <w:r w:rsidR="0093236a" w:rsidRPr="0093236a">
        <w:rPr>
          <w:sz w:val="24"/>
          <w:szCs w:val="24"/>
        </w:rPr>
        <w:t xml:space="preserve"> культуры, е</w:t>
      </w:r>
      <w:r w:rsidR="001b316d">
        <w:rPr>
          <w:sz w:val="24"/>
          <w:szCs w:val="24"/>
        </w:rPr>
        <w:t xml:space="preserve">го</w:t>
      </w:r>
      <w:r w:rsidR="0093236a" w:rsidRPr="0093236a">
        <w:rPr>
          <w:sz w:val="24"/>
          <w:szCs w:val="24"/>
        </w:rPr>
        <w:t xml:space="preserve"> учредитель, учредители, место нахождения </w:t>
      </w:r>
      <w:r w:rsidR="001b316d">
        <w:rPr>
          <w:sz w:val="24"/>
          <w:szCs w:val="24"/>
        </w:rPr>
        <w:t xml:space="preserve">учреждения </w:t>
      </w:r>
      <w:r w:rsidR="0093236a" w:rsidRPr="0093236a">
        <w:rPr>
          <w:sz w:val="24"/>
          <w:szCs w:val="24"/>
        </w:rPr>
        <w:t xml:space="preserve">культуры и е</w:t>
      </w:r>
      <w:r w:rsidR="001b316d">
        <w:rPr>
          <w:sz w:val="24"/>
          <w:szCs w:val="24"/>
        </w:rPr>
        <w:t xml:space="preserve">го</w:t>
      </w:r>
      <w:r w:rsidR="0093236a" w:rsidRPr="0093236a">
        <w:rPr>
          <w:sz w:val="24"/>
          <w:szCs w:val="24"/>
        </w:rPr>
        <w:t xml:space="preserve"> филиалов (при наличии), режим, график работы, контактные телефоны и адреса электронной почты;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структура и органы управления </w:t>
      </w:r>
      <w:r w:rsidR="001b316d">
        <w:rPr>
          <w:sz w:val="24"/>
          <w:szCs w:val="24"/>
        </w:rPr>
        <w:t xml:space="preserve">учреждения</w:t>
      </w:r>
      <w:r w:rsidR="0093236a" w:rsidRPr="0093236a">
        <w:rPr>
          <w:sz w:val="24"/>
          <w:szCs w:val="24"/>
        </w:rPr>
        <w:t xml:space="preserve"> культуры;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виды предоставляемых услуг </w:t>
      </w:r>
      <w:r w:rsidR="001b316d">
        <w:rPr>
          <w:sz w:val="24"/>
          <w:szCs w:val="24"/>
        </w:rPr>
        <w:t xml:space="preserve">учреждением</w:t>
      </w:r>
      <w:r w:rsidR="0093236a" w:rsidRPr="0093236a">
        <w:rPr>
          <w:sz w:val="24"/>
          <w:szCs w:val="24"/>
        </w:rPr>
        <w:t xml:space="preserve"> культуры;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материально-техническое обеспечение предоставления услуг;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копия устава </w:t>
      </w:r>
      <w:r w:rsidR="001b316d">
        <w:rPr>
          <w:sz w:val="24"/>
          <w:szCs w:val="24"/>
        </w:rPr>
        <w:t xml:space="preserve">учреждения</w:t>
      </w:r>
      <w:r w:rsidR="0093236a" w:rsidRPr="0093236a">
        <w:rPr>
          <w:sz w:val="24"/>
          <w:szCs w:val="24"/>
        </w:rPr>
        <w:t xml:space="preserve"> культуры;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копия плана финансово-хозяйственной деятельности </w:t>
      </w:r>
      <w:r w:rsidR="001b316d">
        <w:rPr>
          <w:sz w:val="24"/>
          <w:szCs w:val="24"/>
        </w:rPr>
        <w:t xml:space="preserve">учреждения</w:t>
      </w:r>
      <w:r w:rsidR="0093236a" w:rsidRPr="0093236a">
        <w:rPr>
          <w:sz w:val="24"/>
          <w:szCs w:val="24"/>
        </w:rPr>
        <w:t xml:space="preserve"> культуры, утвержденного в установленном законодательством Российской Федерации</w:t>
      </w:r>
      <w:r w:rsidR="001b316d">
        <w:rPr>
          <w:sz w:val="24"/>
          <w:szCs w:val="24"/>
        </w:rPr>
        <w:t xml:space="preserve"> и нормативными правовыми актами Городского округа</w:t>
      </w:r>
      <w:r w:rsidR="0093236a" w:rsidRPr="0093236a">
        <w:rPr>
          <w:sz w:val="24"/>
          <w:szCs w:val="24"/>
        </w:rPr>
        <w:t xml:space="preserve"> порядке, или бюджетной сметы (информация об объеме предоставляемых услуг);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копия документа о порядке предоставления услуг за плату;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информация, которая размещается, опубликовывается по решению </w:t>
      </w:r>
      <w:r w:rsidR="00c7570f">
        <w:rPr>
          <w:sz w:val="24"/>
          <w:szCs w:val="24"/>
        </w:rPr>
        <w:t xml:space="preserve">учреждения </w:t>
      </w:r>
      <w:r w:rsidR="0093236a" w:rsidRPr="0093236a">
        <w:rPr>
          <w:sz w:val="24"/>
          <w:szCs w:val="24"/>
        </w:rPr>
        <w:t xml:space="preserve">культуры, а также информация, размещение и опубликование которой являются обязательными в соответствии с законодательством Российской Федерации;</w:t>
      </w:r>
    </w:p>
    <w:p w:rsidP="0093236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93236a" w:rsidRPr="0093236a">
        <w:rPr>
          <w:sz w:val="24"/>
          <w:szCs w:val="24"/>
        </w:rPr>
        <w:t xml:space="preserve">иная определяемая уполномоченным органом исполнительной власти</w:t>
      </w:r>
      <w:r w:rsidR="00c7570f">
        <w:rPr>
          <w:sz w:val="24"/>
          <w:szCs w:val="24"/>
        </w:rPr>
        <w:t xml:space="preserve"> и Управлением культуры</w:t>
      </w:r>
      <w:r w:rsidR="0093236a" w:rsidRPr="0093236a">
        <w:rPr>
          <w:sz w:val="24"/>
          <w:szCs w:val="24"/>
        </w:rPr>
        <w:t xml:space="preserve"> необходимая для проведения независимой </w:t>
      </w:r>
      <w:r w:rsidR="004e1eea">
        <w:rPr>
          <w:sz w:val="24"/>
          <w:szCs w:val="24"/>
        </w:rPr>
        <w:t xml:space="preserve">оценки качества оказания услуг учреждениями</w:t>
      </w:r>
      <w:r w:rsidR="0093236a" w:rsidRPr="0093236a">
        <w:rPr>
          <w:sz w:val="24"/>
          <w:szCs w:val="24"/>
        </w:rPr>
        <w:t xml:space="preserve"> культуры информация.</w:t>
      </w:r>
    </w:p>
    <w:p w:rsidP="004e1ee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4e1eea">
        <w:rPr>
          <w:sz w:val="24"/>
          <w:szCs w:val="24"/>
        </w:rPr>
        <w:t xml:space="preserve">3.2. </w:t>
      </w:r>
      <w:r w:rsidR="0093236a" w:rsidRPr="0093236a">
        <w:rPr>
          <w:sz w:val="24"/>
          <w:szCs w:val="24"/>
        </w:rPr>
        <w:t xml:space="preserve">Информация, указанная в </w:t>
      </w:r>
      <w:r w:rsidR="004e1eea">
        <w:rPr>
          <w:sz w:val="24"/>
          <w:szCs w:val="24"/>
        </w:rPr>
        <w:t xml:space="preserve">пункте 3.1</w:t>
      </w:r>
      <w:r w:rsidR="004e1eea" w:rsidRPr="0093236a">
        <w:rPr>
          <w:sz w:val="24"/>
          <w:szCs w:val="24"/>
        </w:rPr>
        <w:t xml:space="preserve"> настоящ</w:t>
      </w:r>
      <w:r w:rsidR="004e1eea">
        <w:rPr>
          <w:sz w:val="24"/>
          <w:szCs w:val="24"/>
        </w:rPr>
        <w:t xml:space="preserve">его По</w:t>
      </w:r>
      <w:r w:rsidR="00f8269d">
        <w:rPr>
          <w:sz w:val="24"/>
          <w:szCs w:val="24"/>
        </w:rPr>
        <w:t xml:space="preserve">рядка</w:t>
      </w:r>
      <w:r w:rsidR="0093236a" w:rsidRPr="0093236a">
        <w:rPr>
          <w:sz w:val="24"/>
          <w:szCs w:val="24"/>
        </w:rPr>
        <w:t xml:space="preserve">, размещается</w:t>
      </w:r>
      <w:r w:rsidR="00a82086">
        <w:rPr>
          <w:sz w:val="24"/>
          <w:szCs w:val="24"/>
        </w:rPr>
        <w:t xml:space="preserve"> на </w:t>
      </w:r>
      <w:r w:rsidR="0093236a" w:rsidRPr="0093236a">
        <w:rPr>
          <w:sz w:val="24"/>
          <w:szCs w:val="24"/>
        </w:rPr>
        <w:t xml:space="preserve"> </w:t>
      </w:r>
      <w:r w:rsidR="004f593b" w:rsidRPr="00c12a90">
        <w:rPr>
          <w:sz w:val="24"/>
          <w:szCs w:val="24"/>
        </w:rPr>
        <w:t xml:space="preserve">официальных сайтах органов местного самоуправления </w:t>
      </w:r>
      <w:r w:rsidR="004f593b">
        <w:rPr>
          <w:sz w:val="24"/>
          <w:szCs w:val="24"/>
        </w:rPr>
        <w:t xml:space="preserve">Городского округа Балашиха, Управления культуры </w:t>
      </w:r>
      <w:r w:rsidR="004f593b" w:rsidRPr="00c12a90">
        <w:rPr>
          <w:sz w:val="24"/>
          <w:szCs w:val="24"/>
        </w:rPr>
        <w:t xml:space="preserve">и </w:t>
      </w:r>
      <w:r w:rsidR="004f593b">
        <w:rPr>
          <w:sz w:val="24"/>
          <w:szCs w:val="24"/>
        </w:rPr>
        <w:t xml:space="preserve">учреждений  культуры в сети «Интернет»</w:t>
      </w:r>
      <w:r w:rsidR="004f593b" w:rsidRPr="00c12a90">
        <w:rPr>
          <w:sz w:val="24"/>
          <w:szCs w:val="24"/>
        </w:rPr>
        <w:t xml:space="preserve">, а также на официальном сайте для размещения информации о государственных и муниципальных учреждениях в сети </w:t>
      </w:r>
      <w:r w:rsidR="004f593b">
        <w:rPr>
          <w:sz w:val="24"/>
          <w:szCs w:val="24"/>
        </w:rPr>
        <w:t xml:space="preserve">«</w:t>
      </w:r>
      <w:r w:rsidR="004f593b" w:rsidRPr="00c12a90">
        <w:rPr>
          <w:sz w:val="24"/>
          <w:szCs w:val="24"/>
        </w:rPr>
        <w:t xml:space="preserve">Интернет</w:t>
      </w:r>
      <w:r w:rsidR="004f593b">
        <w:rPr>
          <w:sz w:val="24"/>
          <w:szCs w:val="24"/>
        </w:rPr>
        <w:t xml:space="preserve">»</w:t>
      </w:r>
      <w:r w:rsidR="004f593b" w:rsidRPr="00c12a90">
        <w:rPr>
          <w:sz w:val="24"/>
          <w:szCs w:val="24"/>
        </w:rPr>
        <w:t xml:space="preserve"> (www.bus.gov.ru) </w:t>
      </w:r>
      <w:r w:rsidR="004e1eea">
        <w:rPr>
          <w:sz w:val="24"/>
          <w:szCs w:val="24"/>
        </w:rPr>
        <w:t xml:space="preserve"> </w:t>
      </w:r>
      <w:r w:rsidR="0093236a" w:rsidRPr="0093236a">
        <w:rPr>
          <w:sz w:val="24"/>
          <w:szCs w:val="24"/>
        </w:rPr>
        <w:t xml:space="preserve">в соответствии с требованиями к ее содержанию и форме предоставления, установленными уполномоченным федеральным органом исполнительной власти.</w:t>
      </w:r>
    </w:p>
    <w:p w:rsidP="004e1eea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4e1eea">
        <w:rPr>
          <w:sz w:val="24"/>
          <w:szCs w:val="24"/>
        </w:rPr>
        <w:t xml:space="preserve">3.3. </w:t>
      </w:r>
      <w:r w:rsidR="004f593b">
        <w:rPr>
          <w:sz w:val="24"/>
          <w:szCs w:val="24"/>
        </w:rPr>
        <w:t xml:space="preserve">О</w:t>
      </w:r>
      <w:r w:rsidR="004f593b" w:rsidRPr="00c12a90">
        <w:rPr>
          <w:sz w:val="24"/>
          <w:szCs w:val="24"/>
        </w:rPr>
        <w:t xml:space="preserve">рган</w:t>
      </w:r>
      <w:r w:rsidR="004f593b">
        <w:rPr>
          <w:sz w:val="24"/>
          <w:szCs w:val="24"/>
        </w:rPr>
        <w:t xml:space="preserve">ы</w:t>
      </w:r>
      <w:r w:rsidR="004f593b" w:rsidRPr="00c12a90">
        <w:rPr>
          <w:sz w:val="24"/>
          <w:szCs w:val="24"/>
        </w:rPr>
        <w:t xml:space="preserve"> местного самоуправления </w:t>
      </w:r>
      <w:r w:rsidR="004f593b">
        <w:rPr>
          <w:sz w:val="24"/>
          <w:szCs w:val="24"/>
        </w:rPr>
        <w:t xml:space="preserve">Городского округа Балашиха </w:t>
      </w:r>
      <w:r w:rsidR="004e1eea">
        <w:rPr>
          <w:sz w:val="24"/>
          <w:szCs w:val="24"/>
        </w:rPr>
        <w:t xml:space="preserve">Управление  культуры</w:t>
      </w:r>
      <w:r w:rsidR="004e1eea" w:rsidRPr="0093236a">
        <w:rPr>
          <w:sz w:val="24"/>
          <w:szCs w:val="24"/>
        </w:rPr>
        <w:t xml:space="preserve"> </w:t>
      </w:r>
      <w:r w:rsidR="004e1eea">
        <w:rPr>
          <w:sz w:val="24"/>
          <w:szCs w:val="24"/>
        </w:rPr>
        <w:t xml:space="preserve">и учреждения культуры </w:t>
      </w:r>
      <w:r w:rsidR="0093236a" w:rsidRPr="0093236a">
        <w:rPr>
          <w:sz w:val="24"/>
          <w:szCs w:val="24"/>
        </w:rPr>
        <w:t xml:space="preserve">обеспечивают на с</w:t>
      </w:r>
      <w:r w:rsidR="004e1eea">
        <w:rPr>
          <w:sz w:val="24"/>
          <w:szCs w:val="24"/>
        </w:rPr>
        <w:t xml:space="preserve">воих официальных сайтах в сети «</w:t>
      </w:r>
      <w:r w:rsidR="0093236a" w:rsidRPr="0093236a">
        <w:rPr>
          <w:sz w:val="24"/>
          <w:szCs w:val="24"/>
        </w:rPr>
        <w:t xml:space="preserve">Интернет</w:t>
      </w:r>
      <w:r w:rsidR="004e1eea">
        <w:rPr>
          <w:sz w:val="24"/>
          <w:szCs w:val="24"/>
        </w:rPr>
        <w:t xml:space="preserve">»</w:t>
      </w:r>
      <w:r w:rsidR="0093236a" w:rsidRPr="0093236a">
        <w:rPr>
          <w:sz w:val="24"/>
          <w:szCs w:val="24"/>
        </w:rPr>
        <w:t xml:space="preserve"> техническую возможность выражения мнений получателями услуг о качестве оказания услуг </w:t>
      </w:r>
      <w:r w:rsidR="004e1eea">
        <w:rPr>
          <w:sz w:val="24"/>
          <w:szCs w:val="24"/>
        </w:rPr>
        <w:t xml:space="preserve">учреждениями</w:t>
      </w:r>
      <w:r w:rsidR="0093236a" w:rsidRPr="0093236a">
        <w:rPr>
          <w:sz w:val="24"/>
          <w:szCs w:val="24"/>
        </w:rPr>
        <w:t xml:space="preserve"> культуры.</w:t>
      </w:r>
      <w:r w:rsidR="004e1eea">
        <w:rPr>
          <w:sz w:val="24"/>
          <w:szCs w:val="24"/>
        </w:rPr>
        <w:t xml:space="preserve"> </w:t>
      </w:r>
      <w:r w:rsidR="003862bb">
        <w:rPr>
          <w:sz w:val="24"/>
          <w:szCs w:val="24"/>
        </w:rPr>
      </w:r>
    </w:p>
    <w:p w:rsidP="006021e1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3862bb">
        <w:rPr>
          <w:sz w:val="24"/>
          <w:szCs w:val="24"/>
        </w:rPr>
        <w:br w:type="page"/>
      </w:r>
      <w:r w:rsidR="00c72d51" w:rsidRPr="00291e8b">
        <w:rPr>
          <w:sz w:val="24"/>
          <w:szCs w:val="24"/>
        </w:rPr>
      </w:r>
    </w:p>
    <w:p w:rsidP="00f016c8">
      <w:pPr>
        <w:pStyle w:val="Normal"/>
        <w:rPr>
          <w:sz w:val="24"/>
          <w:szCs w:val="24"/>
        </w:rPr>
        <w:jc w:val="both"/>
      </w:pPr>
      <w:r w:rsidR="001f13c2">
        <w:rPr>
          <w:sz w:val="24"/>
          <w:szCs w:val="24"/>
        </w:rPr>
      </w:r>
    </w:p>
    <w:p w:rsidP="000f7748">
      <w:pPr>
        <w:pStyle w:val="Normal"/>
        <w:rPr>
          <w:sz w:val="24"/>
          <w:szCs w:val="24"/>
        </w:rPr>
        <w:jc w:val="center"/>
      </w:pPr>
      <w:r w:rsidR="00521233">
        <w:rPr>
          <w:sz w:val="24"/>
          <w:szCs w:val="24"/>
          <w:noProof/>
        </w:rPr>
        <w:pict>
          <v:shapetype id="_x0000_t202" coordsize="21600,21600" o:spt="202" path="m,l,21600r21600,l21600,xe">
            <v:stroke joinstyle="miter"/>
            <v:path gradientshapeok="t"/>
          </v:shapetype>
          <v:shape id="_x0000_s1030" type="#_x0000_t202" style="position:absolute;margin-left:272.60000000000002pt;margin-top:-60.5pt;width:217.34999999999999pt;height:79.5pt;" stroked="f">
            <v:textbox>
              <w:txbxContent>
                <w:p w:rsidP="000f7748">
                  <w:pPr>
                    <w:pStyle w:val="Normal"/>
                    <w:rPr>
                      <w:sz w:val="24"/>
                      <w:szCs w:val="24"/>
                    </w:rPr>
                  </w:pPr>
                  <w:r w:rsidR="00353c31">
                    <w:rPr>
                      <w:sz w:val="24"/>
                      <w:szCs w:val="24"/>
                    </w:rPr>
                    <w:t xml:space="preserve">Приложение № </w:t>
                  </w:r>
                  <w:r w:rsidR="006021e1">
                    <w:rPr>
                      <w:sz w:val="24"/>
                      <w:szCs w:val="24"/>
                    </w:rPr>
                    <w:t xml:space="preserve">1</w:t>
                  </w:r>
                  <w:r w:rsidR="00353c31" w:rsidRPr="00c10288">
                    <w:rPr>
                      <w:sz w:val="24"/>
                      <w:szCs w:val="24"/>
                    </w:rPr>
                  </w:r>
                </w:p>
                <w:p w:rsidP="000f7748">
                  <w:pPr>
                    <w:pStyle w:val="Normal"/>
                    <w:rPr>
                      <w:sz w:val="24"/>
                      <w:szCs w:val="24"/>
                    </w:rPr>
                  </w:pPr>
                  <w:r w:rsidR="00353c31">
                    <w:rPr>
                      <w:sz w:val="24"/>
                      <w:szCs w:val="24"/>
                    </w:rPr>
                    <w:t xml:space="preserve">к Порядку проведения  независимой оценки качества оказания услуг учреждениями культуры Городского округа Балашиха</w:t>
                  </w:r>
                  <w:r w:rsidR="00353c31" w:rsidRPr="00c10288">
                    <w:rPr>
                      <w:sz w:val="24"/>
                      <w:szCs w:val="24"/>
                    </w:rPr>
                  </w:r>
                </w:p>
                <w:p w:rsidP="000f7748">
                  <w:pPr>
                    <w:pStyle w:val="Normal"/>
                    <w:rPr>
                      <w:sz w:val="24"/>
                      <w:szCs w:val="24"/>
                    </w:rPr>
                  </w:pPr>
                  <w:r w:rsidR="00353c31" w:rsidRPr="00c10288">
                    <w:rPr>
                      <w:sz w:val="24"/>
                      <w:szCs w:val="24"/>
                    </w:rPr>
                  </w:r>
                </w:p>
                <w:p>
                  <w:pPr>
                    <w:pStyle w:val="Normal"/>
                  </w:pPr>
                  <w:r w:rsidR="00353c31"/>
                </w:p>
              </w:txbxContent>
            </v:textbox>
          </v:shape>
        </w:pict>
      </w:r>
      <w:r w:rsidR="000f7748">
        <w:rPr>
          <w:sz w:val="24"/>
          <w:szCs w:val="24"/>
        </w:rPr>
      </w:r>
    </w:p>
    <w:p w:rsidP="000f7748">
      <w:pPr>
        <w:pStyle w:val="Normal"/>
        <w:rPr>
          <w:sz w:val="24"/>
          <w:szCs w:val="24"/>
        </w:rPr>
        <w:jc w:val="center"/>
      </w:pPr>
      <w:r w:rsidR="000f7748">
        <w:rPr>
          <w:sz w:val="24"/>
          <w:szCs w:val="24"/>
        </w:rPr>
      </w:r>
    </w:p>
    <w:p w:rsidP="000f7748">
      <w:pPr>
        <w:pStyle w:val="Normal"/>
        <w:rPr>
          <w:sz w:val="24"/>
          <w:szCs w:val="24"/>
        </w:rPr>
        <w:jc w:val="center"/>
      </w:pPr>
      <w:r w:rsidR="000f7748">
        <w:rPr>
          <w:sz w:val="24"/>
          <w:szCs w:val="24"/>
        </w:rPr>
      </w:r>
    </w:p>
    <w:p w:rsidP="000f7748">
      <w:pPr>
        <w:pStyle w:val="Normal"/>
        <w:rPr>
          <w:sz w:val="24"/>
          <w:szCs w:val="24"/>
        </w:rPr>
        <w:jc w:val="center"/>
      </w:pPr>
      <w:r w:rsidR="000f7748">
        <w:rPr>
          <w:sz w:val="24"/>
          <w:szCs w:val="24"/>
        </w:rPr>
      </w:r>
    </w:p>
    <w:p w:rsidP="000f7748">
      <w:pPr>
        <w:pStyle w:val="Normal"/>
        <w:rPr>
          <w:b/>
          <w:sz w:val="24"/>
          <w:szCs w:val="24"/>
        </w:rPr>
        <w:jc w:val="center"/>
      </w:pPr>
      <w:r w:rsidR="004f2a7c" w:rsidRPr="00b054a4">
        <w:rPr>
          <w:b/>
          <w:sz w:val="24"/>
          <w:szCs w:val="24"/>
        </w:rPr>
        <w:t xml:space="preserve">Перечень </w:t>
      </w:r>
      <w:r w:rsidR="000f7748" w:rsidRPr="00b054a4">
        <w:rPr>
          <w:b/>
          <w:sz w:val="24"/>
          <w:szCs w:val="24"/>
        </w:rPr>
        <w:fldChar w:fldCharType="begin"/>
      </w:r>
      <w:r w:rsidR="000f7748" w:rsidRPr="00b054a4">
        <w:rPr>
          <w:b/>
          <w:sz w:val="24"/>
          <w:szCs w:val="24"/>
        </w:rPr>
        <w:instrText xml:space="preserve">HYPERLINK "consultantplus://offline/ref=CB0D852EA43F629E5AB6CC95ECED7B55D556DC9A622C83757CBA7D14990EEBDC6859AAA02C31A1A2E9K7H"</w:instrText>
      </w:r>
      <w:r w:rsidR="000f7748" w:rsidRPr="00b054a4">
        <w:rPr>
          <w:b/>
          <w:sz w:val="24"/>
          <w:szCs w:val="24"/>
        </w:rPr>
        <w:fldChar w:fldCharType="separate"/>
      </w:r>
      <w:r w:rsidR="004f2a7c" w:rsidRPr="00b054a4">
        <w:rPr>
          <w:b/>
          <w:sz w:val="24"/>
          <w:szCs w:val="24"/>
        </w:rPr>
        <w:instrText xml:space="preserve">показателей</w:instrText>
      </w:r>
      <w:r w:rsidR="000f7748" w:rsidRPr="00b054a4">
        <w:rPr>
          <w:b/>
          <w:sz w:val="24"/>
          <w:szCs w:val="24"/>
        </w:rPr>
        <w:fldChar w:fldCharType="end"/>
      </w:r>
      <w:r w:rsidR="000f7748" w:rsidRPr="00b054a4">
        <w:rPr>
          <w:b/>
          <w:sz w:val="24"/>
          <w:szCs w:val="24"/>
        </w:rPr>
        <w:t xml:space="preserve">,</w:t>
      </w:r>
    </w:p>
    <w:p w:rsidP="006b6752">
      <w:pPr>
        <w:pStyle w:val="Normal"/>
        <w:rPr>
          <w:b/>
          <w:sz w:val="24"/>
          <w:szCs w:val="24"/>
        </w:rPr>
        <w:jc w:val="center"/>
      </w:pPr>
      <w:r w:rsidR="000f7748" w:rsidRPr="00b054a4">
        <w:rPr>
          <w:b/>
          <w:sz w:val="24"/>
          <w:szCs w:val="24"/>
        </w:rPr>
        <w:t xml:space="preserve">характеризующи</w:t>
      </w:r>
      <w:r w:rsidR="004f2a7c" w:rsidRPr="00b054a4">
        <w:rPr>
          <w:b/>
          <w:sz w:val="24"/>
          <w:szCs w:val="24"/>
        </w:rPr>
        <w:t xml:space="preserve">х</w:t>
      </w:r>
      <w:r w:rsidR="000f7748" w:rsidRPr="00b054a4">
        <w:rPr>
          <w:b/>
          <w:sz w:val="24"/>
          <w:szCs w:val="24"/>
        </w:rPr>
        <w:t xml:space="preserve"> общие критерии оценки качества оказания услуг </w:t>
      </w:r>
      <w:r w:rsidR="004f2a7c" w:rsidRPr="00b054a4">
        <w:rPr>
          <w:b/>
          <w:sz w:val="24"/>
          <w:szCs w:val="24"/>
        </w:rPr>
      </w:r>
    </w:p>
    <w:p w:rsidP="006b6752">
      <w:pPr>
        <w:pStyle w:val="Normal"/>
        <w:rPr>
          <w:b/>
          <w:sz w:val="24"/>
          <w:szCs w:val="24"/>
        </w:rPr>
        <w:jc w:val="center"/>
      </w:pPr>
      <w:r w:rsidR="000f7748" w:rsidRPr="00b054a4">
        <w:rPr>
          <w:b/>
          <w:sz w:val="24"/>
          <w:szCs w:val="24"/>
        </w:rPr>
        <w:t xml:space="preserve">учреждениями культуры</w:t>
      </w:r>
    </w:p>
    <w:p w:rsidP="000f7748">
      <w:pPr>
        <w:pStyle w:val="Normal"/>
        <w:rPr>
          <w:sz w:val="24"/>
          <w:szCs w:val="24"/>
        </w:rPr>
        <w:jc w:val="center"/>
      </w:pPr>
      <w:r w:rsidR="000f7748">
        <w:rPr>
          <w:sz w:val="24"/>
          <w:szCs w:val="24"/>
        </w:rPr>
      </w:r>
    </w:p>
    <w:tbl>
      <w:tblPr>
        <w:tblW w:type="dxa" w:w="10207"/>
        <w:tblLook w:val="04a0"/>
        <w:tblW w:type="dxa" w:w="10207"/>
        <w:tblInd w:type="dxa" w:w="-34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top w:type="dxa" w:w="0"/>
          <w:bottom w:type="dxa" w:w="0"/>
          <w:left w:type="dxa" w:w="108"/>
          <w:right w:type="dxa" w:w="108"/>
        </w:tblCellMar>
      </w:tblPr>
      <w:tblGrid>
        <w:gridCol w:w="709"/>
        <w:gridCol w:w="4678"/>
        <w:gridCol w:w="1701"/>
        <w:gridCol w:w="1559"/>
        <w:gridCol w:w="1560"/>
      </w:tblGrid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6b6752">
            <w:pPr>
              <w:pStyle w:val="Normal"/>
              <w:rPr>
                <w:sz w:val="24"/>
                <w:szCs w:val="24"/>
              </w:rPr>
              <w:jc w:val="center"/>
            </w:pPr>
            <w:r w:rsidR="00dc467d" w:rsidRPr="00dc467d">
              <w:rPr>
                <w:sz w:val="24"/>
                <w:szCs w:val="24"/>
              </w:rPr>
              <w:t xml:space="preserve">№ п/п</w:t>
            </w:r>
          </w:p>
        </w:tc>
        <w:tc>
          <w:tcPr>
            <w:textDirection w:val="lrTb"/>
            <w:vAlign w:val="top"/>
            <w:tcW w:type="dxa" w:w="4678"/>
          </w:tcPr>
          <w:p w:rsidP="006b6752">
            <w:pPr>
              <w:pStyle w:val="Normal"/>
              <w:rPr>
                <w:sz w:val="24"/>
                <w:szCs w:val="24"/>
              </w:rPr>
              <w:jc w:val="center"/>
            </w:pPr>
            <w:r w:rsidR="00dc467d" w:rsidRPr="00dc467d">
              <w:rPr>
                <w:sz w:val="24"/>
                <w:szCs w:val="24"/>
              </w:rPr>
              <w:t xml:space="preserve">Показатель</w:t>
            </w:r>
          </w:p>
        </w:tc>
        <w:tc>
          <w:tcPr>
            <w:textDirection w:val="lrTb"/>
            <w:vAlign w:val="top"/>
            <w:tcW w:type="dxa" w:w="1701"/>
          </w:tcPr>
          <w:p w:rsidP="006b6752">
            <w:pPr>
              <w:pStyle w:val="Normal"/>
              <w:rPr>
                <w:sz w:val="24"/>
                <w:szCs w:val="24"/>
              </w:rPr>
              <w:jc w:val="center"/>
            </w:pPr>
            <w:r w:rsidR="00dc467d" w:rsidRPr="00dc467d">
              <w:rPr>
                <w:sz w:val="24"/>
                <w:szCs w:val="24"/>
              </w:rPr>
              <w:t xml:space="preserve">Источник информации</w:t>
            </w:r>
            <w:r w:rsidR="00490596">
              <w:rPr>
                <w:sz w:val="24"/>
                <w:szCs w:val="24"/>
              </w:rPr>
              <w:t xml:space="preserve"> (способ оценки)</w:t>
            </w:r>
            <w:r w:rsidR="00dc467d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559"/>
          </w:tcPr>
          <w:p w:rsidP="006b6752">
            <w:pPr>
              <w:pStyle w:val="Normal"/>
              <w:rPr>
                <w:sz w:val="24"/>
                <w:szCs w:val="24"/>
              </w:rPr>
              <w:jc w:val="center"/>
            </w:pPr>
            <w:r w:rsidR="00dc467d" w:rsidRPr="00dc467d">
              <w:rPr>
                <w:sz w:val="24"/>
                <w:szCs w:val="24"/>
              </w:rPr>
              <w:t xml:space="preserve">Группа учреждений</w:t>
            </w:r>
          </w:p>
        </w:tc>
        <w:tc>
          <w:tcPr>
            <w:textDirection w:val="lrTb"/>
            <w:vAlign w:val="top"/>
            <w:tcW w:type="dxa" w:w="1560"/>
          </w:tcPr>
          <w:p w:rsidP="006b6752">
            <w:pPr>
              <w:pStyle w:val="Normal"/>
              <w:rPr>
                <w:sz w:val="24"/>
                <w:szCs w:val="24"/>
              </w:rPr>
              <w:jc w:val="center"/>
            </w:pPr>
            <w:r w:rsidR="00dc467d" w:rsidRPr="00dc467d">
              <w:rPr>
                <w:sz w:val="24"/>
                <w:szCs w:val="24"/>
              </w:rPr>
              <w:t xml:space="preserve">Диапазон значений показателей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Normal"/>
              <w:rPr>
                <w:sz w:val="24"/>
                <w:szCs w:val="24"/>
              </w:rPr>
              <w:jc w:val="center"/>
            </w:pPr>
            <w:r w:rsidR="006b6752">
              <w:rPr>
                <w:sz w:val="24"/>
                <w:szCs w:val="24"/>
              </w:rPr>
              <w:t xml:space="preserve">1</w:t>
            </w:r>
            <w:r w:rsidR="006b6752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4678"/>
          </w:tcPr>
          <w:p w:rsidP="008d5073">
            <w:pPr>
              <w:pStyle w:val="Normal"/>
              <w:rPr>
                <w:sz w:val="24"/>
                <w:szCs w:val="24"/>
              </w:rPr>
              <w:jc w:val="center"/>
            </w:pPr>
            <w:r w:rsidR="006b6752">
              <w:rPr>
                <w:sz w:val="24"/>
                <w:szCs w:val="24"/>
              </w:rPr>
              <w:t xml:space="preserve">2</w:t>
            </w:r>
            <w:r w:rsidR="006b6752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8d5073">
            <w:pPr>
              <w:pStyle w:val="Normal"/>
              <w:rPr>
                <w:sz w:val="24"/>
                <w:szCs w:val="24"/>
              </w:rPr>
              <w:jc w:val="center"/>
            </w:pPr>
            <w:r w:rsidR="006b6752">
              <w:rPr>
                <w:sz w:val="24"/>
                <w:szCs w:val="24"/>
              </w:rPr>
              <w:t xml:space="preserve">3</w:t>
            </w:r>
            <w:r w:rsidR="006b6752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559"/>
          </w:tcPr>
          <w:p w:rsidP="008d5073">
            <w:pPr>
              <w:pStyle w:val="Normal"/>
              <w:rPr>
                <w:sz w:val="24"/>
                <w:szCs w:val="24"/>
              </w:rPr>
              <w:jc w:val="center"/>
            </w:pPr>
            <w:r w:rsidR="006b6752">
              <w:rPr>
                <w:sz w:val="24"/>
                <w:szCs w:val="24"/>
              </w:rPr>
              <w:t xml:space="preserve">4</w:t>
            </w:r>
            <w:r w:rsidR="006b6752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8d5073">
            <w:pPr>
              <w:pStyle w:val="Normal"/>
              <w:rPr>
                <w:sz w:val="24"/>
                <w:szCs w:val="24"/>
              </w:rPr>
              <w:jc w:val="center"/>
            </w:pPr>
            <w:r w:rsidR="006b6752">
              <w:rPr>
                <w:sz w:val="24"/>
                <w:szCs w:val="24"/>
              </w:rPr>
              <w:t xml:space="preserve">5</w:t>
            </w:r>
            <w:r w:rsidR="006b6752" w:rsidRPr="00dc467d">
              <w:rPr>
                <w:sz w:val="24"/>
                <w:szCs w:val="24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b/>
                <w:sz w:val="24"/>
                <w:szCs w:val="24"/>
                <w:rFonts w:ascii="Times New Roman" w:hAnsi="Times New Roman"/>
              </w:rPr>
              <w:outlineLvl w:val="1"/>
              <w:ind w:firstLine="0"/>
              <w:jc w:val="center"/>
            </w:pPr>
            <w:r w:rsidR="006b6752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extDirection w:val="lrTb"/>
            <w:vAlign w:val="top"/>
            <w:tcW w:type="dxa" w:w="9498"/>
            <w:gridSpan w:val="4"/>
          </w:tcPr>
          <w:p w:rsidP="00f8269d">
            <w:pPr>
              <w:pStyle w:val="Normal"/>
              <w:rPr>
                <w:b/>
                <w:sz w:val="24"/>
                <w:szCs w:val="24"/>
              </w:rPr>
              <w:jc w:val="center"/>
            </w:pPr>
            <w:r w:rsidR="006b6752" w:rsidRPr="008e491a">
              <w:rPr>
                <w:b/>
                <w:sz w:val="24"/>
                <w:szCs w:val="24"/>
              </w:rPr>
              <w:t xml:space="preserve">Открытость и доступность информации об учреждении культуры (0 - </w:t>
            </w:r>
            <w:r w:rsidR="00f8269d" w:rsidRPr="008e491a">
              <w:rPr>
                <w:b/>
                <w:sz w:val="24"/>
                <w:szCs w:val="24"/>
              </w:rPr>
              <w:t xml:space="preserve">28</w:t>
            </w:r>
            <w:r w:rsidR="006b6752" w:rsidRPr="008e491a">
              <w:rPr>
                <w:b/>
                <w:sz w:val="24"/>
                <w:szCs w:val="24"/>
              </w:rPr>
              <w:t xml:space="preserve"> баллов)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6b6752" w:rsidRPr="001959fb">
              <w:rPr>
                <w:sz w:val="24"/>
                <w:szCs w:val="24"/>
                <w:rFonts w:ascii="Times New Roman" w:hAnsi="Times New Roman"/>
              </w:rPr>
              <w:t xml:space="preserve">1.1.</w:t>
            </w:r>
          </w:p>
        </w:tc>
        <w:tc>
          <w:tcPr>
            <w:textDirection w:val="lrTb"/>
            <w:vAlign w:val="top"/>
            <w:tcW w:type="dxa" w:w="4678"/>
          </w:tcPr>
          <w:p w:rsidP="00f8269d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41a9f">
              <w:rPr>
                <w:sz w:val="24"/>
                <w:szCs w:val="24"/>
                <w:rFonts w:ascii="Times New Roman" w:hAnsi="Times New Roman"/>
              </w:rPr>
              <w:t xml:space="preserve">П</w:t>
            </w:r>
            <w:r w:rsidR="00f8269d">
              <w:rPr>
                <w:sz w:val="24"/>
                <w:szCs w:val="24"/>
                <w:rFonts w:ascii="Times New Roman" w:hAnsi="Times New Roman"/>
              </w:rPr>
              <w:t xml:space="preserve">олное и сокращенное наименование учреждения культуры, место нахождения, почтовый адрес, схема проезда, адрес электронной почты, структура учреждения, сведения об учредителе, учредительные документы</w:t>
            </w:r>
            <w:r w:rsidR="006b6752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6b6752" w:rsidRPr="001959fb">
              <w:rPr>
                <w:sz w:val="24"/>
                <w:szCs w:val="24"/>
                <w:rFonts w:ascii="Times New Roman" w:hAnsi="Times New Roman"/>
              </w:rPr>
              <w:t xml:space="preserve">официальный сайт </w:t>
            </w:r>
            <w:r w:rsidR="006b6752">
              <w:rPr>
                <w:sz w:val="24"/>
                <w:szCs w:val="24"/>
                <w:rFonts w:ascii="Times New Roman" w:hAnsi="Times New Roman"/>
              </w:rPr>
              <w:t xml:space="preserve">учреждения</w:t>
            </w:r>
            <w:r w:rsidR="006b6752" w:rsidRPr="001959fb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</w:p>
        </w:tc>
        <w:tc>
          <w:tcPr>
            <w:textDirection w:val="lrTb"/>
            <w:vAlign w:val="top"/>
            <w:tcW w:type="dxa" w:w="155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6b6752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f8269d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6b6752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f8269d">
              <w:rPr>
                <w:sz w:val="24"/>
                <w:szCs w:val="24"/>
                <w:rFonts w:ascii="Times New Roman" w:hAnsi="Times New Roman"/>
              </w:rPr>
              <w:t xml:space="preserve">4</w:t>
            </w:r>
            <w:r w:rsidR="006b6752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1.2.</w:t>
            </w:r>
          </w:p>
        </w:tc>
        <w:tc>
          <w:tcPr>
            <w:textDirection w:val="lrTb"/>
            <w:vAlign w:val="top"/>
            <w:tcW w:type="dxa" w:w="4678"/>
          </w:tcPr>
          <w:p w:rsidP="00f8269d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>
              <w:rPr>
                <w:sz w:val="24"/>
                <w:szCs w:val="24"/>
                <w:rFonts w:ascii="Times New Roman" w:hAnsi="Times New Roman"/>
              </w:rPr>
              <w:t xml:space="preserve">Требования к оказываемым услугам (стандарты, регламенты, описание предоставляемых услуг), материально-техническое обеспечение учреждения культуры 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официальный сайт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учреждения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f8269d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1.3.</w:t>
            </w:r>
          </w:p>
        </w:tc>
        <w:tc>
          <w:tcPr>
            <w:textDirection w:val="lrTb"/>
            <w:vAlign w:val="top"/>
            <w:tcW w:type="dxa" w:w="4678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>
              <w:rPr>
                <w:sz w:val="24"/>
                <w:szCs w:val="24"/>
                <w:rFonts w:ascii="Times New Roman" w:hAnsi="Times New Roman"/>
              </w:rPr>
              <w:t xml:space="preserve">Информация о выполнении муниципального задания, отчет о результатах деятельности учреждения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официальный сайт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учреждения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4905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7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4905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490596" w:rsidRPr="001959fb">
              <w:rPr>
                <w:sz w:val="24"/>
                <w:szCs w:val="24"/>
                <w:rFonts w:ascii="Times New Roman" w:hAnsi="Times New Roman"/>
              </w:rPr>
              <w:t xml:space="preserve">1.</w:t>
            </w:r>
            <w:r w:rsidR="00490596">
              <w:rPr>
                <w:sz w:val="24"/>
                <w:szCs w:val="24"/>
                <w:rFonts w:ascii="Times New Roman" w:hAnsi="Times New Roman"/>
              </w:rPr>
              <w:t xml:space="preserve">4</w:t>
            </w:r>
            <w:r w:rsidR="00490596" w:rsidRPr="001959fb">
              <w:rPr>
                <w:sz w:val="24"/>
                <w:szCs w:val="24"/>
                <w:rFonts w:ascii="Times New Roman" w:hAnsi="Times New Roman"/>
              </w:rPr>
              <w:t xml:space="preserve">.</w:t>
            </w:r>
          </w:p>
        </w:tc>
        <w:tc>
          <w:tcPr>
            <w:textDirection w:val="lrTb"/>
            <w:vAlign w:val="top"/>
            <w:tcW w:type="dxa" w:w="4678"/>
          </w:tcPr>
          <w:p w:rsidP="004905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490596" w:rsidRPr="00e1030b">
              <w:rPr>
                <w:sz w:val="24"/>
                <w:szCs w:val="24"/>
                <w:rFonts w:ascii="Times New Roman" w:hAnsi="Times New Roman"/>
              </w:rPr>
              <w:t xml:space="preserve">Информирование о предстоящих выставках и экспозициях </w:t>
            </w:r>
            <w:r w:rsidR="00490596">
              <w:rPr>
                <w:sz w:val="24"/>
                <w:szCs w:val="24"/>
                <w:rFonts w:ascii="Times New Roman" w:hAnsi="Times New Roman"/>
              </w:rPr>
              <w:t xml:space="preserve">учреждения культуры.</w:t>
            </w:r>
          </w:p>
          <w:p w:rsidP="004905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490596" w:rsidRPr="00e1030b">
              <w:rPr>
                <w:sz w:val="24"/>
                <w:szCs w:val="24"/>
                <w:rFonts w:ascii="Times New Roman" w:hAnsi="Times New Roman"/>
              </w:rPr>
              <w:t xml:space="preserve">Виртуальные экскурсии по </w:t>
            </w:r>
            <w:r w:rsidR="00490596">
              <w:rPr>
                <w:sz w:val="24"/>
                <w:szCs w:val="24"/>
                <w:rFonts w:ascii="Times New Roman" w:hAnsi="Times New Roman"/>
              </w:rPr>
              <w:t xml:space="preserve">учреждению </w:t>
            </w:r>
            <w:r w:rsidR="00490596" w:rsidRPr="00e1030b">
              <w:rPr>
                <w:sz w:val="24"/>
                <w:szCs w:val="24"/>
                <w:rFonts w:ascii="Times New Roman" w:hAnsi="Times New Roman"/>
              </w:rPr>
              <w:t xml:space="preserve">культуры</w:t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490596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490596">
              <w:rPr>
                <w:sz w:val="24"/>
                <w:szCs w:val="24"/>
                <w:rFonts w:ascii="Times New Roman" w:hAnsi="Times New Roman"/>
              </w:rPr>
              <w:t xml:space="preserve">музеи</w:t>
            </w:r>
            <w:r w:rsidR="004905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4905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490596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490596">
              <w:rPr>
                <w:sz w:val="24"/>
                <w:szCs w:val="24"/>
                <w:rFonts w:ascii="Times New Roman" w:hAnsi="Times New Roman"/>
              </w:rPr>
              <w:t xml:space="preserve">4</w:t>
            </w:r>
            <w:r w:rsidR="004905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4905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490596" w:rsidRPr="001959fb">
              <w:rPr>
                <w:sz w:val="24"/>
                <w:szCs w:val="24"/>
                <w:rFonts w:ascii="Times New Roman" w:hAnsi="Times New Roman"/>
              </w:rPr>
              <w:t xml:space="preserve">1.</w:t>
            </w:r>
            <w:r w:rsidR="00490596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490596" w:rsidRPr="001959fb">
              <w:rPr>
                <w:sz w:val="24"/>
                <w:szCs w:val="24"/>
                <w:rFonts w:ascii="Times New Roman" w:hAnsi="Times New Roman"/>
              </w:rPr>
              <w:t xml:space="preserve">.</w:t>
            </w:r>
          </w:p>
        </w:tc>
        <w:tc>
          <w:tcPr>
            <w:textDirection w:val="lrTb"/>
            <w:vAlign w:val="top"/>
            <w:tcW w:type="dxa" w:w="4678"/>
          </w:tcPr>
          <w:p w:rsidP="004905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490596" w:rsidRPr="00e1030b">
              <w:rPr>
                <w:sz w:val="24"/>
                <w:szCs w:val="24"/>
                <w:rFonts w:ascii="Times New Roman" w:hAnsi="Times New Roman"/>
              </w:rPr>
              <w:t xml:space="preserve">Информирование о предстоящих представлениях и постановках</w:t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490596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4905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490596">
              <w:rPr>
                <w:sz w:val="24"/>
                <w:szCs w:val="24"/>
                <w:rFonts w:ascii="Times New Roman" w:hAnsi="Times New Roman"/>
              </w:rPr>
              <w:t xml:space="preserve">т</w:t>
            </w:r>
            <w:r w:rsidR="00490596" w:rsidRPr="001959fb">
              <w:rPr>
                <w:sz w:val="24"/>
                <w:szCs w:val="24"/>
                <w:rFonts w:ascii="Times New Roman" w:hAnsi="Times New Roman"/>
              </w:rPr>
              <w:t xml:space="preserve">еатры</w:t>
            </w:r>
            <w:r w:rsidR="00490596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4905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4905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490596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490596">
              <w:rPr>
                <w:sz w:val="24"/>
                <w:szCs w:val="24"/>
                <w:rFonts w:ascii="Times New Roman" w:hAnsi="Times New Roman"/>
              </w:rPr>
              <w:t xml:space="preserve">4</w:t>
            </w:r>
            <w:r w:rsidR="004905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4905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1.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6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.</w:t>
            </w:r>
          </w:p>
        </w:tc>
        <w:tc>
          <w:tcPr>
            <w:textDirection w:val="lrTb"/>
            <w:vAlign w:val="top"/>
            <w:tcW w:type="dxa" w:w="4678"/>
          </w:tcPr>
          <w:p w:rsidP="004905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 w:rsidRPr="00e1030b">
              <w:rPr>
                <w:sz w:val="24"/>
                <w:szCs w:val="24"/>
                <w:rFonts w:ascii="Times New Roman" w:hAnsi="Times New Roman"/>
              </w:rPr>
              <w:t xml:space="preserve">Информирование о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творческих </w:t>
            </w:r>
            <w:r w:rsidR="00521233" w:rsidRPr="00e1030b">
              <w:rPr>
                <w:sz w:val="24"/>
                <w:szCs w:val="24"/>
                <w:rFonts w:ascii="Times New Roman" w:hAnsi="Times New Roman"/>
              </w:rPr>
              <w:t xml:space="preserve"> мероприятиях</w:t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4905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4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b/>
                <w:sz w:val="24"/>
                <w:szCs w:val="24"/>
                <w:rFonts w:ascii="Times New Roman" w:hAnsi="Times New Roman"/>
              </w:rPr>
              <w:outlineLvl w:val="1"/>
              <w:ind w:firstLine="0"/>
              <w:jc w:val="center"/>
            </w:pPr>
            <w:r w:rsidR="006b6752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extDirection w:val="lrTb"/>
            <w:vAlign w:val="top"/>
            <w:tcW w:type="dxa" w:w="9498"/>
            <w:gridSpan w:val="4"/>
          </w:tcPr>
          <w:p w:rsidP="00490596">
            <w:pPr>
              <w:pStyle w:val="StGen0"/>
              <w:rPr>
                <w:b/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6b6752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Комфортность условий предоставления услуг и доступность их получения </w:t>
            </w:r>
            <w:r w:rsidR="008e491a">
              <w:rPr>
                <w:b/>
                <w:sz w:val="24"/>
                <w:szCs w:val="24"/>
                <w:rFonts w:ascii="Times New Roman" w:hAnsi="Times New Roman"/>
              </w:rPr>
            </w:r>
          </w:p>
          <w:p w:rsidP="00490596">
            <w:pPr>
              <w:pStyle w:val="StGen0"/>
              <w:rPr>
                <w:b/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6b6752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(0 - </w:t>
            </w:r>
            <w:r w:rsidR="00490596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38</w:t>
            </w:r>
            <w:r w:rsidR="006b6752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 баллов)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2.1.</w:t>
            </w:r>
          </w:p>
        </w:tc>
        <w:tc>
          <w:tcPr>
            <w:textDirection w:val="lrTb"/>
            <w:vAlign w:val="top"/>
            <w:tcW w:type="dxa" w:w="4678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Комфортность условий пребывания в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учреждении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</w:p>
        </w:tc>
        <w:tc>
          <w:tcPr>
            <w:textDirection w:val="lrTb"/>
            <w:vAlign w:val="top"/>
            <w:tcW w:type="dxa" w:w="1701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032222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</w:tbl>
    <w:p>
      <w:pPr>
        <w:pStyle w:val="Normal"/>
      </w:pPr>
      <w:r w:rsidR="00521233">
        <w:br w:type="page"/>
      </w:r>
    </w:p>
    <w:tbl>
      <w:tblPr>
        <w:tblW w:type="dxa" w:w="10207"/>
        <w:tblLook w:val="04a0"/>
        <w:tblW w:type="dxa" w:w="10207"/>
        <w:tblInd w:type="dxa" w:w="-34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top w:type="dxa" w:w="0"/>
          <w:bottom w:type="dxa" w:w="0"/>
          <w:left w:type="dxa" w:w="108"/>
          <w:right w:type="dxa" w:w="108"/>
        </w:tblCellMar>
      </w:tblPr>
      <w:tblGrid>
        <w:gridCol w:w="709"/>
        <w:gridCol w:w="4678"/>
        <w:gridCol w:w="1701"/>
        <w:gridCol w:w="1559"/>
        <w:gridCol w:w="1560"/>
      </w:tblGrid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521233">
              <w:rPr>
                <w:sz w:val="24"/>
                <w:szCs w:val="24"/>
              </w:rPr>
              <w:t xml:space="preserve">1</w:t>
            </w:r>
            <w:r w:rsidR="00521233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4678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521233">
              <w:rPr>
                <w:sz w:val="24"/>
                <w:szCs w:val="24"/>
              </w:rPr>
              <w:t xml:space="preserve">2</w:t>
            </w:r>
            <w:r w:rsidR="00521233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521233">
              <w:rPr>
                <w:sz w:val="24"/>
                <w:szCs w:val="24"/>
              </w:rPr>
              <w:t xml:space="preserve">3</w:t>
            </w:r>
            <w:r w:rsidR="00521233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521233">
              <w:rPr>
                <w:sz w:val="24"/>
                <w:szCs w:val="24"/>
              </w:rPr>
              <w:t xml:space="preserve">4</w:t>
            </w:r>
            <w:r w:rsidR="00521233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521233">
              <w:rPr>
                <w:sz w:val="24"/>
                <w:szCs w:val="24"/>
              </w:rPr>
              <w:t xml:space="preserve">5</w:t>
            </w:r>
            <w:r w:rsidR="00521233" w:rsidRPr="00dc467d">
              <w:rPr>
                <w:sz w:val="24"/>
                <w:szCs w:val="24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2.2.</w:t>
            </w:r>
          </w:p>
        </w:tc>
        <w:tc>
          <w:tcPr>
            <w:textDirection w:val="lrTb"/>
            <w:vAlign w:val="top"/>
            <w:tcW w:type="dxa" w:w="4678"/>
          </w:tcPr>
          <w:p w:rsidP="00032222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>
              <w:rPr>
                <w:sz w:val="24"/>
                <w:szCs w:val="24"/>
                <w:rFonts w:ascii="Times New Roman" w:hAnsi="Times New Roman"/>
              </w:rPr>
              <w:t xml:space="preserve">Перечень услуг, предоставляемых учреждением культуры. Ограничения по ассортименту услуг, ограничения по потребителям услуг. Дополнительные услуги, предоставляемые учреждением культуры, включая услуги на платной основе. Стоимость услуг. Предоставляемые льготы и условия их предоставления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официальный сайт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учреждения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f73b0b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2.3.</w:t>
            </w:r>
          </w:p>
        </w:tc>
        <w:tc>
          <w:tcPr>
            <w:textDirection w:val="lrTb"/>
            <w:vAlign w:val="top"/>
            <w:tcW w:type="dxa" w:w="4678"/>
          </w:tcPr>
          <w:p w:rsidP="00f73b0b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>
              <w:rPr>
                <w:sz w:val="24"/>
                <w:szCs w:val="24"/>
                <w:rFonts w:ascii="Times New Roman" w:hAnsi="Times New Roman"/>
              </w:rPr>
              <w:t xml:space="preserve">С</w:t>
            </w:r>
            <w:r w:rsidR="00dc6b49">
              <w:rPr>
                <w:sz w:val="24"/>
                <w:szCs w:val="24"/>
                <w:rFonts w:ascii="Times New Roman" w:hAnsi="Times New Roman"/>
              </w:rPr>
              <w:t xml:space="preserve">о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хранение возможности навигации по сайту при отключении графических элементов оформления сайта, карта сайта.  Время доступности информации с учетом перерывов в работе сайта. Наличие независимой системы учета посещений сайта. Раскрытие информации незави</w:t>
            </w:r>
            <w:r w:rsidR="00374685">
              <w:rPr>
                <w:sz w:val="24"/>
                <w:szCs w:val="24"/>
                <w:rFonts w:ascii="Times New Roman" w:hAnsi="Times New Roman"/>
              </w:rPr>
              <w:t xml:space="preserve">-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симой системы учета посещений сайта. Наличие встроенной системы контекст</w:t>
            </w:r>
            <w:r w:rsidR="00374685">
              <w:rPr>
                <w:sz w:val="24"/>
                <w:szCs w:val="24"/>
                <w:rFonts w:ascii="Times New Roman" w:hAnsi="Times New Roman"/>
              </w:rPr>
              <w:t xml:space="preserve">-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ного поиска по сайту. Бесплатность, доступность информации на сайте. Пакеты открытых данных учреждения культуры. </w:t>
            </w:r>
            <w:r w:rsidR="00dc6b49">
              <w:rPr>
                <w:sz w:val="24"/>
                <w:szCs w:val="24"/>
                <w:rFonts w:ascii="Times New Roman" w:hAnsi="Times New Roman"/>
              </w:rPr>
              <w:t xml:space="preserve">Доступ к электронным базам данных учреждения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Дата и время размещения информации. Любой документ или информация должны быть доступны не более, чем за 2 перехода по сайту с использованием меню навигации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официальный сайт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учреждения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21233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5b1c69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21233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521233">
              <w:rPr>
                <w:sz w:val="24"/>
                <w:szCs w:val="24"/>
                <w:rFonts w:ascii="Times New Roman" w:hAnsi="Times New Roman"/>
              </w:rPr>
              <w:t xml:space="preserve">6</w:t>
            </w:r>
            <w:r w:rsidR="0052123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6b6752" w:rsidRPr="001959fb">
              <w:rPr>
                <w:sz w:val="24"/>
                <w:szCs w:val="24"/>
                <w:rFonts w:ascii="Times New Roman" w:hAnsi="Times New Roman"/>
              </w:rPr>
              <w:t xml:space="preserve">2.4.</w:t>
            </w:r>
          </w:p>
        </w:tc>
        <w:tc>
          <w:tcPr>
            <w:textDirection w:val="lrTb"/>
            <w:vAlign w:val="top"/>
            <w:tcW w:type="dxa" w:w="4678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b1c69" w:rsidRPr="00e1030b">
              <w:rPr>
                <w:sz w:val="24"/>
                <w:szCs w:val="24"/>
                <w:rFonts w:ascii="Times New Roman" w:hAnsi="Times New Roman"/>
              </w:rPr>
              <w:t xml:space="preserve">Наличие дополнительных услуг </w:t>
            </w:r>
            <w:r w:rsidR="005b1c69">
              <w:rPr>
                <w:sz w:val="24"/>
                <w:szCs w:val="24"/>
                <w:rFonts w:ascii="Times New Roman" w:hAnsi="Times New Roman"/>
              </w:rPr>
              <w:t xml:space="preserve">учреждения</w:t>
            </w:r>
            <w:r w:rsidR="005b1c69" w:rsidRPr="00e1030b">
              <w:rPr>
                <w:sz w:val="24"/>
                <w:szCs w:val="24"/>
                <w:rFonts w:ascii="Times New Roman" w:hAnsi="Times New Roman"/>
              </w:rPr>
              <w:t xml:space="preserve"> культуры (места общественного питания, проведение интерактивных игр, театрализованных мероприятий, аудиогид)</w:t>
            </w:r>
            <w:r w:rsidR="006b6752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6b6752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5b1c69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b1c69">
              <w:rPr>
                <w:sz w:val="24"/>
                <w:szCs w:val="24"/>
                <w:rFonts w:ascii="Times New Roman" w:hAnsi="Times New Roman"/>
              </w:rPr>
              <w:t xml:space="preserve"> м</w:t>
            </w:r>
            <w:r w:rsidR="006b6752" w:rsidRPr="001959fb">
              <w:rPr>
                <w:sz w:val="24"/>
                <w:szCs w:val="24"/>
                <w:rFonts w:ascii="Times New Roman" w:hAnsi="Times New Roman"/>
              </w:rPr>
              <w:t xml:space="preserve">узеи</w:t>
            </w:r>
            <w:r w:rsidR="005b1c69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6b6752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5b1c69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6b6752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5b1c69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6b6752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2.5.</w:t>
            </w:r>
          </w:p>
        </w:tc>
        <w:tc>
          <w:tcPr>
            <w:textDirection w:val="lrTb"/>
            <w:vAlign w:val="top"/>
            <w:tcW w:type="dxa" w:w="4678"/>
          </w:tcPr>
          <w:p w:rsidP="005b1c69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 w:rsidRPr="00e1030b">
              <w:rPr>
                <w:sz w:val="24"/>
                <w:szCs w:val="24"/>
                <w:rFonts w:ascii="Times New Roman" w:hAnsi="Times New Roman"/>
              </w:rPr>
              <w:t xml:space="preserve">Стоимость услуг</w:t>
            </w:r>
            <w:r w:rsidR="00335774">
              <w:rPr>
                <w:sz w:val="24"/>
                <w:szCs w:val="24"/>
                <w:rFonts w:ascii="Times New Roman" w:hAnsi="Times New Roman"/>
              </w:rPr>
              <w:t xml:space="preserve">: доступность цены на оказываемые услуги, ее соответствие качеству услуги</w:t>
            </w:r>
            <w:r w:rsidR="00335774" w:rsidRPr="00e1030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5b1c69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335774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5b1c69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b1c69" w:rsidRPr="001959fb">
              <w:rPr>
                <w:sz w:val="24"/>
                <w:szCs w:val="24"/>
                <w:rFonts w:ascii="Times New Roman" w:hAnsi="Times New Roman"/>
              </w:rPr>
              <w:t xml:space="preserve">2.</w:t>
            </w:r>
            <w:r w:rsidR="005b1c69">
              <w:rPr>
                <w:sz w:val="24"/>
                <w:szCs w:val="24"/>
                <w:rFonts w:ascii="Times New Roman" w:hAnsi="Times New Roman"/>
              </w:rPr>
              <w:t xml:space="preserve">6</w:t>
            </w:r>
            <w:r w:rsidR="005b1c69" w:rsidRPr="001959fb">
              <w:rPr>
                <w:sz w:val="24"/>
                <w:szCs w:val="24"/>
                <w:rFonts w:ascii="Times New Roman" w:hAnsi="Times New Roman"/>
              </w:rPr>
              <w:t xml:space="preserve">.</w:t>
            </w:r>
          </w:p>
        </w:tc>
        <w:tc>
          <w:tcPr>
            <w:textDirection w:val="lrTb"/>
            <w:vAlign w:val="top"/>
            <w:tcW w:type="dxa" w:w="4678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b1c69">
              <w:rPr>
                <w:sz w:val="24"/>
                <w:szCs w:val="24"/>
                <w:rFonts w:ascii="Times New Roman" w:hAnsi="Times New Roman"/>
              </w:rPr>
              <w:t xml:space="preserve">Стоимость дополнительных услуг: </w:t>
            </w:r>
            <w:r w:rsidR="005b1c69" w:rsidRPr="00e1030b">
              <w:rPr>
                <w:sz w:val="24"/>
                <w:szCs w:val="24"/>
                <w:rFonts w:ascii="Times New Roman" w:hAnsi="Times New Roman"/>
              </w:rPr>
              <w:t xml:space="preserve">ксерокопирование, заказ книги в другой библиотеке, информирование о возврате нужной книги, возможность отложить книгу</w:t>
            </w:r>
            <w:r w:rsidR="005b1c69">
              <w:rPr>
                <w:sz w:val="24"/>
                <w:szCs w:val="24"/>
                <w:rFonts w:ascii="Times New Roman" w:hAnsi="Times New Roman"/>
              </w:rPr>
              <w:t xml:space="preserve">, ее соответствие качеству услуги</w:t>
            </w:r>
            <w:r w:rsidR="005b1c69" w:rsidRPr="00e1030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b1c69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5b1c69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b1c69">
              <w:rPr>
                <w:sz w:val="24"/>
                <w:szCs w:val="24"/>
                <w:rFonts w:ascii="Times New Roman" w:hAnsi="Times New Roman"/>
              </w:rPr>
              <w:t xml:space="preserve">б</w:t>
            </w:r>
            <w:r w:rsidR="005b1c69" w:rsidRPr="001959fb">
              <w:rPr>
                <w:sz w:val="24"/>
                <w:szCs w:val="24"/>
                <w:rFonts w:ascii="Times New Roman" w:hAnsi="Times New Roman"/>
              </w:rPr>
              <w:t xml:space="preserve">иблиотеки</w:t>
            </w:r>
            <w:r w:rsidR="005b1c69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5b1c69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5b1c69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b1c69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5b1c69">
              <w:rPr>
                <w:sz w:val="24"/>
                <w:szCs w:val="24"/>
                <w:rFonts w:ascii="Times New Roman" w:hAnsi="Times New Roman"/>
              </w:rPr>
              <w:t xml:space="preserve">7</w:t>
            </w:r>
            <w:r w:rsidR="005b1c69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5b1c69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2.</w:t>
            </w:r>
            <w:r w:rsidR="00335774">
              <w:rPr>
                <w:sz w:val="24"/>
                <w:szCs w:val="24"/>
                <w:rFonts w:ascii="Times New Roman" w:hAnsi="Times New Roman"/>
              </w:rPr>
              <w:t xml:space="preserve">7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.</w:t>
            </w:r>
          </w:p>
        </w:tc>
        <w:tc>
          <w:tcPr>
            <w:textDirection w:val="lrTb"/>
            <w:vAlign w:val="top"/>
            <w:tcW w:type="dxa" w:w="4678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>
              <w:rPr>
                <w:sz w:val="24"/>
                <w:szCs w:val="24"/>
                <w:rFonts w:ascii="Times New Roman" w:hAnsi="Times New Roman"/>
              </w:rPr>
              <w:t xml:space="preserve">Обеспечение безопасности: охрана, медицинское сопровождение, техника безопасности, средства защиты и прочее</w:t>
            </w:r>
            <w:r w:rsidR="00335774" w:rsidRPr="00e1030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5b1c69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335774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b/>
                <w:sz w:val="24"/>
                <w:szCs w:val="24"/>
                <w:rFonts w:ascii="Times New Roman" w:hAnsi="Times New Roman"/>
              </w:rPr>
              <w:outlineLvl w:val="1"/>
              <w:ind w:firstLine="0"/>
              <w:jc w:val="center"/>
            </w:pPr>
            <w:r w:rsidR="006b6752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extDirection w:val="lrTb"/>
            <w:vAlign w:val="top"/>
            <w:tcW w:type="dxa" w:w="9498"/>
            <w:gridSpan w:val="4"/>
          </w:tcPr>
          <w:p w:rsidP="00094581">
            <w:pPr>
              <w:pStyle w:val="StGen0"/>
              <w:rPr>
                <w:b/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6b6752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Время ожидания предоставления услуги (0 - 2</w:t>
            </w:r>
            <w:r w:rsidR="00094581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7</w:t>
            </w:r>
            <w:r w:rsidR="006b6752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 баллов)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3.1.</w:t>
            </w:r>
          </w:p>
        </w:tc>
        <w:tc>
          <w:tcPr>
            <w:textDirection w:val="lrTb"/>
            <w:vAlign w:val="top"/>
            <w:tcW w:type="dxa" w:w="4678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>
              <w:rPr>
                <w:sz w:val="24"/>
                <w:szCs w:val="24"/>
                <w:rFonts w:ascii="Times New Roman" w:hAnsi="Times New Roman"/>
              </w:rPr>
              <w:t xml:space="preserve">Электронный билет учреждения культуры/возможность бронирования билетов/ электронная очередь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официальный сайт </w:t>
            </w:r>
            <w:r w:rsidR="00335774">
              <w:rPr>
                <w:sz w:val="24"/>
                <w:szCs w:val="24"/>
                <w:rFonts w:ascii="Times New Roman" w:hAnsi="Times New Roman"/>
              </w:rPr>
              <w:t xml:space="preserve">учреждения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09458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335774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335774">
              <w:rPr>
                <w:sz w:val="24"/>
                <w:szCs w:val="24"/>
              </w:rPr>
              <w:t xml:space="preserve">1</w:t>
            </w:r>
            <w:r w:rsidR="00335774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4678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335774">
              <w:rPr>
                <w:sz w:val="24"/>
                <w:szCs w:val="24"/>
              </w:rPr>
              <w:t xml:space="preserve">2</w:t>
            </w:r>
            <w:r w:rsidR="00335774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335774">
              <w:rPr>
                <w:sz w:val="24"/>
                <w:szCs w:val="24"/>
              </w:rPr>
              <w:t xml:space="preserve">3</w:t>
            </w:r>
            <w:r w:rsidR="00335774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335774">
              <w:rPr>
                <w:sz w:val="24"/>
                <w:szCs w:val="24"/>
              </w:rPr>
              <w:t xml:space="preserve">4</w:t>
            </w:r>
            <w:r w:rsidR="00335774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335774">
              <w:rPr>
                <w:sz w:val="24"/>
                <w:szCs w:val="24"/>
              </w:rPr>
              <w:t xml:space="preserve">5</w:t>
            </w:r>
            <w:r w:rsidR="00335774" w:rsidRPr="00dc467d">
              <w:rPr>
                <w:sz w:val="24"/>
                <w:szCs w:val="24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>
              <w:rPr>
                <w:sz w:val="24"/>
                <w:szCs w:val="24"/>
                <w:rFonts w:ascii="Times New Roman" w:hAnsi="Times New Roman"/>
              </w:rPr>
              <w:t xml:space="preserve">3.2.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4678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>
              <w:rPr>
                <w:sz w:val="24"/>
                <w:szCs w:val="24"/>
                <w:rFonts w:ascii="Times New Roman" w:hAnsi="Times New Roman"/>
              </w:rPr>
              <w:t xml:space="preserve">Транспортная и пешая доступность учреждения культуры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09458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335774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df5e8b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>
              <w:rPr>
                <w:sz w:val="24"/>
                <w:szCs w:val="24"/>
                <w:rFonts w:ascii="Times New Roman" w:hAnsi="Times New Roman"/>
              </w:rPr>
              <w:t xml:space="preserve">3.3.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4678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Удобство графика работы </w:t>
            </w:r>
            <w:r w:rsidR="00335774">
              <w:rPr>
                <w:sz w:val="24"/>
                <w:szCs w:val="24"/>
                <w:rFonts w:ascii="Times New Roman" w:hAnsi="Times New Roman"/>
              </w:rPr>
              <w:t xml:space="preserve">учреждения 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культуры</w:t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09458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335774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df5e8b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3.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4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.</w:t>
            </w:r>
          </w:p>
        </w:tc>
        <w:tc>
          <w:tcPr>
            <w:textDirection w:val="lrTb"/>
            <w:vAlign w:val="top"/>
            <w:tcW w:type="dxa" w:w="4678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Удобство процедуры покупки (бронирования) билетов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культурно-досуговые учреждения 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09458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df5e8b">
              <w:rPr>
                <w:sz w:val="24"/>
                <w:szCs w:val="24"/>
                <w:rFonts w:ascii="Times New Roman" w:hAnsi="Times New Roman"/>
              </w:rPr>
              <w:t xml:space="preserve">3.5.</w:t>
            </w:r>
            <w:r w:rsidR="005b1c69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4678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4536ef">
              <w:rPr>
                <w:sz w:val="24"/>
                <w:szCs w:val="24"/>
                <w:rFonts w:ascii="Times New Roman" w:hAnsi="Times New Roman"/>
              </w:rPr>
              <w:t xml:space="preserve">Простота/удобство поиска необходимого издания</w:t>
            </w:r>
            <w:r w:rsidR="005b1c69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b1c69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4536ef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8e491a">
              <w:rPr>
                <w:sz w:val="24"/>
                <w:szCs w:val="24"/>
                <w:rFonts w:ascii="Times New Roman" w:hAnsi="Times New Roman"/>
              </w:rPr>
              <w:t xml:space="preserve">б</w:t>
            </w:r>
            <w:r w:rsidR="005b1c69" w:rsidRPr="001959fb">
              <w:rPr>
                <w:sz w:val="24"/>
                <w:szCs w:val="24"/>
                <w:rFonts w:ascii="Times New Roman" w:hAnsi="Times New Roman"/>
              </w:rPr>
              <w:t xml:space="preserve">иблиотеки</w:t>
            </w:r>
            <w:r w:rsidR="004536ef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5b1c69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4536ef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b1c69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4536ef">
              <w:rPr>
                <w:sz w:val="24"/>
                <w:szCs w:val="24"/>
                <w:rFonts w:ascii="Times New Roman" w:hAnsi="Times New Roman"/>
              </w:rPr>
              <w:t xml:space="preserve">7</w:t>
            </w:r>
            <w:r w:rsidR="005b1c69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8e491a">
              <w:rPr>
                <w:sz w:val="24"/>
                <w:szCs w:val="24"/>
                <w:rFonts w:ascii="Times New Roman" w:hAnsi="Times New Roman"/>
              </w:rPr>
              <w:t xml:space="preserve">3.6.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4678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Доступность услуг для лиц с ограниченными возможностями здоровья</w:t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4536ef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335774">
              <w:rPr>
                <w:sz w:val="24"/>
                <w:szCs w:val="24"/>
                <w:rFonts w:ascii="Times New Roman" w:hAnsi="Times New Roman"/>
              </w:rPr>
              <w:t xml:space="preserve">7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3.2.</w:t>
            </w:r>
          </w:p>
        </w:tc>
        <w:tc>
          <w:tcPr>
            <w:textDirection w:val="lrTb"/>
            <w:vAlign w:val="top"/>
            <w:tcW w:type="dxa" w:w="4678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Соблюдение установленных (заявленных) сроков предоставления услуг </w:t>
            </w:r>
            <w:r w:rsidR="00335774">
              <w:rPr>
                <w:sz w:val="24"/>
                <w:szCs w:val="24"/>
                <w:rFonts w:ascii="Times New Roman" w:hAnsi="Times New Roman"/>
              </w:rPr>
              <w:t xml:space="preserve">учреждением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</w:p>
        </w:tc>
        <w:tc>
          <w:tcPr>
            <w:textDirection w:val="lrTb"/>
            <w:vAlign w:val="top"/>
            <w:tcW w:type="dxa" w:w="1701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35774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33577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335774" w:rsidRPr="001959fb">
              <w:rPr>
                <w:sz w:val="24"/>
                <w:szCs w:val="24"/>
                <w:rFonts w:ascii="Times New Roman" w:hAnsi="Times New Roman"/>
              </w:rPr>
              <w:t xml:space="preserve">0 - 10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b/>
                <w:sz w:val="24"/>
                <w:szCs w:val="24"/>
                <w:rFonts w:ascii="Times New Roman" w:hAnsi="Times New Roman"/>
              </w:rPr>
              <w:outlineLvl w:val="1"/>
              <w:ind w:firstLine="0"/>
              <w:jc w:val="center"/>
            </w:pPr>
            <w:r w:rsidR="006b6752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  <w:tc>
          <w:tcPr>
            <w:textDirection w:val="lrTb"/>
            <w:vAlign w:val="top"/>
            <w:tcW w:type="dxa" w:w="9498"/>
            <w:gridSpan w:val="4"/>
          </w:tcPr>
          <w:p w:rsidP="008e491a">
            <w:pPr>
              <w:pStyle w:val="StGen0"/>
              <w:rPr>
                <w:b/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6b6752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Доброжелательность, вежливость, компетентность работников учреждения культуры</w:t>
            </w:r>
            <w:r w:rsidR="008e491a">
              <w:rPr>
                <w:b/>
                <w:sz w:val="24"/>
                <w:szCs w:val="24"/>
                <w:rFonts w:ascii="Times New Roman" w:hAnsi="Times New Roman"/>
              </w:rPr>
              <w:t xml:space="preserve"> </w:t>
            </w:r>
            <w:r w:rsidR="006b6752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(0 - </w:t>
            </w:r>
            <w:r w:rsidR="008e491a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13</w:t>
            </w:r>
            <w:r w:rsidR="006b6752" w:rsidRPr="008e491a">
              <w:rPr>
                <w:b/>
                <w:sz w:val="24"/>
                <w:szCs w:val="24"/>
                <w:rFonts w:ascii="Times New Roman" w:hAnsi="Times New Roman"/>
              </w:rPr>
              <w:t xml:space="preserve"> баллов)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8e491a" w:rsidRPr="001959fb">
              <w:rPr>
                <w:sz w:val="24"/>
                <w:szCs w:val="24"/>
                <w:rFonts w:ascii="Times New Roman" w:hAnsi="Times New Roman"/>
              </w:rPr>
              <w:t xml:space="preserve">4.1.</w:t>
            </w:r>
          </w:p>
        </w:tc>
        <w:tc>
          <w:tcPr>
            <w:textDirection w:val="lrTb"/>
            <w:vAlign w:val="top"/>
            <w:tcW w:type="dxa" w:w="4678"/>
          </w:tcPr>
          <w:p w:rsidP="008e491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8e491a">
              <w:rPr>
                <w:sz w:val="24"/>
                <w:szCs w:val="24"/>
                <w:rFonts w:ascii="Times New Roman" w:hAnsi="Times New Roman"/>
              </w:rPr>
              <w:t xml:space="preserve">Доброжелательность, </w:t>
            </w:r>
            <w:r w:rsidR="008e491a" w:rsidRPr="001959fb">
              <w:rPr>
                <w:sz w:val="24"/>
                <w:szCs w:val="24"/>
                <w:rFonts w:ascii="Times New Roman" w:hAnsi="Times New Roman"/>
              </w:rPr>
              <w:t xml:space="preserve">вежливость </w:t>
            </w:r>
            <w:r w:rsidR="008e491a">
              <w:rPr>
                <w:sz w:val="24"/>
                <w:szCs w:val="24"/>
                <w:rFonts w:ascii="Times New Roman" w:hAnsi="Times New Roman"/>
              </w:rPr>
              <w:t xml:space="preserve">и компетентность </w:t>
            </w:r>
            <w:r w:rsidR="008e491a" w:rsidRPr="001959fb">
              <w:rPr>
                <w:sz w:val="24"/>
                <w:szCs w:val="24"/>
                <w:rFonts w:ascii="Times New Roman" w:hAnsi="Times New Roman"/>
              </w:rPr>
              <w:t xml:space="preserve">персонала </w:t>
            </w:r>
            <w:r w:rsidR="008e491a">
              <w:rPr>
                <w:sz w:val="24"/>
                <w:szCs w:val="24"/>
                <w:rFonts w:ascii="Times New Roman" w:hAnsi="Times New Roman"/>
              </w:rPr>
              <w:t xml:space="preserve">учреждения</w:t>
            </w:r>
            <w:r w:rsidR="008e491a" w:rsidRPr="001959fb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</w:p>
        </w:tc>
        <w:tc>
          <w:tcPr>
            <w:textDirection w:val="lrTb"/>
            <w:vAlign w:val="top"/>
            <w:tcW w:type="dxa" w:w="1701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8e491a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8e491a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8e491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8e491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4368a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8e491a">
              <w:rPr>
                <w:sz w:val="24"/>
                <w:szCs w:val="24"/>
                <w:rFonts w:ascii="Times New Roman" w:hAnsi="Times New Roman"/>
              </w:rPr>
              <w:t xml:space="preserve">8</w:t>
            </w:r>
            <w:r w:rsidR="008e491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8e491a" w:rsidRPr="001959fb">
              <w:rPr>
                <w:sz w:val="24"/>
                <w:szCs w:val="24"/>
                <w:rFonts w:ascii="Times New Roman" w:hAnsi="Times New Roman"/>
              </w:rPr>
              <w:t xml:space="preserve">4.2.</w:t>
            </w:r>
          </w:p>
        </w:tc>
        <w:tc>
          <w:tcPr>
            <w:textDirection w:val="lrTb"/>
            <w:vAlign w:val="top"/>
            <w:tcW w:type="dxa" w:w="4678"/>
          </w:tcPr>
          <w:p w:rsidP="00cb395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8e491a">
              <w:rPr>
                <w:sz w:val="24"/>
                <w:szCs w:val="24"/>
                <w:rFonts w:ascii="Times New Roman" w:hAnsi="Times New Roman"/>
              </w:rPr>
              <w:t xml:space="preserve">Фамилии, имена, отчества, должности руководящего состава учреждения культуры, его структурных подразделений и филиалов, режим, график работы;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8e491a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ко</w:t>
            </w:r>
            <w:r w:rsidR="008e491a">
              <w:rPr>
                <w:sz w:val="24"/>
                <w:szCs w:val="24"/>
                <w:rFonts w:ascii="Times New Roman" w:hAnsi="Times New Roman"/>
              </w:rPr>
              <w:t xml:space="preserve">нтактные телефоны, адреса электронной почты, раздел для направления предложений по улучшению качества </w:t>
            </w:r>
            <w:r w:rsidR="0054368a">
              <w:rPr>
                <w:sz w:val="24"/>
                <w:szCs w:val="24"/>
                <w:rFonts w:ascii="Times New Roman" w:hAnsi="Times New Roman"/>
              </w:rPr>
              <w:t xml:space="preserve">предоставления </w:t>
            </w:r>
            <w:r w:rsidR="008e491a">
              <w:rPr>
                <w:sz w:val="24"/>
                <w:szCs w:val="24"/>
                <w:rFonts w:ascii="Times New Roman" w:hAnsi="Times New Roman"/>
              </w:rPr>
              <w:t xml:space="preserve">услуг</w:t>
            </w:r>
            <w:r w:rsidR="008e491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8e491a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8e491a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8e491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54368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8e491a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54368a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8e491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1560"/>
          <w:wAfter w:type="dxa" w:w="156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outlineLvl w:val="1"/>
              <w:ind w:firstLine="0"/>
              <w:jc w:val="center"/>
            </w:pPr>
            <w:r w:rsidR="006b6752" w:rsidRPr="001959fb"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extDirection w:val="lrTb"/>
            <w:vAlign w:val="top"/>
            <w:tcW w:type="dxa" w:w="7938"/>
            <w:gridSpan w:val="3"/>
          </w:tcPr>
          <w:p w:rsidP="0054368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6b6752" w:rsidRPr="001959fb">
              <w:rPr>
                <w:sz w:val="24"/>
                <w:szCs w:val="24"/>
                <w:rFonts w:ascii="Times New Roman" w:hAnsi="Times New Roman"/>
              </w:rPr>
              <w:t xml:space="preserve">Удовлетворенность качеством оказания услуг (0 - </w:t>
            </w:r>
            <w:r w:rsidR="0054368a">
              <w:rPr>
                <w:sz w:val="24"/>
                <w:szCs w:val="24"/>
                <w:rFonts w:ascii="Times New Roman" w:hAnsi="Times New Roman"/>
              </w:rPr>
              <w:t xml:space="preserve">5</w:t>
            </w:r>
            <w:r w:rsidR="006b6752" w:rsidRPr="001959fb">
              <w:rPr>
                <w:sz w:val="24"/>
                <w:szCs w:val="24"/>
                <w:rFonts w:ascii="Times New Roman" w:hAnsi="Times New Roman"/>
              </w:rPr>
              <w:t xml:space="preserve">0 баллов)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5.1.</w:t>
            </w:r>
          </w:p>
        </w:tc>
        <w:tc>
          <w:tcPr>
            <w:textDirection w:val="lrTb"/>
            <w:vAlign w:val="top"/>
            <w:tcW w:type="dxa" w:w="4678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Общая удовлетворенность качеством оказания услуг </w:t>
            </w:r>
            <w:r w:rsidR="0054368a">
              <w:rPr>
                <w:sz w:val="24"/>
                <w:szCs w:val="24"/>
                <w:rFonts w:ascii="Times New Roman" w:hAnsi="Times New Roman"/>
              </w:rPr>
              <w:t xml:space="preserve">учреждением</w:t>
            </w: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</w:p>
        </w:tc>
        <w:tc>
          <w:tcPr>
            <w:textDirection w:val="lrTb"/>
            <w:vAlign w:val="top"/>
            <w:tcW w:type="dxa" w:w="1701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4368a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54368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0 - 10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5.2.</w:t>
            </w:r>
          </w:p>
        </w:tc>
        <w:tc>
          <w:tcPr>
            <w:textDirection w:val="lrTb"/>
            <w:vAlign w:val="top"/>
            <w:tcW w:type="dxa" w:w="4678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Удовлетворенность материально-техническим обеспечением </w:t>
            </w:r>
            <w:r w:rsidR="0054368a">
              <w:rPr>
                <w:sz w:val="24"/>
                <w:szCs w:val="24"/>
                <w:rFonts w:ascii="Times New Roman" w:hAnsi="Times New Roman"/>
              </w:rPr>
              <w:t xml:space="preserve">учреждением</w:t>
            </w: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</w:p>
        </w:tc>
        <w:tc>
          <w:tcPr>
            <w:textDirection w:val="lrTb"/>
            <w:vAlign w:val="top"/>
            <w:tcW w:type="dxa" w:w="1701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4368a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54368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54368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54368a">
              <w:rPr>
                <w:sz w:val="24"/>
                <w:szCs w:val="24"/>
                <w:rFonts w:ascii="Times New Roman" w:hAnsi="Times New Roman"/>
              </w:rPr>
              <w:t xml:space="preserve">6</w:t>
            </w:r>
            <w:r w:rsidR="0054368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</w:tbl>
    <w:p>
      <w:pPr>
        <w:pStyle w:val="Normal"/>
      </w:pPr>
      <w:r w:rsidR="00cb395a">
        <w:br w:type="page"/>
      </w:r>
    </w:p>
    <w:tbl>
      <w:tblPr>
        <w:tblW w:type="dxa" w:w="10207"/>
        <w:tblLook w:val="04a0"/>
        <w:tblW w:type="dxa" w:w="10207"/>
        <w:tblInd w:type="dxa" w:w="-34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top w:type="dxa" w:w="0"/>
          <w:bottom w:type="dxa" w:w="0"/>
          <w:left w:type="dxa" w:w="108"/>
          <w:right w:type="dxa" w:w="108"/>
        </w:tblCellMar>
      </w:tblPr>
      <w:tblGrid>
        <w:gridCol w:w="709"/>
        <w:gridCol w:w="4678"/>
        <w:gridCol w:w="1701"/>
        <w:gridCol w:w="1559"/>
        <w:gridCol w:w="1560"/>
      </w:tblGrid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8e491a">
              <w:rPr>
                <w:sz w:val="24"/>
                <w:szCs w:val="24"/>
              </w:rPr>
              <w:t xml:space="preserve">1</w:t>
            </w:r>
            <w:r w:rsidR="008e491a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4678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8e491a">
              <w:rPr>
                <w:sz w:val="24"/>
                <w:szCs w:val="24"/>
              </w:rPr>
              <w:t xml:space="preserve">2</w:t>
            </w:r>
            <w:r w:rsidR="008e491a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8e491a">
              <w:rPr>
                <w:sz w:val="24"/>
                <w:szCs w:val="24"/>
              </w:rPr>
              <w:t xml:space="preserve">3</w:t>
            </w:r>
            <w:r w:rsidR="008e491a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8e491a">
              <w:rPr>
                <w:sz w:val="24"/>
                <w:szCs w:val="24"/>
              </w:rPr>
              <w:t xml:space="preserve">4</w:t>
            </w:r>
            <w:r w:rsidR="008e491a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353c31">
            <w:pPr>
              <w:pStyle w:val="Normal"/>
              <w:rPr>
                <w:sz w:val="24"/>
                <w:szCs w:val="24"/>
              </w:rPr>
              <w:jc w:val="center"/>
            </w:pPr>
            <w:r w:rsidR="008e491a">
              <w:rPr>
                <w:sz w:val="24"/>
                <w:szCs w:val="24"/>
              </w:rPr>
              <w:t xml:space="preserve">5</w:t>
            </w:r>
            <w:r w:rsidR="008e491a" w:rsidRPr="00dc467d">
              <w:rPr>
                <w:sz w:val="24"/>
                <w:szCs w:val="24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5.3.</w:t>
            </w:r>
          </w:p>
        </w:tc>
        <w:tc>
          <w:tcPr>
            <w:textDirection w:val="lrTb"/>
            <w:vAlign w:val="top"/>
            <w:tcW w:type="dxa" w:w="4678"/>
          </w:tcPr>
          <w:p w:rsidP="0054368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К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ачество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 и полнот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а 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 информации о деятельности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учреждения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 культуры, размещенной на официальном сай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те организации культуры в сети «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Интернет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», в том числе:</w:t>
            </w:r>
          </w:p>
          <w:p w:rsidP="0054368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-  порядок оценки качества работы учреждения культуры на основании определенных критериев эффективности работы учреждений культуры;</w:t>
            </w:r>
          </w:p>
          <w:p w:rsidP="0054368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- результаты независимой оценки качества оказания услуг;</w:t>
            </w:r>
          </w:p>
          <w:p w:rsidP="0054368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- предложения об улучшении качества  деятельности учреждения культуры;</w:t>
            </w:r>
          </w:p>
          <w:p w:rsidP="0054368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- план по улучшению качества работы учреждения культуры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официальный сайт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учреждения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</w:p>
        </w:tc>
        <w:tc>
          <w:tcPr>
            <w:textDirection w:val="lrTb"/>
            <w:vAlign w:val="top"/>
            <w:tcW w:type="dxa" w:w="1559"/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все учреждения культуры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54368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6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5.4.</w:t>
            </w:r>
          </w:p>
        </w:tc>
        <w:tc>
          <w:tcPr>
            <w:textDirection w:val="lrTb"/>
            <w:vAlign w:val="top"/>
            <w:tcW w:type="dxa" w:w="4678"/>
          </w:tcPr>
          <w:p w:rsidP="0054368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4368a">
              <w:rPr>
                <w:sz w:val="24"/>
                <w:szCs w:val="24"/>
                <w:rFonts w:ascii="Times New Roman" w:hAnsi="Times New Roman"/>
              </w:rPr>
              <w:t xml:space="preserve">Ка</w:t>
            </w:r>
            <w:r w:rsidR="0054368a" w:rsidRPr="00e1030b">
              <w:rPr>
                <w:sz w:val="24"/>
                <w:szCs w:val="24"/>
                <w:rFonts w:ascii="Times New Roman" w:hAnsi="Times New Roman"/>
              </w:rPr>
              <w:t xml:space="preserve">чество проведения экскурсий</w:t>
            </w:r>
          </w:p>
        </w:tc>
        <w:tc>
          <w:tcPr>
            <w:textDirection w:val="lrTb"/>
            <w:vAlign w:val="top"/>
            <w:tcW w:type="dxa" w:w="1701"/>
          </w:tcPr>
          <w:p w:rsidP="008d5073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</w:tcPr>
          <w:p w:rsidP="0054368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54368a">
              <w:rPr>
                <w:sz w:val="24"/>
                <w:szCs w:val="24"/>
                <w:rFonts w:ascii="Times New Roman" w:hAnsi="Times New Roman"/>
              </w:rPr>
              <w:t xml:space="preserve">музеи</w:t>
            </w:r>
            <w:r w:rsidR="0054368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</w:tcPr>
          <w:p w:rsidP="0054368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54368a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54368a">
              <w:rPr>
                <w:sz w:val="24"/>
                <w:szCs w:val="24"/>
                <w:rFonts w:ascii="Times New Roman" w:hAnsi="Times New Roman"/>
              </w:rPr>
              <w:t xml:space="preserve">4</w:t>
            </w:r>
            <w:r w:rsidR="0054368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5.4.</w:t>
            </w:r>
          </w:p>
        </w:tc>
        <w:tc>
          <w:tcPr>
            <w:textDirection w:val="lrTb"/>
            <w:vAlign w:val="top"/>
            <w:tcW w:type="dxa" w:w="46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b395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 w:rsidRPr="00e1030b">
              <w:rPr>
                <w:sz w:val="24"/>
                <w:szCs w:val="24"/>
                <w:rFonts w:ascii="Times New Roman" w:hAnsi="Times New Roman"/>
              </w:rPr>
              <w:t xml:space="preserve">Разнообразие экспозиций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учреждения </w:t>
            </w:r>
            <w:r w:rsidR="00cb395a" w:rsidRPr="00e1030b">
              <w:rPr>
                <w:sz w:val="24"/>
                <w:szCs w:val="24"/>
                <w:rFonts w:ascii="Times New Roman" w:hAnsi="Times New Roman"/>
              </w:rPr>
              <w:t xml:space="preserve">культуры</w:t>
            </w:r>
          </w:p>
        </w:tc>
        <w:tc>
          <w:tcPr>
            <w:textDirection w:val="lrTb"/>
            <w:vAlign w:val="top"/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музеи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4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5.4.</w:t>
            </w:r>
          </w:p>
        </w:tc>
        <w:tc>
          <w:tcPr>
            <w:textDirection w:val="lrTb"/>
            <w:vAlign w:val="top"/>
            <w:tcW w:type="dxa" w:w="46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b395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 w:rsidRPr="00e1030b">
              <w:rPr>
                <w:sz w:val="24"/>
                <w:szCs w:val="24"/>
                <w:rFonts w:ascii="Times New Roman" w:hAnsi="Times New Roman"/>
              </w:rPr>
              <w:t xml:space="preserve">Разнообразие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репертуара</w:t>
            </w:r>
            <w:r w:rsidR="00cb395a" w:rsidRPr="00e1030b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учреждения </w:t>
            </w:r>
            <w:r w:rsidR="00cb395a" w:rsidRPr="00e1030b">
              <w:rPr>
                <w:sz w:val="24"/>
                <w:szCs w:val="24"/>
                <w:rFonts w:ascii="Times New Roman" w:hAnsi="Times New Roman"/>
              </w:rPr>
              <w:t xml:space="preserve">культуры</w:t>
            </w:r>
          </w:p>
        </w:tc>
        <w:tc>
          <w:tcPr>
            <w:textDirection w:val="lrTb"/>
            <w:vAlign w:val="top"/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b395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т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еатры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0 - 10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5.4.</w:t>
            </w:r>
          </w:p>
        </w:tc>
        <w:tc>
          <w:tcPr>
            <w:textDirection w:val="lrTb"/>
            <w:vAlign w:val="top"/>
            <w:tcW w:type="dxa" w:w="46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b395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 w:rsidRPr="00e1030b">
              <w:rPr>
                <w:sz w:val="24"/>
                <w:szCs w:val="24"/>
                <w:rFonts w:ascii="Times New Roman" w:hAnsi="Times New Roman"/>
              </w:rPr>
              <w:t xml:space="preserve">Наличие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литературы, пользующейся спросом</w:t>
            </w:r>
            <w:r w:rsidR="00cb395a" w:rsidRPr="00e1030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библиотеки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 </w:t>
            </w:r>
          </w:p>
        </w:tc>
        <w:tc>
          <w:tcPr>
            <w:textDirection w:val="lrTb"/>
            <w:vAlign w:val="top"/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b395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7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5.4.</w:t>
            </w:r>
          </w:p>
        </w:tc>
        <w:tc>
          <w:tcPr>
            <w:textDirection w:val="lrTb"/>
            <w:vAlign w:val="top"/>
            <w:tcW w:type="dxa" w:w="46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b395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 w:rsidRPr="00e1030b">
              <w:rPr>
                <w:sz w:val="24"/>
                <w:szCs w:val="24"/>
                <w:rFonts w:ascii="Times New Roman" w:hAnsi="Times New Roman"/>
              </w:rPr>
              <w:t xml:space="preserve">Разнообразие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 культурно-досуговоых формирований, </w:t>
            </w:r>
            <w:r w:rsidR="00cb395a" w:rsidRPr="00e1030b">
              <w:rPr>
                <w:sz w:val="24"/>
                <w:szCs w:val="24"/>
                <w:rFonts w:ascii="Times New Roman" w:hAnsi="Times New Roman"/>
              </w:rPr>
              <w:t xml:space="preserve">творческих групп, кружков по интересам</w:t>
            </w:r>
          </w:p>
        </w:tc>
        <w:tc>
          <w:tcPr>
            <w:textDirection w:val="lrTb"/>
            <w:vAlign w:val="top"/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культурно-досуговые учреждения 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b395a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6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5.4.</w:t>
            </w:r>
          </w:p>
        </w:tc>
        <w:tc>
          <w:tcPr>
            <w:textDirection w:val="lrTb"/>
            <w:vAlign w:val="top"/>
            <w:tcW w:type="dxa" w:w="46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385d48">
              <w:rPr>
                <w:sz w:val="24"/>
                <w:szCs w:val="24"/>
                <w:rFonts w:ascii="Times New Roman" w:hAnsi="Times New Roman"/>
              </w:rPr>
              <w:t xml:space="preserve">Качество пр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оведения культурно-массовых мероприятий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изучение мнения получателей услуг</w:t>
            </w:r>
          </w:p>
        </w:tc>
        <w:tc>
          <w:tcPr>
            <w:textDirection w:val="lrTb"/>
            <w:vAlign w:val="top"/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cb395a">
              <w:rPr>
                <w:sz w:val="24"/>
                <w:szCs w:val="24"/>
                <w:rFonts w:ascii="Times New Roman" w:hAnsi="Times New Roman"/>
              </w:rPr>
              <w:t xml:space="preserve">культурно-досуговые учреждения 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31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cb395a" w:rsidRPr="001959fb">
              <w:rPr>
                <w:sz w:val="24"/>
                <w:szCs w:val="24"/>
                <w:rFonts w:ascii="Times New Roman" w:hAnsi="Times New Roman"/>
              </w:rPr>
              <w:t xml:space="preserve">0 - </w:t>
            </w:r>
            <w:r w:rsidR="00cb395a">
              <w:rPr>
                <w:sz w:val="24"/>
                <w:szCs w:val="24"/>
                <w:rFonts w:ascii="Times New Roman" w:hAnsi="Times New Roman"/>
              </w:rPr>
              <w:t xml:space="preserve">6</w:t>
            </w:r>
            <w:r w:rsidR="00cb395a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</w:tbl>
    <w:p w:rsidP="001f13c2">
      <w:pPr>
        <w:pStyle w:val="Normal"/>
        <w:rPr>
          <w:sz w:val="24"/>
          <w:szCs w:val="24"/>
        </w:rPr>
        <w:jc w:val="center"/>
      </w:pPr>
      <w:r w:rsidR="001959fb">
        <w:rPr>
          <w:sz w:val="24"/>
          <w:szCs w:val="24"/>
        </w:rPr>
      </w:r>
    </w:p>
    <w:p w:rsidP="00b054a4">
      <w:pPr>
        <w:pStyle w:val="StGen0"/>
        <w:rPr>
          <w:sz w:val="24"/>
          <w:szCs w:val="24"/>
          <w:rFonts w:ascii="Times New Roman" w:hAnsi="Times New Roman"/>
        </w:rPr>
        <w:ind w:firstLine="540"/>
      </w:pPr>
      <w:r w:rsidR="00ec6264" w:rsidRPr="00b054a4">
        <w:rPr>
          <w:b/>
          <w:sz w:val="24"/>
          <w:szCs w:val="24"/>
          <w:rFonts w:ascii="Times New Roman" w:hAnsi="Times New Roman"/>
        </w:rPr>
        <w:t xml:space="preserve">Основные каналы сбора информации от получателей услуг, оказываемых учреждениями культуры</w:t>
      </w:r>
      <w:r w:rsidR="00ec6264" w:rsidRPr="00d44629">
        <w:rPr>
          <w:sz w:val="24"/>
          <w:szCs w:val="24"/>
          <w:rFonts w:ascii="Times New Roman" w:hAnsi="Times New Roman"/>
        </w:rPr>
        <w:t xml:space="preserve">.</w:t>
      </w:r>
    </w:p>
    <w:p w:rsidP="00ec6264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b054a4">
        <w:rPr>
          <w:sz w:val="24"/>
          <w:szCs w:val="24"/>
          <w:rFonts w:ascii="Times New Roman" w:hAnsi="Times New Roman"/>
        </w:rPr>
      </w:r>
    </w:p>
    <w:p w:rsidP="00ec6264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ec6264" w:rsidRPr="00d44629">
        <w:rPr>
          <w:sz w:val="24"/>
          <w:szCs w:val="24"/>
          <w:rFonts w:ascii="Times New Roman" w:hAnsi="Times New Roman"/>
        </w:rPr>
        <w:t xml:space="preserve">1) Интернет-канал.</w:t>
      </w:r>
    </w:p>
    <w:p w:rsidP="00ec6264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ec6264" w:rsidRPr="00d44629">
        <w:rPr>
          <w:sz w:val="24"/>
          <w:szCs w:val="24"/>
          <w:rFonts w:ascii="Times New Roman" w:hAnsi="Times New Roman"/>
        </w:rPr>
        <w:t xml:space="preserve">Сбор оценок удовлетворенности получателей услуг качеством оказания услуг </w:t>
      </w:r>
      <w:r w:rsidR="00ec6264">
        <w:rPr>
          <w:sz w:val="24"/>
          <w:szCs w:val="24"/>
          <w:rFonts w:ascii="Times New Roman" w:hAnsi="Times New Roman"/>
        </w:rPr>
        <w:t xml:space="preserve">учреждениями</w:t>
      </w:r>
      <w:r w:rsidR="00ec6264" w:rsidRPr="00d44629">
        <w:rPr>
          <w:sz w:val="24"/>
          <w:szCs w:val="24"/>
          <w:rFonts w:ascii="Times New Roman" w:hAnsi="Times New Roman"/>
        </w:rPr>
        <w:t xml:space="preserve"> культуры осуществляется путем заполнения в сети </w:t>
      </w:r>
      <w:r w:rsidR="00ec6264">
        <w:rPr>
          <w:sz w:val="24"/>
          <w:szCs w:val="24"/>
          <w:rFonts w:ascii="Times New Roman" w:hAnsi="Times New Roman"/>
        </w:rPr>
        <w:t xml:space="preserve">«</w:t>
      </w:r>
      <w:r w:rsidR="00ec6264" w:rsidRPr="00d44629">
        <w:rPr>
          <w:sz w:val="24"/>
          <w:szCs w:val="24"/>
          <w:rFonts w:ascii="Times New Roman" w:hAnsi="Times New Roman"/>
        </w:rPr>
        <w:t xml:space="preserve">Интернет</w:t>
      </w:r>
      <w:r w:rsidR="00ec6264">
        <w:rPr>
          <w:sz w:val="24"/>
          <w:szCs w:val="24"/>
          <w:rFonts w:ascii="Times New Roman" w:hAnsi="Times New Roman"/>
        </w:rPr>
        <w:t xml:space="preserve">» </w:t>
      </w:r>
      <w:r w:rsidR="00ec6264" w:rsidRPr="00d44629">
        <w:rPr>
          <w:sz w:val="24"/>
          <w:szCs w:val="24"/>
          <w:rFonts w:ascii="Times New Roman" w:hAnsi="Times New Roman"/>
        </w:rPr>
        <w:t xml:space="preserve">специализированных форм опроса (анкет).</w:t>
      </w:r>
    </w:p>
    <w:p w:rsidP="00ec6264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ec6264" w:rsidRPr="00d44629">
        <w:rPr>
          <w:sz w:val="24"/>
          <w:szCs w:val="24"/>
          <w:rFonts w:ascii="Times New Roman" w:hAnsi="Times New Roman"/>
        </w:rPr>
        <w:t xml:space="preserve">2) Виджет на сайте </w:t>
      </w:r>
      <w:r w:rsidR="00ec6264">
        <w:rPr>
          <w:sz w:val="24"/>
          <w:szCs w:val="24"/>
          <w:rFonts w:ascii="Times New Roman" w:hAnsi="Times New Roman"/>
        </w:rPr>
        <w:t xml:space="preserve">учреждения </w:t>
      </w:r>
      <w:r w:rsidR="00ec6264" w:rsidRPr="00d44629">
        <w:rPr>
          <w:sz w:val="24"/>
          <w:szCs w:val="24"/>
          <w:rFonts w:ascii="Times New Roman" w:hAnsi="Times New Roman"/>
        </w:rPr>
        <w:t xml:space="preserve">культуры.</w:t>
      </w:r>
    </w:p>
    <w:p w:rsidP="00ec6264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ec6264" w:rsidRPr="00d44629">
        <w:rPr>
          <w:sz w:val="24"/>
          <w:szCs w:val="24"/>
          <w:rFonts w:ascii="Times New Roman" w:hAnsi="Times New Roman"/>
        </w:rPr>
        <w:t xml:space="preserve">Сбор оценок осуществляется при помощи виджета - специального раздела, размещаемого на сайте организации культуры, где пользователь сможет ответить на вопросы анкеты.</w:t>
      </w:r>
    </w:p>
    <w:p w:rsidP="00ec6264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ec6264" w:rsidRPr="00d44629">
        <w:rPr>
          <w:sz w:val="24"/>
          <w:szCs w:val="24"/>
          <w:rFonts w:ascii="Times New Roman" w:hAnsi="Times New Roman"/>
        </w:rPr>
        <w:t xml:space="preserve">3) Электронная почта.</w:t>
      </w:r>
    </w:p>
    <w:p w:rsidP="00ec6264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ec6264" w:rsidRPr="00d44629">
        <w:rPr>
          <w:sz w:val="24"/>
          <w:szCs w:val="24"/>
          <w:rFonts w:ascii="Times New Roman" w:hAnsi="Times New Roman"/>
        </w:rPr>
        <w:t xml:space="preserve">Сбор оценок удовлетворенности получателей услуг качеством оказания услуг </w:t>
      </w:r>
      <w:r w:rsidR="00ec6264">
        <w:rPr>
          <w:sz w:val="24"/>
          <w:szCs w:val="24"/>
          <w:rFonts w:ascii="Times New Roman" w:hAnsi="Times New Roman"/>
        </w:rPr>
        <w:t xml:space="preserve">учреждениями</w:t>
      </w:r>
      <w:r w:rsidR="00ec6264" w:rsidRPr="00d44629">
        <w:rPr>
          <w:sz w:val="24"/>
          <w:szCs w:val="24"/>
          <w:rFonts w:ascii="Times New Roman" w:hAnsi="Times New Roman"/>
        </w:rPr>
        <w:t xml:space="preserve"> культуры осуществляется путем отправки оператором электронного сообщения с формой анкеты для заполнения получателем услуги и последующей отправкой заполненной анкеты оператору по электронной почте. Использование клиентской базы, имеющейся в распоряжении </w:t>
      </w:r>
      <w:r w:rsidR="00ec6264">
        <w:rPr>
          <w:sz w:val="24"/>
          <w:szCs w:val="24"/>
          <w:rFonts w:ascii="Times New Roman" w:hAnsi="Times New Roman"/>
        </w:rPr>
        <w:t xml:space="preserve">учреждения</w:t>
      </w:r>
      <w:r w:rsidR="00ec6264" w:rsidRPr="00d44629">
        <w:rPr>
          <w:sz w:val="24"/>
          <w:szCs w:val="24"/>
          <w:rFonts w:ascii="Times New Roman" w:hAnsi="Times New Roman"/>
        </w:rPr>
        <w:t xml:space="preserve"> культуры, осуществляется только с согласия данно</w:t>
      </w:r>
      <w:r w:rsidR="00ec6264">
        <w:rPr>
          <w:sz w:val="24"/>
          <w:szCs w:val="24"/>
          <w:rFonts w:ascii="Times New Roman" w:hAnsi="Times New Roman"/>
        </w:rPr>
        <w:t xml:space="preserve">го</w:t>
      </w:r>
      <w:r w:rsidR="00ec6264" w:rsidRPr="00d44629">
        <w:rPr>
          <w:sz w:val="24"/>
          <w:szCs w:val="24"/>
          <w:rFonts w:ascii="Times New Roman" w:hAnsi="Times New Roman"/>
        </w:rPr>
        <w:t xml:space="preserve"> </w:t>
      </w:r>
      <w:r w:rsidR="00ec6264">
        <w:rPr>
          <w:sz w:val="24"/>
          <w:szCs w:val="24"/>
          <w:rFonts w:ascii="Times New Roman" w:hAnsi="Times New Roman"/>
        </w:rPr>
        <w:t xml:space="preserve">учреждения</w:t>
      </w:r>
      <w:r w:rsidR="00ec6264" w:rsidRPr="00d44629">
        <w:rPr>
          <w:sz w:val="24"/>
          <w:szCs w:val="24"/>
          <w:rFonts w:ascii="Times New Roman" w:hAnsi="Times New Roman"/>
        </w:rPr>
        <w:t xml:space="preserve">.</w:t>
      </w:r>
    </w:p>
    <w:p w:rsidP="00ec6264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ec6264" w:rsidRPr="00d44629">
        <w:rPr>
          <w:sz w:val="24"/>
          <w:szCs w:val="24"/>
          <w:rFonts w:ascii="Times New Roman" w:hAnsi="Times New Roman"/>
        </w:rPr>
        <w:t xml:space="preserve">4) Опрос по телефону.</w:t>
      </w:r>
    </w:p>
    <w:p w:rsidP="00ec6264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ec6264" w:rsidRPr="00d44629">
        <w:rPr>
          <w:sz w:val="24"/>
          <w:szCs w:val="24"/>
          <w:rFonts w:ascii="Times New Roman" w:hAnsi="Times New Roman"/>
        </w:rPr>
        <w:t xml:space="preserve">Сбор оценок удовлетворенности получателей услуг качеством оказания услуг </w:t>
      </w:r>
      <w:r w:rsidR="00ec6264">
        <w:rPr>
          <w:sz w:val="24"/>
          <w:szCs w:val="24"/>
          <w:rFonts w:ascii="Times New Roman" w:hAnsi="Times New Roman"/>
        </w:rPr>
        <w:t xml:space="preserve">учреждениями</w:t>
      </w:r>
      <w:r w:rsidR="00ec6264" w:rsidRPr="00d44629">
        <w:rPr>
          <w:sz w:val="24"/>
          <w:szCs w:val="24"/>
          <w:rFonts w:ascii="Times New Roman" w:hAnsi="Times New Roman"/>
        </w:rPr>
        <w:t xml:space="preserve"> культуры осуществляется оператором путем опроса по телефону получателей услуг конкретных </w:t>
      </w:r>
      <w:r w:rsidR="00ec6264">
        <w:rPr>
          <w:sz w:val="24"/>
          <w:szCs w:val="24"/>
          <w:rFonts w:ascii="Times New Roman" w:hAnsi="Times New Roman"/>
        </w:rPr>
        <w:t xml:space="preserve">учреждений</w:t>
      </w:r>
      <w:r w:rsidR="00ec6264" w:rsidRPr="00d44629">
        <w:rPr>
          <w:sz w:val="24"/>
          <w:szCs w:val="24"/>
          <w:rFonts w:ascii="Times New Roman" w:hAnsi="Times New Roman"/>
        </w:rPr>
        <w:t xml:space="preserve"> культуры. Использование клиентской базы, имеющейся в распоряжении </w:t>
      </w:r>
      <w:r w:rsidR="00ec6264">
        <w:rPr>
          <w:sz w:val="24"/>
          <w:szCs w:val="24"/>
          <w:rFonts w:ascii="Times New Roman" w:hAnsi="Times New Roman"/>
        </w:rPr>
        <w:t xml:space="preserve">учреждения</w:t>
      </w:r>
      <w:r w:rsidR="00ec6264" w:rsidRPr="00d44629">
        <w:rPr>
          <w:sz w:val="24"/>
          <w:szCs w:val="24"/>
          <w:rFonts w:ascii="Times New Roman" w:hAnsi="Times New Roman"/>
        </w:rPr>
        <w:t xml:space="preserve"> культуры, осуществляется только с согласия данно</w:t>
      </w:r>
      <w:r w:rsidR="00ec6264">
        <w:rPr>
          <w:sz w:val="24"/>
          <w:szCs w:val="24"/>
          <w:rFonts w:ascii="Times New Roman" w:hAnsi="Times New Roman"/>
        </w:rPr>
        <w:t xml:space="preserve">го учреждения</w:t>
      </w:r>
      <w:r w:rsidR="00ec6264" w:rsidRPr="00d44629">
        <w:rPr>
          <w:sz w:val="24"/>
          <w:szCs w:val="24"/>
          <w:rFonts w:ascii="Times New Roman" w:hAnsi="Times New Roman"/>
        </w:rPr>
        <w:t xml:space="preserve">.</w:t>
      </w:r>
    </w:p>
    <w:p w:rsidP="00ec6264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d80e71">
        <w:rPr>
          <w:sz w:val="24"/>
          <w:szCs w:val="24"/>
          <w:rFonts w:ascii="Times New Roman" w:hAnsi="Times New Roman"/>
        </w:rPr>
        <w:t xml:space="preserve">5</w:t>
      </w:r>
      <w:r w:rsidR="00ec6264" w:rsidRPr="00d44629">
        <w:rPr>
          <w:sz w:val="24"/>
          <w:szCs w:val="24"/>
          <w:rFonts w:ascii="Times New Roman" w:hAnsi="Times New Roman"/>
        </w:rPr>
        <w:t xml:space="preserve">) Личный опрос (социологическое исследование).</w:t>
      </w:r>
    </w:p>
    <w:p w:rsidP="00ec6264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ec6264" w:rsidRPr="00d44629">
        <w:rPr>
          <w:sz w:val="24"/>
          <w:szCs w:val="24"/>
          <w:rFonts w:ascii="Times New Roman" w:hAnsi="Times New Roman"/>
        </w:rPr>
        <w:t xml:space="preserve">Каналы сбора информации различаются между собой по степени достоверности получаемых данных, по стоимости и по степени доступности для населения</w:t>
      </w:r>
      <w:r w:rsidR="00d80e71">
        <w:rPr>
          <w:sz w:val="24"/>
          <w:szCs w:val="24"/>
          <w:rFonts w:ascii="Times New Roman" w:hAnsi="Times New Roman"/>
        </w:rPr>
        <w:t xml:space="preserve">.</w:t>
      </w:r>
      <w:r w:rsidR="00ec6264" w:rsidRPr="00d44629">
        <w:rPr>
          <w:sz w:val="24"/>
          <w:szCs w:val="24"/>
          <w:rFonts w:ascii="Times New Roman" w:hAnsi="Times New Roman"/>
        </w:rPr>
        <w:t xml:space="preserve"> </w:t>
      </w:r>
      <w:r w:rsidR="00d80e71">
        <w:t xml:space="preserve"> </w:t>
      </w:r>
      <w:r w:rsidR="00d80e71">
        <w:rPr>
          <w:sz w:val="24"/>
          <w:szCs w:val="24"/>
          <w:rFonts w:ascii="Times New Roman" w:hAnsi="Times New Roman"/>
        </w:rPr>
        <w:t xml:space="preserve"> </w:t>
      </w:r>
      <w:r w:rsidR="00ec6264" w:rsidRPr="00d44629">
        <w:rPr>
          <w:sz w:val="24"/>
          <w:szCs w:val="24"/>
          <w:rFonts w:ascii="Times New Roman" w:hAnsi="Times New Roman"/>
        </w:rPr>
      </w:r>
    </w:p>
    <w:p w:rsidP="00ec6264">
      <w:pPr>
        <w:pStyle w:val="Normal"/>
        <w:rPr>
          <w:sz w:val="24"/>
          <w:szCs w:val="24"/>
        </w:rPr>
      </w:pPr>
      <w:r w:rsidR="006021e1">
        <w:rPr>
          <w:sz w:val="24"/>
          <w:szCs w:val="24"/>
        </w:rPr>
        <w:br w:type="page"/>
      </w:r>
      <w:r w:rsidR="00ec6264">
        <w:rPr>
          <w:sz w:val="24"/>
          <w:szCs w:val="24"/>
        </w:rPr>
      </w:r>
    </w:p>
    <w:p w:rsidP="00ec6264">
      <w:pPr>
        <w:pStyle w:val="Normal"/>
        <w:rPr>
          <w:sz w:val="24"/>
          <w:szCs w:val="24"/>
        </w:rPr>
      </w:pPr>
      <w:r w:rsidR="00353c31">
        <w:rPr>
          <w:sz w:val="24"/>
          <w:szCs w:val="24"/>
          <w:noProof/>
        </w:rPr>
        <w:pict>
          <v:shapetype id="_x0000_t202" coordsize="21600,21600" o:spt="202" path="m,l,21600r21600,l21600,xe">
            <v:stroke joinstyle="miter"/>
            <v:path gradientshapeok="t"/>
          </v:shapetype>
          <v:shape id="_x0000_s1032" type="#_x0000_t202" style="position:absolute;margin-left:254.09999999999999pt;margin-top:-39.049999999999997pt;width:217.34999999999999pt;height:86.25pt;" stroked="f">
            <v:textbox>
              <w:txbxContent>
                <w:p w:rsidP="00353c31">
                  <w:pPr>
                    <w:pStyle w:val="Normal"/>
                    <w:rPr>
                      <w:sz w:val="24"/>
                      <w:szCs w:val="24"/>
                    </w:rPr>
                  </w:pPr>
                  <w:r w:rsidR="00353c31" w:rsidRPr="0049711a">
                    <w:rPr>
                      <w:sz w:val="24"/>
                      <w:szCs w:val="24"/>
                    </w:rPr>
                    <w:t xml:space="preserve">Приложение № </w:t>
                  </w:r>
                  <w:r w:rsidR="006021e1">
                    <w:rPr>
                      <w:sz w:val="24"/>
                      <w:szCs w:val="24"/>
                    </w:rPr>
                    <w:t xml:space="preserve">2</w:t>
                  </w:r>
                  <w:r w:rsidR="00353c31" w:rsidRPr="0049711a">
                    <w:rPr>
                      <w:sz w:val="24"/>
                      <w:szCs w:val="24"/>
                    </w:rPr>
                  </w:r>
                </w:p>
                <w:p w:rsidP="00ba454b">
                  <w:pPr>
                    <w:pStyle w:val="Normal"/>
                    <w:rPr>
                      <w:sz w:val="24"/>
                      <w:szCs w:val="24"/>
                    </w:rPr>
                  </w:pPr>
                  <w:r w:rsidR="00ba454b">
                    <w:rPr>
                      <w:sz w:val="24"/>
                      <w:szCs w:val="24"/>
                    </w:rPr>
                    <w:t xml:space="preserve">к приказу Управления культуры</w:t>
                  </w:r>
                  <w:r w:rsidR="00ba454b" w:rsidRPr="00c10288">
                    <w:rPr>
                      <w:sz w:val="24"/>
                      <w:szCs w:val="24"/>
                    </w:rPr>
                    <w:t xml:space="preserve">  </w:t>
                  </w:r>
                  <w:r w:rsidR="00ba454b">
                    <w:rPr>
                      <w:sz w:val="24"/>
                      <w:szCs w:val="24"/>
                    </w:rPr>
                    <w:t xml:space="preserve">А</w:t>
                  </w:r>
                  <w:r w:rsidR="00ba454b" w:rsidRPr="00c10288">
                    <w:rPr>
                      <w:sz w:val="24"/>
                      <w:szCs w:val="24"/>
                    </w:rPr>
                    <w:t xml:space="preserve">дминистрации</w:t>
                  </w:r>
                </w:p>
                <w:p w:rsidP="00ba454b">
                  <w:pPr>
                    <w:pStyle w:val="Normal"/>
                    <w:rPr>
                      <w:sz w:val="24"/>
                      <w:szCs w:val="24"/>
                    </w:rPr>
                  </w:pPr>
                  <w:r w:rsidR="00ba454b">
                    <w:rPr>
                      <w:sz w:val="24"/>
                      <w:szCs w:val="24"/>
                    </w:rPr>
                    <w:t xml:space="preserve">Г</w:t>
                  </w:r>
                  <w:r w:rsidR="00ba454b" w:rsidRPr="00c10288">
                    <w:rPr>
                      <w:sz w:val="24"/>
                      <w:szCs w:val="24"/>
                    </w:rPr>
                    <w:t xml:space="preserve">ородского округа Балашиха</w:t>
                  </w:r>
                </w:p>
                <w:p w:rsidP="00ba454b">
                  <w:pPr>
                    <w:pStyle w:val="Normal"/>
                    <w:rPr>
                      <w:b/>
                      <w:u w:val="single"/>
                      <w:sz w:val="24"/>
                      <w:szCs w:val="24"/>
                    </w:rPr>
                  </w:pPr>
                  <w:r w:rsidR="00ba454b" w:rsidRPr="00c10288">
                    <w:rPr>
                      <w:sz w:val="24"/>
                      <w:szCs w:val="24"/>
                    </w:rPr>
                    <w:t xml:space="preserve">от </w:t>
                  </w:r>
                  <w:r w:rsidR="00ba454b">
                    <w:rPr>
                      <w:sz w:val="24"/>
                      <w:szCs w:val="24"/>
                    </w:rPr>
                    <w:t xml:space="preserve"> </w:t>
                  </w:r>
                  <w:r w:rsidR="00ba454b" w:rsidRPr="00c10288">
                    <w:rPr>
                      <w:sz w:val="24"/>
                      <w:szCs w:val="24"/>
                    </w:rPr>
                    <w:t xml:space="preserve"> </w:t>
                  </w:r>
                  <w:r w:rsidR="00ba454b" w:rsidRPr="00ba454b">
                    <w:rPr>
                      <w:b/>
                      <w:u w:val="single"/>
                      <w:sz w:val="24"/>
                      <w:szCs w:val="24"/>
                    </w:rPr>
                    <w:t xml:space="preserve">03.03.2017</w:t>
                  </w:r>
                  <w:r w:rsidR="00ba454b" w:rsidRPr="00ba454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a454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a454b" w:rsidRPr="00ba454b">
                    <w:rPr>
                      <w:b/>
                      <w:u w:val="single"/>
                      <w:sz w:val="24"/>
                      <w:szCs w:val="24"/>
                    </w:rPr>
                    <w:t xml:space="preserve">№ 21</w:t>
                  </w:r>
                </w:p>
                <w:p w:rsidP="00353c31">
                  <w:pPr>
                    <w:pStyle w:val="Normal"/>
                    <w:rPr>
                      <w:sz w:val="24"/>
                      <w:szCs w:val="24"/>
                    </w:rPr>
                  </w:pPr>
                  <w:r w:rsidR="00353c31" w:rsidRPr="00c10288">
                    <w:rPr>
                      <w:sz w:val="24"/>
                      <w:szCs w:val="24"/>
                    </w:rPr>
                  </w:r>
                </w:p>
                <w:p>
                  <w:pPr>
                    <w:pStyle w:val="Normal"/>
                  </w:pPr>
                  <w:r w:rsidR="00353c31"/>
                </w:p>
              </w:txbxContent>
            </v:textbox>
          </v:shape>
        </w:pict>
      </w:r>
      <w:r w:rsidR="00353c31">
        <w:rPr>
          <w:sz w:val="24"/>
          <w:szCs w:val="24"/>
        </w:rPr>
      </w:r>
    </w:p>
    <w:p w:rsidP="00353c31">
      <w:pPr>
        <w:pStyle w:val="StGen0"/>
        <w:rPr>
          <w:sz w:val="24"/>
          <w:szCs w:val="24"/>
        </w:rPr>
        <w:ind w:firstLine="540"/>
        <w:jc w:val="center"/>
      </w:pPr>
      <w:r w:rsidR="00353c31">
        <w:rPr>
          <w:sz w:val="24"/>
          <w:szCs w:val="24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center"/>
      </w:pPr>
      <w:r w:rsidR="00353c31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center"/>
      </w:pPr>
      <w:r w:rsidR="00353c31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center"/>
      </w:pPr>
      <w:r w:rsidR="00353c31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center"/>
      </w:pPr>
      <w:r w:rsidR="00353c31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b/>
          <w:sz w:val="24"/>
          <w:szCs w:val="24"/>
          <w:rFonts w:ascii="Times New Roman" w:hAnsi="Times New Roman"/>
        </w:rPr>
        <w:ind w:firstLine="540"/>
        <w:jc w:val="center"/>
      </w:pPr>
      <w:r w:rsidR="00353c31" w:rsidRPr="00b054a4">
        <w:rPr>
          <w:b/>
          <w:sz w:val="24"/>
          <w:szCs w:val="24"/>
          <w:rFonts w:ascii="Times New Roman" w:hAnsi="Times New Roman"/>
        </w:rPr>
        <w:t xml:space="preserve">Методические рекомендации</w:t>
      </w:r>
    </w:p>
    <w:p w:rsidP="00353c31">
      <w:pPr>
        <w:pStyle w:val="StGen0"/>
        <w:rPr>
          <w:b/>
          <w:sz w:val="24"/>
          <w:szCs w:val="24"/>
          <w:rFonts w:ascii="Times New Roman" w:hAnsi="Times New Roman"/>
        </w:rPr>
        <w:ind w:firstLine="540"/>
        <w:jc w:val="center"/>
      </w:pPr>
      <w:r w:rsidR="00353c31" w:rsidRPr="00b054a4">
        <w:rPr>
          <w:b/>
          <w:sz w:val="24"/>
          <w:szCs w:val="24"/>
          <w:rFonts w:ascii="Times New Roman" w:hAnsi="Times New Roman"/>
        </w:rPr>
        <w:t xml:space="preserve">по проведению независимой оценки качества оказания услуг учреждениями культуры Городского округа Балашиха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center"/>
      </w:pPr>
      <w:r w:rsidR="00353c31" w:rsidRPr="00d81026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26d29">
        <w:rPr>
          <w:sz w:val="24"/>
          <w:szCs w:val="24"/>
          <w:rFonts w:ascii="Times New Roman" w:hAnsi="Times New Roman"/>
        </w:rPr>
        <w:t xml:space="preserve">1. Настоящие Методические рекомендации разработаны в целях реализации в целях реализации </w:t>
      </w:r>
      <w:r w:rsidR="00353c31">
        <w:fldChar w:fldCharType="begin"/>
      </w:r>
      <w:r w:rsidR="00353c31">
        <w:instrText xml:space="preserve">HYPERLINK "consultantplus://offline/ref=0486A048C5E05F04B3E43FBFCD1FF771A636DEABDA079632D71F82B994CD6E893B421C4D94429E46bEc1N"</w:instrText>
      </w:r>
      <w:r w:rsidR="00353c31">
        <w:fldChar w:fldCharType="separate"/>
      </w:r>
      <w:r w:rsidR="00353c31" w:rsidRPr="00d26d29">
        <w:rPr>
          <w:sz w:val="24"/>
          <w:szCs w:val="24"/>
          <w:rFonts w:ascii="Times New Roman" w:hAnsi="Times New Roman"/>
        </w:rPr>
        <w:instrText xml:space="preserve">подпункта «к» пункта 1</w:instrText>
      </w:r>
      <w:r w:rsidR="00353c31">
        <w:fldChar w:fldCharType="end"/>
      </w:r>
      <w:r w:rsidR="00353c31" w:rsidRPr="00d26d29">
        <w:rPr>
          <w:sz w:val="24"/>
          <w:szCs w:val="24"/>
          <w:rFonts w:ascii="Times New Roman" w:hAnsi="Times New Roman"/>
        </w:rPr>
        <w:t xml:space="preserve"> Указа Президента Российской Федерации от 07.05.2012 № 597 «О мероприятиях по реализации государственной социальной политики»</w:t>
      </w:r>
      <w:r w:rsidR="00353c31">
        <w:rPr>
          <w:sz w:val="24"/>
          <w:szCs w:val="24"/>
          <w:rFonts w:ascii="Times New Roman" w:hAnsi="Times New Roman"/>
        </w:rPr>
        <w:t xml:space="preserve"> и</w:t>
      </w:r>
      <w:r w:rsidR="00353c31" w:rsidRPr="00d26d29">
        <w:rPr>
          <w:sz w:val="24"/>
          <w:szCs w:val="24"/>
          <w:rFonts w:ascii="Times New Roman" w:hAnsi="Times New Roman"/>
        </w:rPr>
        <w:t xml:space="preserve"> </w:t>
      </w:r>
      <w:r w:rsidR="00353c31">
        <w:fldChar w:fldCharType="begin"/>
      </w:r>
      <w:r w:rsidR="00353c31">
        <w:instrText xml:space="preserve">HYPERLINK "consultantplus://offline/ref=CB0D852EA43F629E5AB6CC95ECED7B55D556D59D602F83757CBA7D14990EEBDC6859AAA02EE3K8H"</w:instrText>
      </w:r>
      <w:r w:rsidR="00353c31">
        <w:fldChar w:fldCharType="separate"/>
      </w:r>
      <w:r w:rsidR="00353c31" w:rsidRPr="00d26d29">
        <w:rPr>
          <w:sz w:val="24"/>
          <w:szCs w:val="24"/>
          <w:rFonts w:ascii="Times New Roman" w:hAnsi="Times New Roman"/>
        </w:rPr>
        <w:instrText xml:space="preserve">статьи 36.1</w:instrText>
      </w:r>
      <w:r w:rsidR="00353c31">
        <w:fldChar w:fldCharType="end"/>
      </w:r>
      <w:r w:rsidR="00353c31" w:rsidRPr="00d26d29">
        <w:rPr>
          <w:sz w:val="24"/>
          <w:szCs w:val="24"/>
          <w:rFonts w:ascii="Times New Roman" w:hAnsi="Times New Roman"/>
        </w:rPr>
        <w:t xml:space="preserve"> Закона Российской Федерации от 09.10.1992 № 3612-1 «Основы законодательства Российской Федерации о культуре»</w:t>
      </w:r>
      <w:r w:rsidR="00353c31">
        <w:rPr>
          <w:sz w:val="24"/>
          <w:szCs w:val="24"/>
          <w:rFonts w:ascii="Times New Roman" w:hAnsi="Times New Roman"/>
        </w:rPr>
        <w:t xml:space="preserve">.</w:t>
      </w:r>
      <w:r w:rsidR="00353c31" w:rsidRPr="00d26d29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2. У</w:t>
      </w:r>
      <w:r w:rsidR="00353c31" w:rsidRPr="00865b49">
        <w:rPr>
          <w:sz w:val="24"/>
          <w:szCs w:val="24"/>
          <w:rFonts w:ascii="Times New Roman" w:hAnsi="Times New Roman"/>
        </w:rPr>
        <w:t xml:space="preserve">полномоченны</w:t>
      </w:r>
      <w:r w:rsidR="00353c31">
        <w:rPr>
          <w:sz w:val="24"/>
          <w:szCs w:val="24"/>
          <w:rFonts w:ascii="Times New Roman" w:hAnsi="Times New Roman"/>
        </w:rPr>
        <w:t xml:space="preserve">м</w:t>
      </w:r>
      <w:r w:rsidR="00353c31" w:rsidRPr="00865b49">
        <w:rPr>
          <w:sz w:val="24"/>
          <w:szCs w:val="24"/>
          <w:rFonts w:ascii="Times New Roman" w:hAnsi="Times New Roman"/>
        </w:rPr>
        <w:t xml:space="preserve"> орган</w:t>
      </w:r>
      <w:r w:rsidR="00353c31">
        <w:rPr>
          <w:sz w:val="24"/>
          <w:szCs w:val="24"/>
          <w:rFonts w:ascii="Times New Roman" w:hAnsi="Times New Roman"/>
        </w:rPr>
        <w:t xml:space="preserve">ом, ответственным за организацию проведения в Городском округе Балашиха </w:t>
      </w:r>
      <w:r w:rsidR="00353c31">
        <w:rPr>
          <w:sz w:val="24"/>
          <w:szCs w:val="24"/>
        </w:rPr>
        <w:t xml:space="preserve"> </w:t>
      </w:r>
      <w:r w:rsidR="00353c31" w:rsidRPr="00f30216">
        <w:rPr>
          <w:sz w:val="24"/>
          <w:szCs w:val="24"/>
          <w:rFonts w:ascii="Times New Roman" w:hAnsi="Times New Roman"/>
        </w:rPr>
        <w:t xml:space="preserve">независимой оценки качества оказания услуг учреждениями </w:t>
      </w:r>
      <w:r w:rsidR="00353c31">
        <w:rPr>
          <w:sz w:val="24"/>
          <w:szCs w:val="24"/>
          <w:rFonts w:ascii="Times New Roman" w:hAnsi="Times New Roman"/>
        </w:rPr>
        <w:t xml:space="preserve">в сфере </w:t>
      </w:r>
      <w:r w:rsidR="00353c31" w:rsidRPr="00f30216">
        <w:rPr>
          <w:sz w:val="24"/>
          <w:szCs w:val="24"/>
          <w:rFonts w:ascii="Times New Roman" w:hAnsi="Times New Roman"/>
        </w:rPr>
        <w:t xml:space="preserve">культуры</w:t>
      </w:r>
      <w:r w:rsidR="00353c31">
        <w:rPr>
          <w:sz w:val="24"/>
          <w:szCs w:val="24"/>
          <w:rFonts w:ascii="Times New Roman" w:hAnsi="Times New Roman"/>
        </w:rPr>
        <w:t xml:space="preserve">, расположенными на территории Городского округа Балашиха, является Управление культуры Администрации Городского округа Балашиха.</w:t>
      </w:r>
      <w:r w:rsidR="00353c31" w:rsidRPr="007550e2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3</w:t>
      </w:r>
      <w:r w:rsidR="00353c31" w:rsidRPr="00d26d29">
        <w:rPr>
          <w:sz w:val="24"/>
          <w:szCs w:val="24"/>
          <w:rFonts w:ascii="Times New Roman" w:hAnsi="Times New Roman"/>
        </w:rPr>
        <w:t xml:space="preserve">. </w:t>
      </w:r>
      <w:r w:rsidR="00353c31">
        <w:rPr>
          <w:sz w:val="24"/>
          <w:szCs w:val="24"/>
          <w:rFonts w:ascii="Times New Roman" w:hAnsi="Times New Roman"/>
        </w:rPr>
        <w:t xml:space="preserve">Н</w:t>
      </w:r>
      <w:r w:rsidR="00353c31" w:rsidRPr="00d26d29">
        <w:rPr>
          <w:sz w:val="24"/>
          <w:szCs w:val="24"/>
          <w:rFonts w:ascii="Times New Roman" w:hAnsi="Times New Roman"/>
        </w:rPr>
        <w:t xml:space="preserve">езависимая оценка качества оказания услуг </w:t>
      </w:r>
      <w:r w:rsidR="00353c31">
        <w:rPr>
          <w:sz w:val="24"/>
          <w:szCs w:val="24"/>
          <w:rFonts w:ascii="Times New Roman" w:hAnsi="Times New Roman"/>
        </w:rPr>
        <w:t xml:space="preserve">муниципальными учреждениями сферы </w:t>
      </w:r>
      <w:r w:rsidR="00353c31" w:rsidRPr="00d26d29">
        <w:rPr>
          <w:sz w:val="24"/>
          <w:szCs w:val="24"/>
          <w:rFonts w:ascii="Times New Roman" w:hAnsi="Times New Roman"/>
        </w:rPr>
        <w:t xml:space="preserve">культуры</w:t>
      </w:r>
      <w:r w:rsidR="00353c31">
        <w:rPr>
          <w:sz w:val="24"/>
          <w:szCs w:val="24"/>
          <w:rFonts w:ascii="Times New Roman" w:hAnsi="Times New Roman"/>
        </w:rPr>
        <w:t xml:space="preserve"> Городского округа Балашиха</w:t>
      </w:r>
      <w:r w:rsidR="00353c31" w:rsidRPr="00d26d29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проводится </w:t>
      </w:r>
      <w:r w:rsidR="00353c31" w:rsidRPr="00d26d29">
        <w:rPr>
          <w:sz w:val="24"/>
          <w:szCs w:val="24"/>
          <w:rFonts w:ascii="Times New Roman" w:hAnsi="Times New Roman"/>
        </w:rPr>
        <w:t xml:space="preserve">Общественным советом при </w:t>
      </w:r>
      <w:r w:rsidR="00353c31">
        <w:rPr>
          <w:sz w:val="24"/>
          <w:szCs w:val="24"/>
          <w:rFonts w:ascii="Times New Roman" w:hAnsi="Times New Roman"/>
        </w:rPr>
        <w:t xml:space="preserve">Управлении</w:t>
      </w:r>
      <w:r w:rsidR="00353c31" w:rsidRPr="00d26d29">
        <w:rPr>
          <w:sz w:val="24"/>
          <w:szCs w:val="24"/>
          <w:rFonts w:ascii="Times New Roman" w:hAnsi="Times New Roman"/>
        </w:rPr>
        <w:t xml:space="preserve"> культуры </w:t>
      </w:r>
      <w:r w:rsidR="00353c31">
        <w:rPr>
          <w:sz w:val="24"/>
          <w:szCs w:val="24"/>
          <w:rFonts w:ascii="Times New Roman" w:hAnsi="Times New Roman"/>
        </w:rPr>
        <w:t xml:space="preserve">Администрации Городского округа Балашиха </w:t>
      </w:r>
      <w:r w:rsidR="00353c31" w:rsidRPr="007550e2">
        <w:rPr>
          <w:sz w:val="24"/>
          <w:rFonts w:ascii="Times New Roman" w:hAnsi="Times New Roman"/>
        </w:rPr>
        <w:t xml:space="preserve">(далее – Управление культуры)</w:t>
      </w:r>
      <w:r w:rsidR="00353c31" w:rsidRPr="007550e2">
        <w:rPr>
          <w:sz w:val="24"/>
          <w:szCs w:val="24"/>
          <w:rFonts w:ascii="Times New Roman" w:hAnsi="Times New Roman"/>
        </w:rPr>
        <w:t xml:space="preserve">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4.</w:t>
      </w:r>
      <w:r w:rsidR="00353c31" w:rsidRPr="00d26d29">
        <w:rPr>
          <w:sz w:val="24"/>
          <w:szCs w:val="24"/>
          <w:rFonts w:ascii="Times New Roman" w:hAnsi="Times New Roman"/>
        </w:rPr>
        <w:t xml:space="preserve"> Управление культуры</w:t>
      </w:r>
      <w:r w:rsidR="00353c31">
        <w:rPr>
          <w:sz w:val="24"/>
          <w:szCs w:val="24"/>
          <w:rFonts w:ascii="Times New Roman" w:hAnsi="Times New Roman"/>
        </w:rPr>
        <w:t xml:space="preserve"> </w:t>
      </w:r>
      <w:r w:rsidR="00353c31" w:rsidRPr="00d26d29">
        <w:rPr>
          <w:sz w:val="24"/>
          <w:szCs w:val="24"/>
          <w:rFonts w:ascii="Times New Roman" w:hAnsi="Times New Roman"/>
        </w:rPr>
        <w:t xml:space="preserve">обеспечивает проведение процедур по определению организации, осуществляющей сбор, обобщение и анализ информации о качестве оказания услуг учреждениями культуры (далее - оператор) в соответствии с </w:t>
      </w:r>
      <w:r w:rsidR="00353c31">
        <w:fldChar w:fldCharType="begin"/>
      </w:r>
      <w:r w:rsidR="00353c31">
        <w:instrText xml:space="preserve">HYPERLINK "consultantplus://offline/ref=CB0D852EA43F629E5AB6CC95ECED7B55D557D59D642A83757CBA7D1499E0KEH"</w:instrText>
      </w:r>
      <w:r w:rsidR="00353c31">
        <w:fldChar w:fldCharType="separate"/>
      </w:r>
      <w:r w:rsidR="00353c31" w:rsidRPr="00d26d29">
        <w:rPr>
          <w:sz w:val="24"/>
          <w:szCs w:val="24"/>
          <w:rFonts w:ascii="Times New Roman" w:hAnsi="Times New Roman"/>
        </w:rPr>
        <w:instrText xml:space="preserve">законодательством</w:instrText>
      </w:r>
      <w:r w:rsidR="00353c31">
        <w:fldChar w:fldCharType="end"/>
      </w:r>
      <w:r w:rsidR="00353c31" w:rsidRPr="00d26d29">
        <w:rPr>
          <w:sz w:val="24"/>
          <w:szCs w:val="24"/>
          <w:rFonts w:ascii="Times New Roman" w:hAnsi="Times New Roman"/>
        </w:rPr>
        <w:t xml:space="preserve"> Российской Федерации о размещении заказов для государственных и муниципальных нужд</w:t>
      </w:r>
      <w:r w:rsidR="00353c31">
        <w:rPr>
          <w:sz w:val="24"/>
          <w:szCs w:val="24"/>
          <w:rFonts w:ascii="Times New Roman" w:hAnsi="Times New Roman"/>
        </w:rPr>
        <w:t xml:space="preserve">.</w:t>
      </w:r>
      <w:r w:rsidR="00353c31" w:rsidRPr="00d26d29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26d29">
        <w:rPr>
          <w:sz w:val="24"/>
          <w:szCs w:val="24"/>
          <w:rFonts w:ascii="Times New Roman" w:hAnsi="Times New Roman"/>
        </w:rPr>
        <w:t xml:space="preserve">5. Независимая оценка качества оказания услуг учреждения культуры, организуемая общественными советами по ее проведению, проводится не чаще, чем один раз в год и не реже, чем один раз в три года.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6</w:t>
      </w:r>
      <w:r w:rsidR="00353c31" w:rsidRPr="00d26d29">
        <w:rPr>
          <w:sz w:val="24"/>
          <w:szCs w:val="24"/>
          <w:rFonts w:ascii="Times New Roman" w:hAnsi="Times New Roman"/>
        </w:rPr>
        <w:t xml:space="preserve">. Оператором может выступать организация, заключившая в соответствии с </w:t>
      </w:r>
      <w:r w:rsidR="00353c31">
        <w:fldChar w:fldCharType="begin"/>
      </w:r>
      <w:r w:rsidR="00353c31">
        <w:instrText xml:space="preserve">HYPERLINK "consultantplus://offline/ref=CB0D852EA43F629E5AB6CC95ECED7B55D557D59D642A83757CBA7D1499E0KEH"</w:instrText>
      </w:r>
      <w:r w:rsidR="00353c31">
        <w:fldChar w:fldCharType="separate"/>
      </w:r>
      <w:r w:rsidR="00353c31" w:rsidRPr="00d26d29">
        <w:rPr>
          <w:sz w:val="24"/>
          <w:szCs w:val="24"/>
          <w:rFonts w:ascii="Times New Roman" w:hAnsi="Times New Roman"/>
        </w:rPr>
        <w:instrText xml:space="preserve">законодательством</w:instrText>
      </w:r>
      <w:r w:rsidR="00353c31">
        <w:fldChar w:fldCharType="end"/>
      </w:r>
      <w:r w:rsidR="00353c31" w:rsidRPr="00d26d29">
        <w:rPr>
          <w:sz w:val="24"/>
          <w:szCs w:val="24"/>
          <w:rFonts w:ascii="Times New Roman" w:hAnsi="Times New Roman"/>
        </w:rPr>
        <w:t xml:space="preserve"> Российской Федерации о размещении заказов для государственных и муниципальных нужд муниципальный контракт на выполнение работ по сбору, обобщению и анализу информации о качестве оказания услуг учреждениями культуры.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26d29">
        <w:rPr>
          <w:sz w:val="24"/>
          <w:szCs w:val="24"/>
          <w:rFonts w:ascii="Times New Roman" w:hAnsi="Times New Roman"/>
        </w:rPr>
        <w:t xml:space="preserve">В соответствии с </w:t>
      </w:r>
      <w:r w:rsidR="00353c31">
        <w:fldChar w:fldCharType="begin"/>
      </w:r>
      <w:r w:rsidR="00353c31">
        <w:instrText xml:space="preserve">HYPERLINK "consultantplus://offline/ref=CB0D852EA43F629E5AB6C58CEBED7B55D25ED09D602583757CBA7D1499E0KEH"</w:instrText>
      </w:r>
      <w:r w:rsidR="00353c31">
        <w:fldChar w:fldCharType="separate"/>
      </w:r>
      <w:r w:rsidR="00353c31" w:rsidRPr="00d26d29">
        <w:rPr>
          <w:sz w:val="24"/>
          <w:szCs w:val="24"/>
          <w:rFonts w:ascii="Times New Roman" w:hAnsi="Times New Roman"/>
        </w:rPr>
        <w:instrText xml:space="preserve">письмом</w:instrText>
      </w:r>
      <w:r w:rsidR="00353c31">
        <w:fldChar w:fldCharType="end"/>
      </w:r>
      <w:r w:rsidR="00353c31" w:rsidRPr="00d26d29">
        <w:rPr>
          <w:sz w:val="24"/>
          <w:szCs w:val="24"/>
          <w:rFonts w:ascii="Times New Roman" w:hAnsi="Times New Roman"/>
        </w:rPr>
        <w:t xml:space="preserve"> Минтруда России от 26.09.2014 № 11-3/10/П-5546 организацией - оператором также может выступать муниципальное учреждение в рамках муниципального задания на оказание муниципальных  услуг (выполнение работ) с учетом его уставной деятельности.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7</w:t>
      </w:r>
      <w:r w:rsidR="00353c31" w:rsidRPr="00132860">
        <w:rPr>
          <w:sz w:val="24"/>
          <w:szCs w:val="24"/>
          <w:rFonts w:ascii="Times New Roman" w:hAnsi="Times New Roman"/>
        </w:rPr>
        <w:t xml:space="preserve">. </w:t>
      </w:r>
      <w:r w:rsidR="00353c31">
        <w:rPr>
          <w:sz w:val="24"/>
          <w:szCs w:val="24"/>
          <w:rFonts w:ascii="Times New Roman" w:hAnsi="Times New Roman"/>
        </w:rPr>
        <w:t xml:space="preserve">Измерение показателей</w:t>
      </w:r>
      <w:r w:rsidR="00353c31" w:rsidRPr="00932cfe">
        <w:rPr>
          <w:sz w:val="24"/>
          <w:szCs w:val="24"/>
          <w:rFonts w:ascii="Times New Roman" w:hAnsi="Times New Roman"/>
        </w:rPr>
        <w:t xml:space="preserve">, характеризующи</w:t>
      </w:r>
      <w:r w:rsidR="00353c31">
        <w:rPr>
          <w:sz w:val="24"/>
          <w:szCs w:val="24"/>
          <w:rFonts w:ascii="Times New Roman" w:hAnsi="Times New Roman"/>
        </w:rPr>
        <w:t xml:space="preserve">х</w:t>
      </w:r>
      <w:r w:rsidR="00353c31" w:rsidRPr="00932cfe">
        <w:rPr>
          <w:sz w:val="24"/>
          <w:szCs w:val="24"/>
          <w:rFonts w:ascii="Times New Roman" w:hAnsi="Times New Roman"/>
        </w:rPr>
        <w:t xml:space="preserve"> общие критерии оценки качества оказания услуг </w:t>
      </w:r>
      <w:r w:rsidR="00353c31">
        <w:rPr>
          <w:sz w:val="24"/>
          <w:szCs w:val="24"/>
          <w:rFonts w:ascii="Times New Roman" w:hAnsi="Times New Roman"/>
        </w:rPr>
        <w:t xml:space="preserve">учреждениями</w:t>
      </w:r>
      <w:r w:rsidR="00353c31" w:rsidRPr="00932cfe">
        <w:rPr>
          <w:sz w:val="24"/>
          <w:szCs w:val="24"/>
          <w:rFonts w:ascii="Times New Roman" w:hAnsi="Times New Roman"/>
        </w:rPr>
        <w:t xml:space="preserve"> культуры</w:t>
      </w:r>
      <w:r w:rsidR="00353c31">
        <w:rPr>
          <w:sz w:val="24"/>
          <w:szCs w:val="24"/>
          <w:rFonts w:ascii="Times New Roman" w:hAnsi="Times New Roman"/>
        </w:rPr>
        <w:t xml:space="preserve">, приведенных в приложении № </w:t>
      </w:r>
      <w:r w:rsidR="006021e1">
        <w:rPr>
          <w:sz w:val="24"/>
          <w:szCs w:val="24"/>
          <w:rFonts w:ascii="Times New Roman" w:hAnsi="Times New Roman"/>
        </w:rPr>
        <w:t xml:space="preserve">1</w:t>
      </w:r>
      <w:r w:rsidR="00353c31">
        <w:rPr>
          <w:sz w:val="24"/>
          <w:szCs w:val="24"/>
          <w:rFonts w:ascii="Times New Roman" w:hAnsi="Times New Roman"/>
        </w:rPr>
        <w:t xml:space="preserve"> к Порядку проведения </w:t>
      </w:r>
      <w:r w:rsidR="00353c31" w:rsidRPr="00f30216">
        <w:rPr>
          <w:sz w:val="24"/>
          <w:szCs w:val="24"/>
          <w:rFonts w:ascii="Times New Roman" w:hAnsi="Times New Roman"/>
        </w:rPr>
        <w:t xml:space="preserve">независимой оценки качества оказания услуг учреждениями культуры</w:t>
      </w:r>
      <w:r w:rsidR="00353c31">
        <w:rPr>
          <w:sz w:val="24"/>
          <w:szCs w:val="24"/>
          <w:rFonts w:ascii="Times New Roman" w:hAnsi="Times New Roman"/>
        </w:rPr>
        <w:t xml:space="preserve">, производится на основании порядка измерений при независимой оценке качества оказания услуг учреждениями культуры в соответствии с приложением 1 к настоящим  Методическим рекомендациям.</w:t>
      </w:r>
    </w:p>
    <w:p w:rsidP="00ae7c13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ae7c13" w:rsidRPr="00ae7c13">
        <w:rPr>
          <w:sz w:val="24"/>
          <w:szCs w:val="24"/>
          <w:rFonts w:ascii="Times New Roman" w:hAnsi="Times New Roman"/>
        </w:rPr>
        <w:t xml:space="preserve">8. Правовой основой для организации работы и проведению независимой оценки качества оказания услуг учреждениями культуры являются нормативные правовые акты и инструктивно-методические материалы, указанные в приложении 3 к настоящим  Методическим рекомендациям.</w:t>
      </w:r>
    </w:p>
    <w:p w:rsidP="00ae7c13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ae7c13">
        <w:rPr>
          <w:sz w:val="24"/>
          <w:szCs w:val="24"/>
        </w:rPr>
      </w:r>
    </w:p>
    <w:p w:rsidP="00ec6264">
      <w:pPr>
        <w:pStyle w:val="Normal"/>
        <w:rPr>
          <w:sz w:val="24"/>
          <w:szCs w:val="24"/>
        </w:rPr>
      </w:pPr>
      <w:r w:rsidR="006021e1">
        <w:rPr>
          <w:sz w:val="24"/>
          <w:szCs w:val="24"/>
        </w:rPr>
        <w:br w:type="page"/>
      </w:r>
      <w:r w:rsidR="00353c31">
        <w:rPr>
          <w:sz w:val="24"/>
          <w:szCs w:val="24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center"/>
      </w:pPr>
      <w:r w:rsidR="006021e1">
        <w:rPr>
          <w:sz w:val="24"/>
          <w:szCs w:val="24"/>
          <w:noProof/>
        </w:rPr>
        <w:pict>
          <v:shapetype id="_x0000_t202" coordsize="21600,21600" o:spt="202" path="m,l,21600r21600,l21600,xe">
            <v:stroke joinstyle="miter"/>
            <v:path gradientshapeok="t"/>
          </v:shapetype>
          <v:shape id="_x0000_s1033" type="#_x0000_t202" style="position:absolute;margin-left:289.85000000000002pt;margin-top:-45.5pt;width:198.84999999999999pt;height:95.25pt;" stroked="f">
            <v:textbox>
              <w:txbxContent>
                <w:p w:rsidP="006021e1">
                  <w:pPr>
                    <w:pStyle w:val="Normal"/>
                    <w:rPr>
                      <w:sz w:val="24"/>
                      <w:szCs w:val="24"/>
                    </w:rPr>
                  </w:pPr>
                  <w:r w:rsidR="00353c31">
                    <w:rPr>
                      <w:sz w:val="24"/>
                      <w:szCs w:val="24"/>
                    </w:rPr>
                    <w:t xml:space="preserve"> </w:t>
                  </w:r>
                  <w:r w:rsidR="00353c31" w:rsidRPr="0049711a">
                    <w:rPr>
                      <w:sz w:val="24"/>
                      <w:szCs w:val="24"/>
                    </w:rPr>
                    <w:t xml:space="preserve">Приложение </w:t>
                  </w:r>
                  <w:r w:rsidR="00353c31">
                    <w:rPr>
                      <w:sz w:val="24"/>
                      <w:szCs w:val="24"/>
                    </w:rPr>
                    <w:t xml:space="preserve"> 1</w:t>
                  </w:r>
                  <w:r w:rsidR="00353c31" w:rsidRPr="0049711a">
                    <w:rPr>
                      <w:sz w:val="24"/>
                      <w:szCs w:val="24"/>
                    </w:rPr>
                  </w:r>
                </w:p>
                <w:p w:rsidP="006021e1">
                  <w:pPr>
                    <w:pStyle w:val="StGen0"/>
                    <w:rPr>
                      <w:sz w:val="24"/>
                      <w:szCs w:val="24"/>
                      <w:rFonts w:ascii="Times New Roman" w:hAnsi="Times New Roman"/>
                    </w:rPr>
                    <w:ind w:firstLine="0"/>
                  </w:pPr>
                  <w:r w:rsidR="00353c31" w:rsidRPr="0049711a">
                    <w:rPr>
                      <w:sz w:val="24"/>
                      <w:szCs w:val="24"/>
                      <w:rFonts w:ascii="Times New Roman" w:hAnsi="Times New Roman"/>
                    </w:rPr>
                    <w:t xml:space="preserve">к </w:t>
                  </w:r>
                  <w:r w:rsidR="00353c31" w:rsidRPr="00d44629">
                    <w:rPr>
                      <w:sz w:val="24"/>
                      <w:szCs w:val="24"/>
                      <w:rFonts w:ascii="Times New Roman" w:hAnsi="Times New Roman"/>
                    </w:rPr>
                    <w:t xml:space="preserve">Методическим рекомендациям</w:t>
                  </w:r>
                </w:p>
                <w:p w:rsidP="00ae7c13">
                  <w:pPr>
                    <w:pStyle w:val="StGen0"/>
                    <w:rPr>
                      <w:sz w:val="24"/>
                      <w:szCs w:val="24"/>
                      <w:rFonts w:ascii="Times New Roman" w:hAnsi="Times New Roman"/>
                    </w:rPr>
                    <w:ind w:firstLine="0"/>
                  </w:pPr>
                  <w:r w:rsidR="00353c31" w:rsidRPr="00d44629">
                    <w:rPr>
                      <w:sz w:val="24"/>
                      <w:szCs w:val="24"/>
                      <w:rFonts w:ascii="Times New Roman" w:hAnsi="Times New Roman"/>
                    </w:rPr>
                    <w:t xml:space="preserve">п</w:t>
                  </w:r>
                  <w:r w:rsidR="00ae7c13">
                    <w:rPr>
                      <w:sz w:val="24"/>
                      <w:szCs w:val="24"/>
                      <w:rFonts w:ascii="Times New Roman" w:hAnsi="Times New Roman"/>
                    </w:rPr>
                    <w:t xml:space="preserve">о проведению независимой оценки </w:t>
                  </w:r>
                  <w:r w:rsidR="00353c31" w:rsidRPr="00d44629">
                    <w:rPr>
                      <w:sz w:val="24"/>
                      <w:szCs w:val="24"/>
                      <w:rFonts w:ascii="Times New Roman" w:hAnsi="Times New Roman"/>
                    </w:rPr>
                    <w:t xml:space="preserve">качества оказания услуг </w:t>
                  </w:r>
                  <w:r w:rsidR="00353c31">
                    <w:rPr>
                      <w:sz w:val="24"/>
                      <w:szCs w:val="24"/>
                      <w:rFonts w:ascii="Times New Roman" w:hAnsi="Times New Roman"/>
                    </w:rPr>
                    <w:t xml:space="preserve"> учреждениями  </w:t>
                  </w:r>
                  <w:r w:rsidR="00353c31" w:rsidRPr="00ae7c13">
                    <w:rPr>
                      <w:sz w:val="24"/>
                      <w:szCs w:val="24"/>
                      <w:rFonts w:ascii="Times New Roman" w:hAnsi="Times New Roman"/>
                    </w:rPr>
                    <w:t xml:space="preserve">культуры Городского округа Балашиха</w:t>
                  </w:r>
                </w:p>
                <w:p>
                  <w:pPr>
                    <w:pStyle w:val="Normal"/>
                  </w:pPr>
                  <w:r w:rsidR="00353c31"/>
                </w:p>
              </w:txbxContent>
            </v:textbox>
          </v:shape>
        </w:pict>
      </w:r>
      <w:r w:rsidR="00502ab7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center"/>
      </w:pPr>
      <w:r w:rsidR="00502ab7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center"/>
      </w:pPr>
      <w:r w:rsidR="00502ab7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center"/>
      </w:pPr>
      <w:r w:rsidR="00502ab7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center"/>
      </w:pPr>
      <w:r w:rsidR="00502ab7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b/>
          <w:sz w:val="24"/>
          <w:szCs w:val="24"/>
          <w:rFonts w:ascii="Times New Roman" w:hAnsi="Times New Roman"/>
        </w:rPr>
        <w:ind w:firstLine="540"/>
        <w:jc w:val="center"/>
      </w:pPr>
      <w:r w:rsidR="00353c31" w:rsidRPr="00b054a4">
        <w:rPr>
          <w:b/>
          <w:sz w:val="24"/>
          <w:szCs w:val="24"/>
          <w:rFonts w:ascii="Times New Roman" w:hAnsi="Times New Roman"/>
        </w:rPr>
        <w:t xml:space="preserve">Порядок</w:t>
      </w:r>
    </w:p>
    <w:p w:rsidP="00353c31">
      <w:pPr>
        <w:pStyle w:val="StGen0"/>
        <w:rPr>
          <w:b/>
          <w:sz w:val="24"/>
          <w:szCs w:val="24"/>
          <w:rFonts w:ascii="Times New Roman" w:hAnsi="Times New Roman"/>
        </w:rPr>
        <w:ind w:firstLine="540"/>
        <w:jc w:val="center"/>
      </w:pPr>
      <w:r w:rsidR="00353c31" w:rsidRPr="00b054a4">
        <w:rPr>
          <w:b/>
          <w:sz w:val="24"/>
          <w:szCs w:val="24"/>
          <w:rFonts w:ascii="Times New Roman" w:hAnsi="Times New Roman"/>
        </w:rPr>
        <w:t xml:space="preserve">измерений при независимой оценке качества оказания услуг </w:t>
      </w:r>
      <w:r w:rsidR="00b054a4">
        <w:rPr>
          <w:b/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b/>
          <w:sz w:val="24"/>
          <w:szCs w:val="24"/>
          <w:rFonts w:ascii="Times New Roman" w:hAnsi="Times New Roman"/>
        </w:rPr>
        <w:ind w:firstLine="540"/>
        <w:jc w:val="center"/>
      </w:pPr>
      <w:r w:rsidR="00353c31" w:rsidRPr="00b054a4">
        <w:rPr>
          <w:b/>
          <w:sz w:val="24"/>
          <w:szCs w:val="24"/>
          <w:rFonts w:ascii="Times New Roman" w:hAnsi="Times New Roman"/>
        </w:rPr>
        <w:t xml:space="preserve">учреждениями культуры</w:t>
      </w:r>
    </w:p>
    <w:p w:rsidP="00353c31">
      <w:pPr>
        <w:pStyle w:val="StGen0"/>
        <w:rPr>
          <w:b/>
          <w:sz w:val="24"/>
          <w:szCs w:val="24"/>
          <w:rFonts w:ascii="Times New Roman" w:hAnsi="Times New Roman"/>
        </w:rPr>
        <w:jc w:val="center"/>
      </w:pPr>
      <w:r w:rsidR="00353c31" w:rsidRPr="00b054a4">
        <w:rPr>
          <w:b/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1. Независимая оценка качества оказания услуг </w:t>
      </w:r>
      <w:r w:rsidR="00353c31">
        <w:rPr>
          <w:sz w:val="24"/>
          <w:szCs w:val="24"/>
          <w:rFonts w:ascii="Times New Roman" w:hAnsi="Times New Roman"/>
        </w:rPr>
        <w:t xml:space="preserve">учреждениями</w:t>
      </w:r>
      <w:r w:rsidR="00353c31" w:rsidRPr="00d44629">
        <w:rPr>
          <w:sz w:val="24"/>
          <w:szCs w:val="24"/>
          <w:rFonts w:ascii="Times New Roman" w:hAnsi="Times New Roman"/>
        </w:rPr>
        <w:t xml:space="preserve"> культуры</w:t>
      </w:r>
      <w:r w:rsidR="00353c31">
        <w:rPr>
          <w:sz w:val="24"/>
          <w:szCs w:val="24"/>
          <w:rFonts w:ascii="Times New Roman" w:hAnsi="Times New Roman"/>
        </w:rPr>
        <w:t xml:space="preserve"> (далее - организациями культуры)</w:t>
      </w:r>
      <w:r w:rsidR="00353c31" w:rsidRPr="00d44629">
        <w:rPr>
          <w:sz w:val="24"/>
          <w:szCs w:val="24"/>
          <w:rFonts w:ascii="Times New Roman" w:hAnsi="Times New Roman"/>
        </w:rPr>
        <w:t xml:space="preserve"> предусматривает оценку условий оказания услуг по таким общим критериям, как</w:t>
      </w:r>
      <w:r w:rsidR="00353c31">
        <w:rPr>
          <w:sz w:val="24"/>
          <w:szCs w:val="24"/>
          <w:rFonts w:ascii="Times New Roman" w:hAnsi="Times New Roman"/>
        </w:rPr>
        <w:t xml:space="preserve">: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открытость и доступность информации об </w:t>
      </w:r>
      <w:r w:rsidR="00353c31">
        <w:rPr>
          <w:sz w:val="24"/>
          <w:szCs w:val="24"/>
          <w:rFonts w:ascii="Times New Roman" w:hAnsi="Times New Roman"/>
        </w:rPr>
        <w:t xml:space="preserve">учреждении культуры;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комфортность условий предоставления ус</w:t>
      </w:r>
      <w:r w:rsidR="00353c31">
        <w:rPr>
          <w:sz w:val="24"/>
          <w:szCs w:val="24"/>
          <w:rFonts w:ascii="Times New Roman" w:hAnsi="Times New Roman"/>
        </w:rPr>
        <w:t xml:space="preserve">луг и доступность их получения;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время ожидания предост</w:t>
      </w:r>
      <w:r w:rsidR="00353c31">
        <w:rPr>
          <w:sz w:val="24"/>
          <w:szCs w:val="24"/>
          <w:rFonts w:ascii="Times New Roman" w:hAnsi="Times New Roman"/>
        </w:rPr>
        <w:t xml:space="preserve">авления услуги;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доброжелательность, вежливость, компетентность работников </w:t>
      </w:r>
      <w:r w:rsidR="00353c31">
        <w:rPr>
          <w:sz w:val="24"/>
          <w:szCs w:val="24"/>
          <w:rFonts w:ascii="Times New Roman" w:hAnsi="Times New Roman"/>
        </w:rPr>
        <w:t xml:space="preserve">учреждения </w:t>
      </w:r>
      <w:r w:rsidR="00353c31" w:rsidRPr="00d44629">
        <w:rPr>
          <w:sz w:val="24"/>
          <w:szCs w:val="24"/>
          <w:rFonts w:ascii="Times New Roman" w:hAnsi="Times New Roman"/>
        </w:rPr>
        <w:t xml:space="preserve">культуры; </w:t>
      </w:r>
      <w:r w:rsidR="00353c31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удовлетворенность качеством оказания услуг.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Расчет числовых значений показателей производится по двум направлениям, соответствующим способам оценки, указанным в</w:t>
      </w:r>
      <w:r w:rsidR="00353c31">
        <w:rPr>
          <w:sz w:val="24"/>
          <w:szCs w:val="24"/>
          <w:rFonts w:ascii="Times New Roman" w:hAnsi="Times New Roman"/>
        </w:rPr>
        <w:t xml:space="preserve"> методических рекомендациях: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уровень откры</w:t>
      </w:r>
      <w:r w:rsidR="00353c31">
        <w:rPr>
          <w:sz w:val="24"/>
          <w:szCs w:val="24"/>
          <w:rFonts w:ascii="Times New Roman" w:hAnsi="Times New Roman"/>
        </w:rPr>
        <w:t xml:space="preserve">тости и доступности информации;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уровень удовлетворенности качеством оказания услуг.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Независимая оценка качества оказания услуг </w:t>
      </w:r>
      <w:r w:rsidR="00353c31">
        <w:rPr>
          <w:sz w:val="24"/>
          <w:szCs w:val="24"/>
          <w:rFonts w:ascii="Times New Roman" w:hAnsi="Times New Roman"/>
        </w:rPr>
        <w:t xml:space="preserve">учреждениями</w:t>
      </w:r>
      <w:r w:rsidR="00353c31" w:rsidRPr="00d44629">
        <w:rPr>
          <w:sz w:val="24"/>
          <w:szCs w:val="24"/>
          <w:rFonts w:ascii="Times New Roman" w:hAnsi="Times New Roman"/>
        </w:rPr>
        <w:t xml:space="preserve"> культуры измеряется в баллах. Минимальное значение - 0 баллов, максимальное значение - 100 баллов.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Независимая оценка качества оказания услуг i-ой организацией культуры (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</w:t>
      </w:r>
      <w:r w:rsidR="00353c31" w:rsidRPr="00d44629">
        <w:rPr>
          <w:sz w:val="24"/>
          <w:vertAlign w:val="subscript"/>
          <w:szCs w:val="24"/>
          <w:rFonts w:ascii="Times New Roman" w:hAnsi="Times New Roman"/>
        </w:rPr>
        <w:t xml:space="preserve">i</w:t>
      </w:r>
      <w:r w:rsidR="00353c31" w:rsidRPr="00d44629">
        <w:rPr>
          <w:sz w:val="24"/>
          <w:szCs w:val="24"/>
          <w:rFonts w:ascii="Times New Roman" w:hAnsi="Times New Roman"/>
        </w:rPr>
        <w:t xml:space="preserve">), определяется по формуле: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tabs>
          <w:tab w:leader="none" w:pos="3210" w:val="left"/>
        </w:tabs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ab/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 = </w:t>
      </w:r>
      <w:r w:rsidR="00353c31" w:rsidRPr="008a3c8b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 откр. +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 задание +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 удовл.,</w:t>
      </w:r>
      <w:r w:rsidR="00353c31" w:rsidRPr="00d44629">
        <w:rPr>
          <w:sz w:val="24"/>
          <w:szCs w:val="24"/>
          <w:rFonts w:ascii="Times New Roman" w:hAnsi="Times New Roman"/>
        </w:rPr>
        <w:t xml:space="preserve"> где: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39"/>
        <w:jc w:val="both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 откр. </w:t>
      </w:r>
      <w:r w:rsidR="00353c31" w:rsidRPr="00d44629">
        <w:rPr>
          <w:sz w:val="24"/>
          <w:szCs w:val="24"/>
          <w:rFonts w:ascii="Times New Roman" w:hAnsi="Times New Roman"/>
        </w:rPr>
        <w:t xml:space="preserve"> - уровень открытости и доступности информации </w:t>
      </w:r>
      <w:r w:rsidR="00353c31">
        <w:rPr>
          <w:sz w:val="24"/>
          <w:szCs w:val="24"/>
          <w:rFonts w:ascii="Times New Roman" w:hAnsi="Times New Roman"/>
        </w:rPr>
        <w:t xml:space="preserve">на официальном сайте                 </w:t>
      </w:r>
      <w:r w:rsidR="00353c31" w:rsidRPr="00d44629">
        <w:rPr>
          <w:sz w:val="24"/>
          <w:szCs w:val="24"/>
          <w:rFonts w:ascii="Times New Roman" w:hAnsi="Times New Roman"/>
        </w:rPr>
        <w:t xml:space="preserve"> i-ой организации культуры;</w:t>
      </w:r>
      <w:r w:rsidR="00353c31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39"/>
        <w:jc w:val="both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 задание</w:t>
      </w:r>
      <w:r w:rsidR="00353c31" w:rsidRPr="00d44629">
        <w:rPr>
          <w:sz w:val="24"/>
          <w:szCs w:val="24"/>
          <w:rFonts w:ascii="Times New Roman" w:hAnsi="Times New Roman"/>
        </w:rPr>
        <w:t xml:space="preserve"> - уровень </w:t>
      </w:r>
      <w:r w:rsidR="00353c31">
        <w:rPr>
          <w:sz w:val="24"/>
          <w:szCs w:val="24"/>
          <w:rFonts w:ascii="Times New Roman" w:hAnsi="Times New Roman"/>
        </w:rPr>
        <w:t xml:space="preserve">выполнения муниципального задания</w:t>
      </w:r>
      <w:r w:rsidR="00353c31" w:rsidRPr="00d44629">
        <w:rPr>
          <w:sz w:val="24"/>
          <w:szCs w:val="24"/>
          <w:rFonts w:ascii="Times New Roman" w:hAnsi="Times New Roman"/>
        </w:rPr>
        <w:t xml:space="preserve"> i-ой организацией культуры</w:t>
      </w:r>
      <w:r w:rsidR="00353c31">
        <w:rPr>
          <w:sz w:val="24"/>
          <w:szCs w:val="24"/>
          <w:rFonts w:ascii="Times New Roman" w:hAnsi="Times New Roman"/>
        </w:rPr>
        <w:t xml:space="preserve">;</w:t>
      </w:r>
      <w:r w:rsidR="00353c31" w:rsidRPr="00d44629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39"/>
        <w:jc w:val="both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 удовл. – уровень удовлетворенности качеством оказан</w:t>
      </w:r>
      <w:r w:rsidR="00353c31">
        <w:rPr>
          <w:sz w:val="24"/>
          <w:szCs w:val="24"/>
          <w:rFonts w:ascii="Times New Roman" w:hAnsi="Times New Roman"/>
        </w:rPr>
        <w:t xml:space="preserve">ия услуг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организацией культуры</w:t>
      </w:r>
      <w:r w:rsidR="00353c31">
        <w:rPr>
          <w:sz w:val="24"/>
          <w:szCs w:val="24"/>
          <w:rFonts w:ascii="Times New Roman" w:hAnsi="Times New Roman"/>
        </w:rPr>
        <w:t xml:space="preserve">.</w:t>
      </w:r>
      <w:r w:rsidR="00353c31" w:rsidRPr="00d44629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39"/>
        <w:jc w:val="both"/>
      </w:pPr>
      <w:r w:rsidR="00353c31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bookmarkStart w:id="0" w:name="P1517"/>
      <w:bookmarkEnd w:id="0"/>
      <w:r w:rsidR="00353c31" w:rsidRPr="00d44629">
        <w:rPr>
          <w:sz w:val="24"/>
          <w:szCs w:val="24"/>
          <w:rFonts w:ascii="Times New Roman" w:hAnsi="Times New Roman"/>
        </w:rPr>
        <w:t xml:space="preserve">2. Уровень открытости и доступности информации на официальном сайте i-ой организации культуры отражает полноту и качество информации об организации культуры, размещаемой на официальном сайте </w:t>
      </w:r>
      <w:r w:rsidR="00353c31">
        <w:rPr>
          <w:sz w:val="24"/>
          <w:szCs w:val="24"/>
          <w:rFonts w:ascii="Times New Roman" w:hAnsi="Times New Roman"/>
        </w:rPr>
        <w:t xml:space="preserve">учреждения</w:t>
      </w:r>
      <w:r w:rsidR="00353c31" w:rsidRPr="00d44629">
        <w:rPr>
          <w:sz w:val="24"/>
          <w:szCs w:val="24"/>
          <w:rFonts w:ascii="Times New Roman" w:hAnsi="Times New Roman"/>
        </w:rPr>
        <w:t xml:space="preserve"> культуры в сети </w:t>
      </w:r>
      <w:r w:rsidR="00353c31">
        <w:rPr>
          <w:sz w:val="24"/>
          <w:szCs w:val="24"/>
          <w:rFonts w:ascii="Times New Roman" w:hAnsi="Times New Roman"/>
        </w:rPr>
        <w:t xml:space="preserve">«Интернет»</w:t>
      </w:r>
      <w:r w:rsidR="00353c31" w:rsidRPr="00d44629">
        <w:rPr>
          <w:sz w:val="24"/>
          <w:szCs w:val="24"/>
          <w:rFonts w:ascii="Times New Roman" w:hAnsi="Times New Roman"/>
        </w:rPr>
        <w:t xml:space="preserve">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2.1. Уровень открытости и доступности информации на официальном сайте i-ой организации культуры</w:t>
      </w:r>
      <w:r w:rsidR="00353c31" w:rsidRPr="00dc776e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(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 откр.)</w:t>
      </w:r>
      <w:r w:rsidR="00353c31" w:rsidRPr="00d44629">
        <w:rPr>
          <w:sz w:val="24"/>
          <w:szCs w:val="24"/>
          <w:rFonts w:ascii="Times New Roman" w:hAnsi="Times New Roman"/>
        </w:rPr>
        <w:t xml:space="preserve"> определяется по формуле:</w:t>
      </w:r>
      <w:r w:rsidR="00353c31">
        <w:rPr>
          <w:sz w:val="24"/>
          <w:szCs w:val="24"/>
          <w:rFonts w:ascii="Times New Roman" w:hAnsi="Times New Roman"/>
        </w:rPr>
      </w:r>
    </w:p>
    <w:p w:rsidP="006021e1">
      <w:pPr>
        <w:pStyle w:val="StGen0"/>
        <w:rPr>
          <w:sz w:val="24"/>
          <w:szCs w:val="24"/>
          <w:rFonts w:ascii="Times New Roman" w:hAnsi="Times New Roman"/>
        </w:rPr>
        <w:tabs>
          <w:tab w:leader="none" w:pos="3210" w:val="left"/>
        </w:tabs>
        <w:ind w:firstLine="539"/>
        <w:spacing w:after="60" w:before="60"/>
        <w:jc w:val="center"/>
      </w:pPr>
      <w:r w:rsidR="00353c31">
        <w:rPr>
          <w:sz w:val="24"/>
          <w:szCs w:val="24"/>
          <w:rFonts w:ascii="Times New Roman" w:hAnsi="Times New Roman"/>
        </w:rPr>
        <w:t xml:space="preserve">  </w:t>
      </w:r>
      <w:r w:rsidR="00353c31" w:rsidRPr="008a3c8b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 откр. = </w:t>
      </w:r>
      <w:r w:rsidR="00353c31" w:rsidRPr="00dc776e">
        <w:rPr>
          <w:sz w:val="24"/>
          <w:szCs w:val="24"/>
          <w:rFonts w:ascii="Times New Roman" w:hAnsi="Times New Roman"/>
        </w:rPr>
        <w:t xml:space="preserve">∑</w:t>
      </w:r>
      <w:r w:rsidR="00353c31">
        <w:rPr>
          <w:sz w:val="24"/>
          <w:szCs w:val="24"/>
          <w:rFonts w:ascii="Times New Roman" w:hAnsi="Times New Roman"/>
        </w:rPr>
        <w:t xml:space="preserve"> ik + P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ik</w:t>
      </w:r>
      <w:r w:rsidR="00353c31" w:rsidRPr="00dc776e">
        <w:rPr>
          <w:sz w:val="24"/>
          <w:szCs w:val="24"/>
          <w:rFonts w:ascii="Times New Roman" w:hAnsi="Times New Roman"/>
        </w:rPr>
        <w:t xml:space="preserve"> +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Zik</w:t>
      </w:r>
      <w:r w:rsidR="00353c31">
        <w:rPr>
          <w:sz w:val="24"/>
          <w:szCs w:val="24"/>
          <w:rFonts w:ascii="Times New Roman" w:hAnsi="Times New Roman"/>
        </w:rPr>
        <w:t xml:space="preserve">,</w:t>
      </w:r>
      <w:r w:rsidR="00353c31" w:rsidRPr="00d44629">
        <w:rPr>
          <w:sz w:val="24"/>
          <w:szCs w:val="24"/>
          <w:rFonts w:ascii="Times New Roman" w:hAnsi="Times New Roman"/>
        </w:rPr>
        <w:t xml:space="preserve"> где: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P</w:t>
      </w:r>
      <w:r w:rsidR="00353c31" w:rsidRPr="00d44629">
        <w:rPr>
          <w:sz w:val="24"/>
          <w:vertAlign w:val="subscript"/>
          <w:szCs w:val="24"/>
          <w:rFonts w:ascii="Times New Roman" w:hAnsi="Times New Roman"/>
        </w:rPr>
        <w:t xml:space="preserve">ik</w:t>
      </w:r>
      <w:r w:rsidR="00353c31" w:rsidRPr="00d44629">
        <w:rPr>
          <w:sz w:val="24"/>
          <w:szCs w:val="24"/>
          <w:rFonts w:ascii="Times New Roman" w:hAnsi="Times New Roman"/>
        </w:rPr>
        <w:t xml:space="preserve"> - степень поисковой доступности k-ого информационного объекта, размещенного на официальном сайте i-ой организации культуры;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Z</w:t>
      </w:r>
      <w:r w:rsidR="00353c31" w:rsidRPr="00d44629">
        <w:rPr>
          <w:sz w:val="24"/>
          <w:vertAlign w:val="subscript"/>
          <w:szCs w:val="24"/>
          <w:rFonts w:ascii="Times New Roman" w:hAnsi="Times New Roman"/>
        </w:rPr>
        <w:t xml:space="preserve">ik</w:t>
      </w:r>
      <w:r w:rsidR="00353c31" w:rsidRPr="00d44629">
        <w:rPr>
          <w:sz w:val="24"/>
          <w:szCs w:val="24"/>
          <w:rFonts w:ascii="Times New Roman" w:hAnsi="Times New Roman"/>
        </w:rPr>
        <w:t xml:space="preserve"> - уровень значимости k-ого информационного объекта, размещенного на официальном сайте i-ой организации культуры (</w:t>
      </w:r>
      <w:r w:rsidR="00353c31">
        <w:fldChar w:fldCharType="begin"/>
      </w:r>
      <w:r w:rsidR="00353c31">
        <w:instrText xml:space="preserve">HYPERLINK \l "P1575"</w:instrText>
      </w:r>
      <w:r w:rsidR="00353c31">
        <w:fldChar w:fldCharType="separate"/>
      </w:r>
      <w:r w:rsidR="00353c31" w:rsidRPr="00d44629">
        <w:rPr>
          <w:sz w:val="24"/>
          <w:szCs w:val="24"/>
          <w:rFonts w:ascii="Times New Roman" w:hAnsi="Times New Roman"/>
        </w:rPr>
        <w:instrText xml:space="preserve">Приложение 2</w:instrText>
      </w:r>
      <w:r w:rsidR="00353c31">
        <w:fldChar w:fldCharType="end"/>
      </w:r>
      <w:r w:rsidR="00353c31" w:rsidRPr="00d44629">
        <w:rPr>
          <w:sz w:val="24"/>
          <w:szCs w:val="24"/>
          <w:rFonts w:ascii="Times New Roman" w:hAnsi="Times New Roman"/>
        </w:rPr>
        <w:t xml:space="preserve"> настоящих </w:t>
      </w:r>
      <w:r w:rsidR="00ae7c13">
        <w:rPr>
          <w:sz w:val="24"/>
          <w:szCs w:val="24"/>
          <w:rFonts w:ascii="Times New Roman" w:hAnsi="Times New Roman"/>
        </w:rPr>
        <w:t xml:space="preserve">М</w:t>
      </w:r>
      <w:r w:rsidR="00353c31" w:rsidRPr="00d44629">
        <w:rPr>
          <w:sz w:val="24"/>
          <w:szCs w:val="24"/>
          <w:rFonts w:ascii="Times New Roman" w:hAnsi="Times New Roman"/>
        </w:rPr>
        <w:t xml:space="preserve">етодических рекомендаций).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2.2. Степень поисковой доступности k-ого информационного объекта, размещенного на официальном сайте i-ой организации культуры, определяется по формуле: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noProof/>
          <w:rFonts w:ascii="Times New Roman" w:hAnsi="Times New Roman"/>
        </w:rPr>
        <w:pict>
          <v:shape id="_x0000_s1034" style="position:absolute;margin-left:69.700000000000003pt;margin-top:2.8999999999999999pt;width:7.1500000000000004pt;height:36.75pt;" filled="f"/>
        </w:pict>
      </w:r>
      <w:r w:rsidR="00353c31">
        <w:rPr>
          <w:sz w:val="24"/>
          <w:szCs w:val="24"/>
          <w:rFonts w:ascii="Times New Roman" w:hAnsi="Times New Roman"/>
        </w:rPr>
        <w:t xml:space="preserve">                   0 – информационный объект не найден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    P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ik</w:t>
      </w:r>
      <w:r w:rsidR="00353c31">
        <w:rPr>
          <w:sz w:val="24"/>
          <w:szCs w:val="24"/>
          <w:rFonts w:ascii="Times New Roman" w:hAnsi="Times New Roman"/>
        </w:rPr>
        <w:t xml:space="preserve"> =      0,5  - объект найден на сайте средствами поисковой системы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                   1 - информационный объект   найден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2.3. Алгоритм поиска информационных объектов</w:t>
      </w:r>
      <w:r w:rsidR="00353c31">
        <w:rPr>
          <w:sz w:val="24"/>
          <w:szCs w:val="24"/>
          <w:rFonts w:ascii="Times New Roman" w:hAnsi="Times New Roman"/>
        </w:rPr>
        <w:t xml:space="preserve">.</w:t>
      </w:r>
      <w:r w:rsidR="00353c31" w:rsidRPr="00d44629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Поиск информационных объектов на официальном сайте организации культуры осуществлялся с использованием внутренней навигационной системы сайта в виде меню, карты сайта, ссылок и баннеров.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Осуществляется оценка степени поисковой доступности простого информационного объекта с учетом следующего правила (схемы): путем последовательного поиска устанавливается одно из следующих значений оценки для информационного объекта: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«1»</w:t>
      </w:r>
      <w:r w:rsidR="00353c31" w:rsidRPr="00d44629">
        <w:rPr>
          <w:sz w:val="24"/>
          <w:szCs w:val="24"/>
          <w:rFonts w:ascii="Times New Roman" w:hAnsi="Times New Roman"/>
        </w:rPr>
        <w:t xml:space="preserve"> - информационный объект найден на официальном сайте путем последовательного перехода по гиперссылкам, начиная с главной страницы сайта, при этом число переходов не превышает 2;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«0,5»</w:t>
      </w:r>
      <w:r w:rsidR="00353c31" w:rsidRPr="00d44629">
        <w:rPr>
          <w:sz w:val="24"/>
          <w:szCs w:val="24"/>
          <w:rFonts w:ascii="Times New Roman" w:hAnsi="Times New Roman"/>
        </w:rPr>
        <w:t xml:space="preserve"> - информационный объект найден на официальном сайте при помощи поисковой системы в сети </w:t>
      </w:r>
      <w:r w:rsidR="00353c31">
        <w:rPr>
          <w:sz w:val="24"/>
          <w:szCs w:val="24"/>
          <w:rFonts w:ascii="Times New Roman" w:hAnsi="Times New Roman"/>
        </w:rPr>
        <w:t xml:space="preserve">«Интернет»</w:t>
      </w:r>
      <w:r w:rsidR="00353c31" w:rsidRPr="00d44629">
        <w:rPr>
          <w:sz w:val="24"/>
          <w:szCs w:val="24"/>
          <w:rFonts w:ascii="Times New Roman" w:hAnsi="Times New Roman"/>
        </w:rPr>
        <w:t xml:space="preserve">, число переходов от 3 до 10;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«</w:t>
      </w:r>
      <w:r w:rsidR="00353c31" w:rsidRPr="00d44629">
        <w:rPr>
          <w:sz w:val="24"/>
          <w:szCs w:val="24"/>
          <w:rFonts w:ascii="Times New Roman" w:hAnsi="Times New Roman"/>
        </w:rPr>
        <w:t xml:space="preserve">0</w:t>
      </w:r>
      <w:r w:rsidR="00353c31">
        <w:rPr>
          <w:sz w:val="24"/>
          <w:szCs w:val="24"/>
          <w:rFonts w:ascii="Times New Roman" w:hAnsi="Times New Roman"/>
        </w:rPr>
        <w:t xml:space="preserve">»</w:t>
      </w:r>
      <w:r w:rsidR="00353c31" w:rsidRPr="00d44629">
        <w:rPr>
          <w:sz w:val="24"/>
          <w:szCs w:val="24"/>
          <w:rFonts w:ascii="Times New Roman" w:hAnsi="Times New Roman"/>
        </w:rPr>
        <w:t xml:space="preserve"> - информационный объект не найден (число переходов превышает 10).</w:t>
      </w:r>
      <w:r w:rsidR="00353c31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3. Уровень выполнения муниципального задания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отражает экспертную оценку качества работы учреждения культуры и основывается на контроле: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- выполнения объемных показателей муниципального задания;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- выполнения показателей качества муниципального задания;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- обеспечения поступлений от оказания платных услуг (выполнения работ) и иной приносящей доход деятельности.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Уровень выполнения муниципального задания определяется на основе открытых данных официального сайта для размещения </w:t>
      </w:r>
      <w:bookmarkStart w:id="1" w:name="P1534"/>
      <w:bookmarkEnd w:id="1"/>
      <w:r w:rsidR="00353c31" w:rsidRPr="00d44629">
        <w:rPr>
          <w:sz w:val="24"/>
          <w:szCs w:val="24"/>
          <w:rFonts w:ascii="Times New Roman" w:hAnsi="Times New Roman"/>
        </w:rPr>
        <w:t xml:space="preserve">информации о государственных и муниципальных учреждениях </w:t>
      </w:r>
      <w:r w:rsidR="00353c31">
        <w:rPr>
          <w:sz w:val="24"/>
          <w:szCs w:val="24"/>
          <w:rFonts w:ascii="Times New Roman" w:hAnsi="Times New Roman"/>
        </w:rPr>
        <w:t xml:space="preserve">и</w:t>
      </w:r>
      <w:r w:rsidR="00353c31" w:rsidRPr="00d44629">
        <w:rPr>
          <w:sz w:val="24"/>
          <w:szCs w:val="24"/>
          <w:rFonts w:ascii="Times New Roman" w:hAnsi="Times New Roman"/>
        </w:rPr>
        <w:t xml:space="preserve"> информации об организации культуры, размещаемой на сайте www.bus.gov.ru</w:t>
      </w:r>
      <w:r w:rsidR="00353c31">
        <w:rPr>
          <w:sz w:val="24"/>
          <w:szCs w:val="24"/>
          <w:rFonts w:ascii="Times New Roman" w:hAnsi="Times New Roman"/>
        </w:rPr>
        <w:t xml:space="preserve">.</w:t>
      </w:r>
      <w:r w:rsidR="00353c31" w:rsidRPr="00d44629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39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3.1. </w:t>
      </w:r>
      <w:r w:rsidR="00353c31">
        <w:rPr>
          <w:sz w:val="24"/>
          <w:szCs w:val="24"/>
          <w:rFonts w:ascii="Times New Roman" w:hAnsi="Times New Roman"/>
        </w:rPr>
        <w:t xml:space="preserve">Уровень выполнения муниципального задания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</w:t>
      </w:r>
      <w:r w:rsidR="00353c31">
        <w:rPr>
          <w:sz w:val="24"/>
          <w:szCs w:val="24"/>
          <w:rFonts w:ascii="Times New Roman" w:hAnsi="Times New Roman"/>
        </w:rPr>
        <w:t xml:space="preserve">ры </w:t>
      </w:r>
      <w:r w:rsidR="00353c31" w:rsidRPr="00d44629">
        <w:rPr>
          <w:sz w:val="24"/>
          <w:szCs w:val="24"/>
          <w:rFonts w:ascii="Times New Roman" w:hAnsi="Times New Roman"/>
        </w:rPr>
        <w:t xml:space="preserve">определяется по формуле: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39"/>
        <w:spacing w:after="120" w:before="120"/>
        <w:jc w:val="center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задание =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Zi</w:t>
      </w:r>
      <w:r w:rsidR="00353c31">
        <w:rPr>
          <w:sz w:val="24"/>
          <w:szCs w:val="24"/>
          <w:rFonts w:ascii="Times New Roman" w:hAnsi="Times New Roman"/>
        </w:rPr>
        <w:t xml:space="preserve"> х (0,35 х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усл  + 0,35 х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кач  + 0,30 х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доход), где</w:t>
      </w:r>
      <w:r w:rsidR="00353c31" w:rsidRPr="00c71efc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 усл – уровень выполнения утвержденных объемных показателей муниципального задания;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 кач -</w:t>
      </w:r>
      <w:r w:rsidR="00353c31" w:rsidRPr="00c71efc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уровень выполнения утвержденных показателей качества муниципального задания;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доход -</w:t>
      </w:r>
      <w:r w:rsidR="00353c31" w:rsidRPr="00c71efc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уровень выполнения утвержденных поступлений от оказания платных услуг (выполнения работ) и иной приносящей доход деятельности;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Zi</w:t>
      </w:r>
      <w:r w:rsidR="00353c31">
        <w:rPr>
          <w:sz w:val="24"/>
          <w:szCs w:val="24"/>
          <w:rFonts w:ascii="Times New Roman" w:hAnsi="Times New Roman"/>
        </w:rPr>
        <w:t xml:space="preserve"> – максимальное значение показателя выполнения муниципального задания.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Значение показателя определяется в соответствии с Перечнем показателей, характеризующих общие критерии оценки качества оказания услуг учреждениями культуры.</w:t>
      </w:r>
      <w:r w:rsidR="00353c31" w:rsidRPr="00c71efc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noProof/>
          <w:rFonts w:ascii="Times New Roman" w:hAnsi="Times New Roman"/>
        </w:rPr>
        <w:pict>
          <v:shape id="_x0000_s1035" style="position:absolute;margin-left:90.349999999999994pt;margin-top:40.700000000000003pt;width:14.65pt;height:30pt;" filled="f"/>
        </w:pict>
      </w:r>
      <w:r w:rsidR="00353c31">
        <w:rPr>
          <w:sz w:val="24"/>
          <w:szCs w:val="24"/>
          <w:rFonts w:ascii="Times New Roman" w:hAnsi="Times New Roman"/>
        </w:rPr>
        <w:t xml:space="preserve">3.2. Уровень выполнения</w:t>
      </w:r>
      <w:r w:rsidR="00353c31" w:rsidRPr="00184373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утвержденных показателей объема оказываемых муниципальных услуг (выполнения работ) для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определяется по формуле:</w:t>
      </w:r>
    </w:p>
    <w:p w:rsidP="00353c31">
      <w:pPr>
        <w:pStyle w:val="StGen0"/>
        <w:rPr>
          <w:u w:val="single"/>
          <w:sz w:val="24"/>
          <w:szCs w:val="24"/>
          <w:lang w:val="en-US"/>
          <w:rFonts w:ascii="Times New Roman" w:hAnsi="Times New Roman"/>
        </w:rPr>
        <w:ind w:firstLine="539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усл</w:t>
      </w:r>
      <w:r w:rsidR="00353c31" w:rsidRPr="00d64384">
        <w:rPr>
          <w:sz w:val="24"/>
          <w:szCs w:val="24"/>
          <w:lang w:val="en-US"/>
          <w:rFonts w:ascii="Times New Roman" w:hAnsi="Times New Roman"/>
        </w:rPr>
        <w:t xml:space="preserve">  = 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min</w:t>
      </w:r>
      <w:r w:rsidR="00353c31" w:rsidRPr="00d64384">
        <w:rPr>
          <w:sz w:val="24"/>
          <w:szCs w:val="24"/>
          <w:lang w:val="en-US"/>
          <w:rFonts w:ascii="Times New Roman" w:hAnsi="Times New Roman"/>
        </w:rPr>
        <w:t xml:space="preserve">   </w:t>
      </w:r>
      <w:r w:rsidR="00353c31" w:rsidRPr="00d64384">
        <w:rPr>
          <w:u w:val="single"/>
          <w:sz w:val="24"/>
          <w:szCs w:val="24"/>
          <w:lang w:val="en-US"/>
          <w:rFonts w:ascii="Times New Roman" w:hAnsi="Times New Roman"/>
        </w:rPr>
        <w:t xml:space="preserve">1</w:t>
      </w:r>
      <w:r w:rsidR="00353c31" w:rsidRPr="00d64384">
        <w:rPr>
          <w:sz w:val="24"/>
          <w:szCs w:val="24"/>
          <w:lang w:val="en-US"/>
          <w:rFonts w:ascii="Times New Roman" w:hAnsi="Times New Roman"/>
        </w:rPr>
        <w:t xml:space="preserve">  </w:t>
      </w:r>
      <w:r w:rsidR="00353c31">
        <w:rPr>
          <w:sz w:val="24"/>
          <w:szCs w:val="24"/>
          <w:rFonts w:ascii="Times New Roman" w:hAnsi="Times New Roman"/>
        </w:rPr>
        <w:t xml:space="preserve">х</w:t>
      </w:r>
      <w:r w:rsidR="00353c31" w:rsidRPr="00d64384">
        <w:rPr>
          <w:sz w:val="24"/>
          <w:szCs w:val="24"/>
          <w:lang w:val="en-US"/>
          <w:rFonts w:ascii="Times New Roman" w:hAnsi="Times New Roman"/>
        </w:rPr>
        <w:t xml:space="preserve">  ∑</w:t>
      </w:r>
      <w:r w:rsidR="00353c31" w:rsidRPr="007e668b">
        <w:rPr>
          <w:sz w:val="24"/>
          <w:szCs w:val="24"/>
          <w:lang w:val="en-US"/>
          <w:rFonts w:ascii="Times New Roman" w:hAnsi="Times New Roman"/>
        </w:rPr>
        <w:t xml:space="preserve">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s</w:t>
      </w:r>
      <w:r w:rsidR="00353c31" w:rsidRPr="00d64384">
        <w:rPr>
          <w:sz w:val="24"/>
          <w:szCs w:val="24"/>
          <w:lang w:val="en-US"/>
          <w:rFonts w:ascii="Times New Roman" w:hAnsi="Times New Roman"/>
        </w:rPr>
        <w:t xml:space="preserve">  </w:t>
      </w:r>
      <w:r w:rsidR="00353c31" w:rsidRPr="007e668b">
        <w:rPr>
          <w:u w:val="single"/>
          <w:sz w:val="24"/>
          <w:szCs w:val="24"/>
          <w:lang w:val="en-US"/>
          <w:rFonts w:ascii="Times New Roman" w:hAnsi="Times New Roman"/>
        </w:rPr>
        <w:t xml:space="preserve">Nts</w:t>
      </w:r>
      <w:r w:rsidR="00353c31" w:rsidRPr="00d64384">
        <w:rPr>
          <w:u w:val="single"/>
          <w:sz w:val="24"/>
          <w:szCs w:val="24"/>
          <w:lang w:val="en-US"/>
          <w:rFonts w:ascii="Times New Roman" w:hAnsi="Times New Roman"/>
        </w:rPr>
        <w:t xml:space="preserve"> </w:t>
      </w:r>
      <w:r w:rsidR="00353c31" w:rsidRPr="007e668b">
        <w:rPr>
          <w:u w:val="single"/>
          <w:sz w:val="24"/>
          <w:szCs w:val="24"/>
          <w:rFonts w:ascii="Times New Roman" w:hAnsi="Times New Roman"/>
        </w:rPr>
        <w:t xml:space="preserve">факт</w:t>
      </w:r>
      <w:r w:rsidR="00353c31" w:rsidRPr="00d64384">
        <w:rPr>
          <w:u w:val="single"/>
          <w:sz w:val="24"/>
          <w:szCs w:val="24"/>
          <w:lang w:val="en-US"/>
          <w:rFonts w:ascii="Times New Roman" w:hAnsi="Times New Roman"/>
        </w:rPr>
        <w:t xml:space="preserve">,</w:t>
      </w:r>
    </w:p>
    <w:p w:rsidP="00353c31">
      <w:pPr>
        <w:pStyle w:val="StGen0"/>
        <w:rPr>
          <w:sz w:val="24"/>
          <w:szCs w:val="24"/>
          <w:lang w:val="en-US"/>
          <w:rFonts w:ascii="Times New Roman" w:hAnsi="Times New Roman"/>
        </w:rPr>
        <w:ind w:firstLine="539"/>
      </w:pPr>
      <w:r w:rsidR="00353c31" w:rsidRPr="00d64384">
        <w:rPr>
          <w:sz w:val="24"/>
          <w:szCs w:val="24"/>
          <w:lang w:val="en-US"/>
          <w:rFonts w:ascii="Times New Roman" w:hAnsi="Times New Roman"/>
        </w:rPr>
        <w:t xml:space="preserve">                         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s</w:t>
      </w:r>
      <w:r w:rsidR="00353c31" w:rsidRPr="00d64384">
        <w:rPr>
          <w:sz w:val="24"/>
          <w:szCs w:val="24"/>
          <w:lang w:val="en-US"/>
          <w:rFonts w:ascii="Times New Roman" w:hAnsi="Times New Roman"/>
        </w:rPr>
        <w:t xml:space="preserve">            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Nts</w:t>
      </w:r>
      <w:r w:rsidR="00353c31">
        <w:rPr>
          <w:sz w:val="24"/>
          <w:szCs w:val="24"/>
          <w:rFonts w:ascii="Times New Roman" w:hAnsi="Times New Roman"/>
        </w:rPr>
        <w:t xml:space="preserve">план</w:t>
      </w:r>
      <w:r w:rsidR="00353c31" w:rsidRPr="00d64384">
        <w:rPr>
          <w:sz w:val="24"/>
          <w:szCs w:val="24"/>
          <w:lang w:val="en-US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708" w:left="2124"/>
      </w:pPr>
      <w:r w:rsidR="00353c31" w:rsidRPr="00353c31">
        <w:rPr>
          <w:sz w:val="24"/>
          <w:szCs w:val="24"/>
          <w:lang w:val="en-US"/>
          <w:rFonts w:ascii="Times New Roman" w:hAnsi="Times New Roman"/>
        </w:rPr>
        <w:t xml:space="preserve">  </w:t>
      </w:r>
      <w:r w:rsidR="00353c31">
        <w:rPr>
          <w:sz w:val="24"/>
          <w:szCs w:val="24"/>
          <w:rFonts w:ascii="Times New Roman" w:hAnsi="Times New Roman"/>
        </w:rPr>
        <w:t xml:space="preserve">1</w:t>
      </w:r>
      <w:r w:rsidR="00353c31" w:rsidRPr="00d64384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39"/>
      </w:pPr>
      <w:r w:rsidR="00353c31" w:rsidRPr="00d64384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где</w:t>
      </w:r>
      <w:r w:rsidR="00353c31" w:rsidRPr="007e668b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noProof/>
          <w:rFonts w:ascii="Times New Roman" w:hAnsi="Times New Roman"/>
        </w:rPr>
        <w:pict>
          <v:shape id="_x0000_s1036" style="position:absolute;margin-left:19.100000000000001pt;margin-top:1.45pt;width:23.25pt;height:13.9pt;" filled="f"/>
        </w:pict>
        <w:pict>
          <v:shape id="_x0000_s1037" style="position:absolute;margin-left:116.59999999999999pt;margin-top:55.850000000000001pt;width:12.75pt;height:13.15pt;" filled="f"/>
        </w:pict>
      </w:r>
      <w:r w:rsidR="00353c31">
        <w:rPr>
          <w:sz w:val="24"/>
          <w:szCs w:val="24"/>
          <w:rFonts w:ascii="Times New Roman" w:hAnsi="Times New Roman"/>
        </w:rPr>
        <w:t xml:space="preserve">комментарий к формуле: выбирается минимальное значение из двух параметров – степень выполнения показателей объема оказываемых услуг и 1: если муниципальное задание перевыполнено, то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усл = 1 (перевыполнение не учитывается), если недовыполнено, то учитывается степень выполнения показателей объема оказываемых услуг (верхняя формула)</w:t>
      </w:r>
      <w:r w:rsidR="00353c31" w:rsidRPr="00d64384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S</w:t>
      </w:r>
      <w:r w:rsidR="00353c31" w:rsidRPr="00d64384">
        <w:rPr>
          <w:sz w:val="24"/>
          <w:szCs w:val="24"/>
          <w:rFonts w:ascii="Times New Roman" w:hAnsi="Times New Roman"/>
        </w:rPr>
        <w:t xml:space="preserve"> – количество </w:t>
      </w:r>
      <w:r w:rsidR="00353c31">
        <w:rPr>
          <w:sz w:val="24"/>
          <w:szCs w:val="24"/>
          <w:rFonts w:ascii="Times New Roman" w:hAnsi="Times New Roman"/>
        </w:rPr>
        <w:t xml:space="preserve">утвержденных показателей объема оказываемых муниципальных услуг (выполнения работ);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64384">
        <w:rPr>
          <w:sz w:val="24"/>
          <w:szCs w:val="24"/>
          <w:lang w:val="en-US"/>
          <w:rFonts w:ascii="Times New Roman" w:hAnsi="Times New Roman"/>
        </w:rPr>
        <w:t xml:space="preserve">Nts</w:t>
      </w:r>
      <w:r w:rsidR="00353c31" w:rsidRPr="00d64384">
        <w:rPr>
          <w:sz w:val="24"/>
          <w:szCs w:val="24"/>
          <w:rFonts w:ascii="Times New Roman" w:hAnsi="Times New Roman"/>
        </w:rPr>
        <w:t xml:space="preserve">факт</w:t>
      </w:r>
      <w:r w:rsidR="00353c31">
        <w:rPr>
          <w:sz w:val="24"/>
          <w:szCs w:val="24"/>
          <w:rFonts w:ascii="Times New Roman" w:hAnsi="Times New Roman"/>
        </w:rPr>
        <w:t xml:space="preserve"> – фактическое значение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s</w:t>
      </w:r>
      <w:r w:rsidR="00353c31">
        <w:rPr>
          <w:sz w:val="24"/>
          <w:szCs w:val="24"/>
          <w:rFonts w:ascii="Times New Roman" w:hAnsi="Times New Roman"/>
        </w:rPr>
        <w:t xml:space="preserve"> –ого показателя объема оказываемых муниципальных услуг (выполнения работ) для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за последний отчетный период;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64384">
        <w:rPr>
          <w:sz w:val="24"/>
          <w:szCs w:val="24"/>
          <w:lang w:val="en-US"/>
          <w:rFonts w:ascii="Times New Roman" w:hAnsi="Times New Roman"/>
        </w:rPr>
        <w:t xml:space="preserve">Nts</w:t>
      </w:r>
      <w:r w:rsidR="00353c31">
        <w:rPr>
          <w:sz w:val="24"/>
          <w:szCs w:val="24"/>
          <w:rFonts w:ascii="Times New Roman" w:hAnsi="Times New Roman"/>
        </w:rPr>
        <w:t xml:space="preserve">план – плановое (утвержденное) значение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s</w:t>
      </w:r>
      <w:r w:rsidR="00353c31">
        <w:rPr>
          <w:sz w:val="24"/>
          <w:szCs w:val="24"/>
          <w:rFonts w:ascii="Times New Roman" w:hAnsi="Times New Roman"/>
        </w:rPr>
        <w:t xml:space="preserve"> –ого показателя объема оказываемых муниципальных услуг (выполнения работ) для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в последнем отчетном периоде.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Все исходные данные для расчета уровня выполнения</w:t>
      </w:r>
      <w:r w:rsidR="00353c31" w:rsidRPr="00184373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утвержденных объемных показателей оказываемых муниципальных услуг (выполнения работ) для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формируются на основе открытых данных официального сайта для размещения информации о </w:t>
      </w:r>
      <w:r w:rsidR="00353c31" w:rsidRPr="00d44629">
        <w:rPr>
          <w:sz w:val="24"/>
          <w:szCs w:val="24"/>
          <w:rFonts w:ascii="Times New Roman" w:hAnsi="Times New Roman"/>
        </w:rPr>
        <w:t xml:space="preserve">государственных и муниципальных учреждениях </w:t>
      </w:r>
      <w:r w:rsidR="00353c31" w:rsidRPr="00854c26">
        <w:rPr>
          <w:sz w:val="24"/>
          <w:szCs w:val="24"/>
          <w:rFonts w:ascii="Times New Roman" w:hAnsi="Times New Roman"/>
        </w:rPr>
        <w:t xml:space="preserve">(</w:t>
      </w:r>
      <w:r w:rsidR="00353c31" w:rsidRPr="00854c26">
        <w:rPr>
          <w:sz w:val="24"/>
          <w:szCs w:val="24"/>
          <w:rFonts w:ascii="Times New Roman" w:hAnsi="Times New Roman"/>
        </w:rPr>
        <w:fldChar w:fldCharType="begin"/>
      </w:r>
      <w:r w:rsidR="00353c31" w:rsidRPr="00854c26">
        <w:rPr>
          <w:sz w:val="24"/>
          <w:szCs w:val="24"/>
          <w:rFonts w:ascii="Times New Roman" w:hAnsi="Times New Roman"/>
        </w:rPr>
        <w:instrText xml:space="preserve"> HYPERLINK "http://www.bus.gov.ru" </w:instrText>
      </w:r>
      <w:r w:rsidR="00353c31" w:rsidRPr="00854c26">
        <w:rPr>
          <w:sz w:val="24"/>
          <w:szCs w:val="24"/>
          <w:rFonts w:ascii="Times New Roman" w:hAnsi="Times New Roman"/>
        </w:rPr>
        <w:fldChar w:fldCharType="separate"/>
      </w:r>
      <w:r w:rsidR="00353c31" w:rsidRPr="00854c26">
        <w:rPr>
          <w:rStyle w:val="Hyperlink"/>
          <w:u w:val="none"/>
          <w:sz w:val="24"/>
          <w:szCs w:val="24"/>
          <w:rFonts w:ascii="Times New Roman" w:hAnsi="Times New Roman"/>
          <w:color w:val="000000"/>
        </w:rPr>
        <w:instrText xml:space="preserve">www.bus.gov.ru</w:instrText>
      </w:r>
      <w:r w:rsidR="00353c31" w:rsidRPr="00854c26">
        <w:rPr>
          <w:sz w:val="24"/>
          <w:szCs w:val="24"/>
          <w:rFonts w:ascii="Times New Roman" w:hAnsi="Times New Roman"/>
        </w:rPr>
        <w:fldChar w:fldCharType="end"/>
      </w:r>
      <w:r w:rsidR="00353c31" w:rsidRPr="00854c26">
        <w:rPr>
          <w:sz w:val="24"/>
          <w:szCs w:val="24"/>
          <w:rFonts w:ascii="Times New Roman" w:hAnsi="Times New Roman"/>
        </w:rPr>
        <w:t xml:space="preserve">).</w:t>
      </w:r>
      <w:r w:rsidR="00353c31">
        <w:rPr>
          <w:sz w:val="24"/>
          <w:szCs w:val="24"/>
          <w:rFonts w:ascii="Times New Roman" w:hAnsi="Times New Roman"/>
        </w:rPr>
        <w:t xml:space="preserve"> При отсутствии показателей исходных данных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усл = 0.</w:t>
      </w:r>
      <w:r w:rsidR="00353c31" w:rsidRPr="00854c26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3.3. Уровень выполнения</w:t>
      </w:r>
      <w:r w:rsidR="00353c31" w:rsidRPr="00184373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утвержденных показателей качества оказываемых муниципальных услуг (выполнения работ) для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определяется по формуле:</w:t>
      </w:r>
    </w:p>
    <w:p w:rsidP="00353c31">
      <w:pPr>
        <w:pStyle w:val="StGen0"/>
        <w:rPr>
          <w:u w:val="single"/>
          <w:sz w:val="24"/>
          <w:szCs w:val="24"/>
          <w:rFonts w:ascii="Times New Roman" w:hAnsi="Times New Roman"/>
        </w:rPr>
        <w:ind w:firstLine="539"/>
      </w:pPr>
      <w:r w:rsidR="00353c31" w:rsidRPr="00c31768">
        <w:rPr>
          <w:sz w:val="24"/>
          <w:szCs w:val="24"/>
          <w:rFonts w:ascii="Times New Roman" w:hAnsi="Times New Roman"/>
        </w:rPr>
        <w:t xml:space="preserve">                            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кач</w:t>
      </w:r>
      <w:r w:rsidR="00353c31" w:rsidRPr="00c31768">
        <w:rPr>
          <w:sz w:val="24"/>
          <w:szCs w:val="24"/>
          <w:rFonts w:ascii="Times New Roman" w:hAnsi="Times New Roman"/>
        </w:rPr>
        <w:t xml:space="preserve">  = 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min</w:t>
      </w:r>
      <w:r w:rsidR="00353c31" w:rsidRPr="00c31768">
        <w:rPr>
          <w:sz w:val="24"/>
          <w:szCs w:val="24"/>
          <w:rFonts w:ascii="Times New Roman" w:hAnsi="Times New Roman"/>
        </w:rPr>
        <w:t xml:space="preserve">   </w:t>
      </w:r>
      <w:r w:rsidR="00353c31" w:rsidRPr="00c31768">
        <w:rPr>
          <w:u w:val="single"/>
          <w:sz w:val="24"/>
          <w:szCs w:val="24"/>
          <w:rFonts w:ascii="Times New Roman" w:hAnsi="Times New Roman"/>
        </w:rPr>
        <w:t xml:space="preserve">1</w:t>
      </w:r>
      <w:r w:rsidR="00353c31" w:rsidRPr="00c31768">
        <w:rPr>
          <w:sz w:val="24"/>
          <w:szCs w:val="24"/>
          <w:rFonts w:ascii="Times New Roman" w:hAnsi="Times New Roman"/>
        </w:rPr>
        <w:t xml:space="preserve">  </w:t>
      </w:r>
      <w:r w:rsidR="00353c31">
        <w:rPr>
          <w:sz w:val="24"/>
          <w:szCs w:val="24"/>
          <w:rFonts w:ascii="Times New Roman" w:hAnsi="Times New Roman"/>
        </w:rPr>
        <w:t xml:space="preserve">х</w:t>
      </w:r>
      <w:r w:rsidR="00353c31" w:rsidRPr="00c31768">
        <w:rPr>
          <w:sz w:val="24"/>
          <w:szCs w:val="24"/>
          <w:rFonts w:ascii="Times New Roman" w:hAnsi="Times New Roman"/>
        </w:rPr>
        <w:t xml:space="preserve">  ∑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q</w:t>
      </w:r>
      <w:r w:rsidR="00353c31" w:rsidRPr="00c31768">
        <w:rPr>
          <w:sz w:val="24"/>
          <w:szCs w:val="24"/>
          <w:rFonts w:ascii="Times New Roman" w:hAnsi="Times New Roman"/>
        </w:rPr>
        <w:t xml:space="preserve">  </w:t>
      </w:r>
      <w:r w:rsidR="00353c31" w:rsidRPr="007e668b">
        <w:rPr>
          <w:u w:val="single"/>
          <w:sz w:val="24"/>
          <w:szCs w:val="24"/>
          <w:lang w:val="en-US"/>
          <w:rFonts w:ascii="Times New Roman" w:hAnsi="Times New Roman"/>
        </w:rPr>
        <w:t xml:space="preserve">Nt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q</w:t>
      </w:r>
      <w:r w:rsidR="00353c31" w:rsidRPr="007e668b">
        <w:rPr>
          <w:u w:val="single"/>
          <w:sz w:val="24"/>
          <w:szCs w:val="24"/>
          <w:rFonts w:ascii="Times New Roman" w:hAnsi="Times New Roman"/>
        </w:rPr>
        <w:t xml:space="preserve">факт</w:t>
      </w:r>
      <w:r w:rsidR="00353c31" w:rsidRPr="00c31768">
        <w:rPr>
          <w:u w:val="single"/>
          <w:sz w:val="24"/>
          <w:szCs w:val="24"/>
          <w:rFonts w:ascii="Times New Roman" w:hAnsi="Times New Roman"/>
        </w:rPr>
        <w:t xml:space="preserve">,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39"/>
      </w:pPr>
      <w:r w:rsidR="00353c31" w:rsidRPr="00c31768">
        <w:rPr>
          <w:sz w:val="24"/>
          <w:szCs w:val="24"/>
          <w:rFonts w:ascii="Times New Roman" w:hAnsi="Times New Roman"/>
        </w:rPr>
        <w:t xml:space="preserve">                                                      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q</w:t>
      </w:r>
      <w:r w:rsidR="00353c31" w:rsidRPr="00c31768">
        <w:rPr>
          <w:sz w:val="24"/>
          <w:szCs w:val="24"/>
          <w:rFonts w:ascii="Times New Roman" w:hAnsi="Times New Roman"/>
        </w:rPr>
        <w:t xml:space="preserve">            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Ntq</w:t>
      </w:r>
      <w:r w:rsidR="00353c31">
        <w:rPr>
          <w:sz w:val="24"/>
          <w:szCs w:val="24"/>
          <w:rFonts w:ascii="Times New Roman" w:hAnsi="Times New Roman"/>
        </w:rPr>
        <w:t xml:space="preserve">план</w:t>
      </w:r>
      <w:r w:rsidR="00353c31" w:rsidRPr="00c31768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708" w:left="2124"/>
      </w:pPr>
      <w:r w:rsidR="00353c31" w:rsidRPr="00c31768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                             </w:t>
      </w:r>
      <w:r w:rsidR="00353c31" w:rsidRPr="00c31768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1</w:t>
      </w:r>
      <w:r w:rsidR="00353c31" w:rsidRPr="00d64384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39"/>
      </w:pPr>
      <w:r w:rsidR="00353c31">
        <w:rPr>
          <w:sz w:val="24"/>
          <w:szCs w:val="24"/>
          <w:rFonts w:ascii="Times New Roman" w:hAnsi="Times New Roman"/>
        </w:rPr>
        <w:t xml:space="preserve">где</w:t>
      </w:r>
      <w:r w:rsidR="00353c31" w:rsidRPr="007e668b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noProof/>
          <w:rFonts w:ascii="Times New Roman" w:hAnsi="Times New Roman"/>
        </w:rPr>
        <w:pict>
          <v:shape id="_x0000_s1038" style="position:absolute;margin-left:19.100000000000001pt;margin-top:1.45pt;width:23.25pt;height:13.9pt;" filled="f"/>
        </w:pict>
        <w:pict>
          <v:shape id="_x0000_s1039" style="position:absolute;margin-left:116.59999999999999pt;margin-top:55.850000000000001pt;width:12.75pt;height:13.15pt;" filled="f"/>
        </w:pict>
      </w:r>
      <w:r w:rsidR="00353c31">
        <w:rPr>
          <w:sz w:val="24"/>
          <w:szCs w:val="24"/>
          <w:rFonts w:ascii="Times New Roman" w:hAnsi="Times New Roman"/>
        </w:rPr>
        <w:t xml:space="preserve">комментарий к формуле: выбирается минимальное значение из двух параметров – степень выполнения показателей качества оказываемых услуг и 1: если муниципальное задание перевыполнено, то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кач = 1 (перевыполнение не учитывается), если недовыполнено, то учитывается степень выполнения показателей качества  оказываемых услуг (верхняя формула)</w:t>
      </w:r>
      <w:r w:rsidR="00353c31" w:rsidRPr="00d64384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Q</w:t>
      </w:r>
      <w:r w:rsidR="00353c31" w:rsidRPr="00d64384">
        <w:rPr>
          <w:sz w:val="24"/>
          <w:szCs w:val="24"/>
          <w:rFonts w:ascii="Times New Roman" w:hAnsi="Times New Roman"/>
        </w:rPr>
        <w:t xml:space="preserve"> – количество </w:t>
      </w:r>
      <w:r w:rsidR="00353c31">
        <w:rPr>
          <w:sz w:val="24"/>
          <w:szCs w:val="24"/>
          <w:rFonts w:ascii="Times New Roman" w:hAnsi="Times New Roman"/>
        </w:rPr>
        <w:t xml:space="preserve">утвержденных показателей качества оказываемых муниципальных услуг (выполнения работ);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64384">
        <w:rPr>
          <w:sz w:val="24"/>
          <w:szCs w:val="24"/>
          <w:lang w:val="en-US"/>
          <w:rFonts w:ascii="Times New Roman" w:hAnsi="Times New Roman"/>
        </w:rPr>
        <w:t xml:space="preserve">Nt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q</w:t>
      </w:r>
      <w:r w:rsidR="00353c31" w:rsidRPr="00d64384">
        <w:rPr>
          <w:sz w:val="24"/>
          <w:szCs w:val="24"/>
          <w:rFonts w:ascii="Times New Roman" w:hAnsi="Times New Roman"/>
        </w:rPr>
        <w:t xml:space="preserve">факт</w:t>
      </w:r>
      <w:r w:rsidR="00353c31">
        <w:rPr>
          <w:sz w:val="24"/>
          <w:szCs w:val="24"/>
          <w:rFonts w:ascii="Times New Roman" w:hAnsi="Times New Roman"/>
        </w:rPr>
        <w:t xml:space="preserve"> – фактическое значение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s</w:t>
      </w:r>
      <w:r w:rsidR="00353c31">
        <w:rPr>
          <w:sz w:val="24"/>
          <w:szCs w:val="24"/>
          <w:rFonts w:ascii="Times New Roman" w:hAnsi="Times New Roman"/>
        </w:rPr>
        <w:t xml:space="preserve"> –ого показателя качества оказываемых муниципальных услуг (выполнения работ) для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за последний отчетный период;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64384">
        <w:rPr>
          <w:sz w:val="24"/>
          <w:szCs w:val="24"/>
          <w:lang w:val="en-US"/>
          <w:rFonts w:ascii="Times New Roman" w:hAnsi="Times New Roman"/>
        </w:rPr>
        <w:t xml:space="preserve">Nt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q</w:t>
      </w:r>
      <w:r w:rsidR="00353c31">
        <w:rPr>
          <w:sz w:val="24"/>
          <w:szCs w:val="24"/>
          <w:rFonts w:ascii="Times New Roman" w:hAnsi="Times New Roman"/>
        </w:rPr>
        <w:t xml:space="preserve">план – плановое (утвержденное) значение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s</w:t>
      </w:r>
      <w:r w:rsidR="00353c31">
        <w:rPr>
          <w:sz w:val="24"/>
          <w:szCs w:val="24"/>
          <w:rFonts w:ascii="Times New Roman" w:hAnsi="Times New Roman"/>
        </w:rPr>
        <w:t xml:space="preserve"> –ого показателя качества оказываемых муниципальных услуг (выполнения работ) для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в последнем отчетном периоде.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Все исходные данные для расчета уровня выполнения</w:t>
      </w:r>
      <w:r w:rsidR="00353c31" w:rsidRPr="00184373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утвержденных показателей  качества оказываемых муниципальных услуг (выполнения работ) для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формируются на основе открытых данных официального сайта для размещения информации о </w:t>
      </w:r>
      <w:r w:rsidR="00353c31" w:rsidRPr="00d44629">
        <w:rPr>
          <w:sz w:val="24"/>
          <w:szCs w:val="24"/>
          <w:rFonts w:ascii="Times New Roman" w:hAnsi="Times New Roman"/>
        </w:rPr>
        <w:t xml:space="preserve">государственных и муниципальных учреждениях </w:t>
      </w:r>
      <w:r w:rsidR="00353c31" w:rsidRPr="00854c26">
        <w:rPr>
          <w:sz w:val="24"/>
          <w:szCs w:val="24"/>
          <w:rFonts w:ascii="Times New Roman" w:hAnsi="Times New Roman"/>
        </w:rPr>
        <w:t xml:space="preserve">(</w:t>
      </w:r>
      <w:r w:rsidR="00353c31" w:rsidRPr="00854c26">
        <w:rPr>
          <w:sz w:val="24"/>
          <w:szCs w:val="24"/>
          <w:rFonts w:ascii="Times New Roman" w:hAnsi="Times New Roman"/>
        </w:rPr>
        <w:fldChar w:fldCharType="begin"/>
      </w:r>
      <w:r w:rsidR="00353c31" w:rsidRPr="00854c26">
        <w:rPr>
          <w:sz w:val="24"/>
          <w:szCs w:val="24"/>
          <w:rFonts w:ascii="Times New Roman" w:hAnsi="Times New Roman"/>
        </w:rPr>
        <w:instrText xml:space="preserve"> HYPERLINK "http://www.bus.gov.ru" </w:instrText>
      </w:r>
      <w:r w:rsidR="00353c31" w:rsidRPr="00854c26">
        <w:rPr>
          <w:sz w:val="24"/>
          <w:szCs w:val="24"/>
          <w:rFonts w:ascii="Times New Roman" w:hAnsi="Times New Roman"/>
        </w:rPr>
        <w:fldChar w:fldCharType="separate"/>
      </w:r>
      <w:r w:rsidR="00353c31" w:rsidRPr="00854c26">
        <w:rPr>
          <w:rStyle w:val="Hyperlink"/>
          <w:u w:val="none"/>
          <w:sz w:val="24"/>
          <w:szCs w:val="24"/>
          <w:rFonts w:ascii="Times New Roman" w:hAnsi="Times New Roman"/>
          <w:color w:val="000000"/>
        </w:rPr>
        <w:instrText xml:space="preserve">www.bus.gov.ru</w:instrText>
      </w:r>
      <w:r w:rsidR="00353c31" w:rsidRPr="00854c26">
        <w:rPr>
          <w:sz w:val="24"/>
          <w:szCs w:val="24"/>
          <w:rFonts w:ascii="Times New Roman" w:hAnsi="Times New Roman"/>
        </w:rPr>
        <w:fldChar w:fldCharType="end"/>
      </w:r>
      <w:r w:rsidR="00353c31" w:rsidRPr="00854c26">
        <w:rPr>
          <w:sz w:val="24"/>
          <w:szCs w:val="24"/>
          <w:rFonts w:ascii="Times New Roman" w:hAnsi="Times New Roman"/>
        </w:rPr>
        <w:t xml:space="preserve">).</w:t>
      </w:r>
      <w:r w:rsidR="00353c31">
        <w:rPr>
          <w:sz w:val="24"/>
          <w:szCs w:val="24"/>
          <w:rFonts w:ascii="Times New Roman" w:hAnsi="Times New Roman"/>
        </w:rPr>
        <w:t xml:space="preserve"> При отсутствии показателей исходных данных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кач = 0.</w:t>
      </w:r>
      <w:r w:rsidR="00353c31" w:rsidRPr="00854c26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3.4. Уровень выполнения</w:t>
      </w:r>
      <w:r w:rsidR="00353c31" w:rsidRPr="00184373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показателя поступлений от оказания платных услуг (выполнения работ) и иной приносящей доход деятельности для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определяется по формуле:</w:t>
      </w:r>
    </w:p>
    <w:p w:rsidP="00353c31">
      <w:pPr>
        <w:pStyle w:val="StGen0"/>
        <w:rPr>
          <w:u w:val="single"/>
          <w:sz w:val="24"/>
          <w:szCs w:val="24"/>
          <w:rFonts w:ascii="Times New Roman" w:hAnsi="Times New Roman"/>
        </w:rPr>
        <w:ind w:firstLine="539"/>
      </w:pPr>
      <w:r w:rsidR="00353c31" w:rsidRPr="00c31768">
        <w:rPr>
          <w:sz w:val="24"/>
          <w:szCs w:val="24"/>
          <w:rFonts w:ascii="Times New Roman" w:hAnsi="Times New Roman"/>
        </w:rPr>
        <w:t xml:space="preserve">                            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доход</w:t>
      </w:r>
      <w:r w:rsidR="00353c31" w:rsidRPr="00c31768">
        <w:rPr>
          <w:sz w:val="24"/>
          <w:szCs w:val="24"/>
          <w:rFonts w:ascii="Times New Roman" w:hAnsi="Times New Roman"/>
        </w:rPr>
        <w:t xml:space="preserve">  = 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min</w:t>
      </w:r>
      <w:r w:rsidR="00353c31" w:rsidRPr="00c31768">
        <w:rPr>
          <w:sz w:val="24"/>
          <w:szCs w:val="24"/>
          <w:rFonts w:ascii="Times New Roman" w:hAnsi="Times New Roman"/>
        </w:rPr>
        <w:t xml:space="preserve">   </w:t>
      </w:r>
      <w:r w:rsidR="00353c31" w:rsidRPr="00854c26">
        <w:rPr>
          <w:sz w:val="24"/>
          <w:szCs w:val="24"/>
          <w:rFonts w:ascii="Times New Roman" w:hAnsi="Times New Roman"/>
        </w:rPr>
        <w:t xml:space="preserve"> </w:t>
      </w:r>
      <w:r w:rsidR="00353c31" w:rsidRPr="00c31768">
        <w:rPr>
          <w:sz w:val="24"/>
          <w:szCs w:val="24"/>
          <w:rFonts w:ascii="Times New Roman" w:hAnsi="Times New Roman"/>
        </w:rPr>
        <w:t xml:space="preserve">  </w:t>
      </w:r>
      <w:r w:rsidR="00353c31">
        <w:rPr>
          <w:u w:val="single"/>
          <w:sz w:val="24"/>
          <w:szCs w:val="24"/>
          <w:lang w:val="en-US"/>
          <w:rFonts w:ascii="Times New Roman" w:hAnsi="Times New Roman"/>
        </w:rPr>
        <w:t xml:space="preserve">Di</w:t>
      </w:r>
      <w:r w:rsidR="00353c31" w:rsidRPr="007e668b">
        <w:rPr>
          <w:u w:val="single"/>
          <w:sz w:val="24"/>
          <w:szCs w:val="24"/>
          <w:rFonts w:ascii="Times New Roman" w:hAnsi="Times New Roman"/>
        </w:rPr>
        <w:t xml:space="preserve">факт</w:t>
      </w:r>
      <w:r w:rsidR="00353c31" w:rsidRPr="00c31768">
        <w:rPr>
          <w:u w:val="single"/>
          <w:sz w:val="24"/>
          <w:szCs w:val="24"/>
          <w:rFonts w:ascii="Times New Roman" w:hAnsi="Times New Roman"/>
        </w:rPr>
        <w:t xml:space="preserve">,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39"/>
      </w:pPr>
      <w:r w:rsidR="00353c31" w:rsidRPr="00854c26">
        <w:rPr>
          <w:sz w:val="24"/>
          <w:szCs w:val="24"/>
          <w:rFonts w:ascii="Times New Roman" w:hAnsi="Times New Roman"/>
        </w:rPr>
        <w:t xml:space="preserve">                                                              </w:t>
      </w:r>
      <w:r w:rsidR="00353c31" w:rsidRPr="00854c26">
        <w:rPr>
          <w:sz w:val="24"/>
          <w:szCs w:val="24"/>
          <w:lang w:val="en-US"/>
          <w:rFonts w:ascii="Times New Roman" w:hAnsi="Times New Roman"/>
        </w:rPr>
        <w:t xml:space="preserve">Di</w:t>
      </w:r>
      <w:r w:rsidR="00353c31" w:rsidRPr="00854c26">
        <w:rPr>
          <w:sz w:val="24"/>
          <w:szCs w:val="24"/>
          <w:rFonts w:ascii="Times New Roman" w:hAnsi="Times New Roman"/>
        </w:rPr>
        <w:t xml:space="preserve">план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708" w:left="2124"/>
      </w:pPr>
      <w:r w:rsidR="00353c31" w:rsidRPr="00c31768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                       1</w:t>
      </w:r>
      <w:r w:rsidR="00353c31" w:rsidRPr="00d64384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39"/>
      </w:pPr>
      <w:r w:rsidR="00353c31">
        <w:rPr>
          <w:sz w:val="24"/>
          <w:szCs w:val="24"/>
          <w:rFonts w:ascii="Times New Roman" w:hAnsi="Times New Roman"/>
        </w:rPr>
        <w:t xml:space="preserve">где</w:t>
      </w:r>
      <w:r w:rsidR="00353c31" w:rsidRPr="007e668b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noProof/>
          <w:rFonts w:ascii="Times New Roman" w:hAnsi="Times New Roman"/>
        </w:rPr>
        <w:pict>
          <v:shape id="_x0000_s1041" style="position:absolute;margin-left:248.59999999999999pt;margin-top:55.850000000000001pt;width:12.75pt;height:13.15pt;" filled="f"/>
        </w:pict>
        <w:pict>
          <v:shape id="_x0000_s1040" style="position:absolute;margin-left:19.100000000000001pt;margin-top:1.45pt;width:23.25pt;height:13.9pt;" filled="f"/>
        </w:pict>
      </w:r>
      <w:r w:rsidR="00353c31">
        <w:rPr>
          <w:sz w:val="24"/>
          <w:szCs w:val="24"/>
          <w:rFonts w:ascii="Times New Roman" w:hAnsi="Times New Roman"/>
        </w:rPr>
        <w:t xml:space="preserve">комментарий к формуле: выбирается минимальное значение из двух параметров – степень выполнения показателя поступлений от платных услуг и 1: если план поступлений от платных услуг перевыполнен, то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доход = 1 (перевыполнение не учитывается), если недовыполнено, то учитывается степень выполнения показателя поступлений от платных услуг (верхняя формула)</w:t>
      </w:r>
      <w:r w:rsidR="00353c31" w:rsidRPr="00d64384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Di</w:t>
      </w:r>
      <w:r w:rsidR="00353c31" w:rsidRPr="00d64384">
        <w:rPr>
          <w:sz w:val="24"/>
          <w:szCs w:val="24"/>
          <w:rFonts w:ascii="Times New Roman" w:hAnsi="Times New Roman"/>
        </w:rPr>
        <w:t xml:space="preserve">факт</w:t>
      </w:r>
      <w:r w:rsidR="00353c31">
        <w:rPr>
          <w:sz w:val="24"/>
          <w:szCs w:val="24"/>
          <w:rFonts w:ascii="Times New Roman" w:hAnsi="Times New Roman"/>
        </w:rPr>
        <w:t xml:space="preserve"> – фактическое значение показателя поступлений от оказания платных услуг (выполнения работ) и иной приносящей доход деятельности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за последний отчетный период;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Di</w:t>
      </w:r>
      <w:r w:rsidR="00353c31">
        <w:rPr>
          <w:sz w:val="24"/>
          <w:szCs w:val="24"/>
          <w:rFonts w:ascii="Times New Roman" w:hAnsi="Times New Roman"/>
        </w:rPr>
        <w:t xml:space="preserve">план – плановое (утвержденное) значение поступлений от оказания платных услуг (выполнения работ) и иной приносящей доход деятельности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в последнем отчетном периоде.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  <w:t xml:space="preserve">Все исходные данные для расчета уровня выполнения</w:t>
      </w:r>
      <w:r w:rsidR="00353c31" w:rsidRPr="00184373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поступлений от оказания платных услуг (выполнения работ) и иной приносящей доход деятельности </w:t>
      </w:r>
      <w:r w:rsidR="00353c31" w:rsidRPr="00d44629">
        <w:rPr>
          <w:sz w:val="24"/>
          <w:szCs w:val="24"/>
          <w:rFonts w:ascii="Times New Roman" w:hAnsi="Times New Roman"/>
        </w:rPr>
        <w:t xml:space="preserve">i-ой организации культуры</w:t>
      </w:r>
      <w:r w:rsidR="00353c31">
        <w:rPr>
          <w:sz w:val="24"/>
          <w:szCs w:val="24"/>
          <w:rFonts w:ascii="Times New Roman" w:hAnsi="Times New Roman"/>
        </w:rPr>
        <w:t xml:space="preserve"> формируются на основе открытых данных официального сайта для размещения информации о </w:t>
      </w:r>
      <w:r w:rsidR="00353c31" w:rsidRPr="00d44629">
        <w:rPr>
          <w:sz w:val="24"/>
          <w:szCs w:val="24"/>
          <w:rFonts w:ascii="Times New Roman" w:hAnsi="Times New Roman"/>
        </w:rPr>
        <w:t xml:space="preserve">государственных и муниципальных учреждениях </w:t>
      </w:r>
      <w:r w:rsidR="00353c31" w:rsidRPr="00854c26">
        <w:rPr>
          <w:sz w:val="24"/>
          <w:szCs w:val="24"/>
          <w:rFonts w:ascii="Times New Roman" w:hAnsi="Times New Roman"/>
        </w:rPr>
        <w:t xml:space="preserve">(</w:t>
      </w:r>
      <w:r w:rsidR="00353c31" w:rsidRPr="00854c26">
        <w:rPr>
          <w:sz w:val="24"/>
          <w:szCs w:val="24"/>
          <w:rFonts w:ascii="Times New Roman" w:hAnsi="Times New Roman"/>
        </w:rPr>
        <w:fldChar w:fldCharType="begin"/>
      </w:r>
      <w:r w:rsidR="00353c31" w:rsidRPr="00854c26">
        <w:rPr>
          <w:sz w:val="24"/>
          <w:szCs w:val="24"/>
          <w:rFonts w:ascii="Times New Roman" w:hAnsi="Times New Roman"/>
        </w:rPr>
        <w:instrText xml:space="preserve"> HYPERLINK "http://www.bus.gov.ru" </w:instrText>
      </w:r>
      <w:r w:rsidR="00353c31" w:rsidRPr="00854c26">
        <w:rPr>
          <w:sz w:val="24"/>
          <w:szCs w:val="24"/>
          <w:rFonts w:ascii="Times New Roman" w:hAnsi="Times New Roman"/>
        </w:rPr>
        <w:fldChar w:fldCharType="separate"/>
      </w:r>
      <w:r w:rsidR="00353c31" w:rsidRPr="00854c26">
        <w:rPr>
          <w:rStyle w:val="Hyperlink"/>
          <w:u w:val="none"/>
          <w:sz w:val="24"/>
          <w:szCs w:val="24"/>
          <w:rFonts w:ascii="Times New Roman" w:hAnsi="Times New Roman"/>
          <w:color w:val="000000"/>
        </w:rPr>
        <w:instrText xml:space="preserve">www.bus.gov.ru</w:instrText>
      </w:r>
      <w:r w:rsidR="00353c31" w:rsidRPr="00854c26">
        <w:rPr>
          <w:sz w:val="24"/>
          <w:szCs w:val="24"/>
          <w:rFonts w:ascii="Times New Roman" w:hAnsi="Times New Roman"/>
        </w:rPr>
        <w:fldChar w:fldCharType="end"/>
      </w:r>
      <w:r w:rsidR="00353c31" w:rsidRPr="00854c26">
        <w:rPr>
          <w:sz w:val="24"/>
          <w:szCs w:val="24"/>
          <w:rFonts w:ascii="Times New Roman" w:hAnsi="Times New Roman"/>
        </w:rPr>
        <w:t xml:space="preserve">).</w:t>
      </w:r>
      <w:r w:rsidR="00353c31" w:rsidRPr="00440540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При отсутствии показателей исходных данных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Ni</w:t>
      </w:r>
      <w:r w:rsidR="00353c31">
        <w:rPr>
          <w:sz w:val="24"/>
          <w:szCs w:val="24"/>
          <w:rFonts w:ascii="Times New Roman" w:hAnsi="Times New Roman"/>
        </w:rPr>
        <w:t xml:space="preserve">доход = 0.</w:t>
      </w:r>
      <w:r w:rsidR="00353c31" w:rsidRPr="00854c26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Сбор, анализ и отражение информации, представленной на сайте www.bus.gov.ru и участвующей в расчетах, целесообразно осуществлять с помощью автоматизированной системы, существенно снижающей трудоемкость оценки.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bookmarkStart w:id="2" w:name="P1553"/>
      <w:bookmarkEnd w:id="2"/>
      <w:r w:rsidR="00353c31" w:rsidRPr="00d44629">
        <w:rPr>
          <w:sz w:val="24"/>
          <w:szCs w:val="24"/>
          <w:rFonts w:ascii="Times New Roman" w:hAnsi="Times New Roman"/>
        </w:rPr>
        <w:t xml:space="preserve">4. Уровень удовлетворенности качеством оказания услуг i-ой организацией культуры формируется на основе оценок получателей услуг и измеряется в баллах.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Уровень удовлетворенности качеством оказания услуг i-ой организацией культуры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Nj</w:t>
      </w:r>
      <w:r w:rsidR="00353c31">
        <w:rPr>
          <w:sz w:val="24"/>
          <w:szCs w:val="24"/>
          <w:rFonts w:ascii="Times New Roman" w:hAnsi="Times New Roman"/>
        </w:rPr>
        <w:t xml:space="preserve">удовл. определяется по формуле: </w:t>
      </w:r>
    </w:p>
    <w:p w:rsidP="006021e1">
      <w:pPr>
        <w:pStyle w:val="StGen0"/>
        <w:rPr>
          <w:u w:val="single"/>
          <w:sz w:val="24"/>
          <w:szCs w:val="24"/>
          <w:rFonts w:ascii="Times New Roman" w:hAnsi="Times New Roman"/>
        </w:rPr>
        <w:ind w:firstLine="539"/>
        <w:spacing w:after="60" w:before="60"/>
        <w:jc w:val="center"/>
      </w:pPr>
      <w:r w:rsidR="00353c31">
        <w:rPr>
          <w:sz w:val="24"/>
          <w:szCs w:val="24"/>
          <w:lang w:val="en-US"/>
          <w:rFonts w:ascii="Times New Roman" w:hAnsi="Times New Roman"/>
        </w:rPr>
        <w:t xml:space="preserve">Nj</w:t>
      </w:r>
      <w:r w:rsidR="00353c31">
        <w:rPr>
          <w:sz w:val="24"/>
          <w:szCs w:val="24"/>
          <w:rFonts w:ascii="Times New Roman" w:hAnsi="Times New Roman"/>
        </w:rPr>
        <w:t xml:space="preserve">удовл. =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min</w:t>
      </w:r>
      <w:r w:rsidR="00353c31" w:rsidRPr="00c31768">
        <w:rPr>
          <w:sz w:val="24"/>
          <w:szCs w:val="24"/>
          <w:rFonts w:ascii="Times New Roman" w:hAnsi="Times New Roman"/>
        </w:rPr>
        <w:t xml:space="preserve">   </w:t>
      </w:r>
      <w:r w:rsidR="00353c31" w:rsidRPr="00c31768">
        <w:rPr>
          <w:u w:val="single"/>
          <w:sz w:val="24"/>
          <w:szCs w:val="24"/>
          <w:rFonts w:ascii="Times New Roman" w:hAnsi="Times New Roman"/>
        </w:rPr>
        <w:t xml:space="preserve">1</w:t>
      </w:r>
      <w:r w:rsidR="00353c31" w:rsidRPr="00c31768">
        <w:rPr>
          <w:sz w:val="24"/>
          <w:szCs w:val="24"/>
          <w:rFonts w:ascii="Times New Roman" w:hAnsi="Times New Roman"/>
        </w:rPr>
        <w:t xml:space="preserve">  </w:t>
      </w:r>
      <w:r w:rsidR="00353c31">
        <w:rPr>
          <w:sz w:val="24"/>
          <w:szCs w:val="24"/>
          <w:rFonts w:ascii="Times New Roman" w:hAnsi="Times New Roman"/>
        </w:rPr>
        <w:t xml:space="preserve">х</w:t>
      </w:r>
      <w:r w:rsidR="00353c31" w:rsidRPr="00c31768">
        <w:rPr>
          <w:sz w:val="24"/>
          <w:szCs w:val="24"/>
          <w:rFonts w:ascii="Times New Roman" w:hAnsi="Times New Roman"/>
        </w:rPr>
        <w:t xml:space="preserve">  ∑ </w:t>
      </w:r>
      <w:r w:rsidR="00353c31">
        <w:rPr>
          <w:sz w:val="24"/>
          <w:szCs w:val="24"/>
          <w:rFonts w:ascii="Times New Roman" w:hAnsi="Times New Roman"/>
        </w:rPr>
        <w:t xml:space="preserve">р</w:t>
      </w:r>
      <w:r w:rsidR="00353c31" w:rsidRPr="00c31768">
        <w:rPr>
          <w:sz w:val="24"/>
          <w:szCs w:val="24"/>
          <w:rFonts w:ascii="Times New Roman" w:hAnsi="Times New Roman"/>
        </w:rPr>
        <w:t xml:space="preserve">  ∑ </w:t>
      </w:r>
      <w:r w:rsidR="00353c31" w:rsidRPr="00a124f5">
        <w:rPr>
          <w:sz w:val="24"/>
          <w:szCs w:val="24"/>
          <w:lang w:val="en-US"/>
          <w:rFonts w:ascii="Times New Roman" w:hAnsi="Times New Roman"/>
        </w:rPr>
        <w:t xml:space="preserve">j</w:t>
      </w:r>
      <w:r w:rsidR="00353c31" w:rsidRPr="00a124f5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lang w:val="en-US"/>
          <w:rFonts w:ascii="Times New Roman" w:hAnsi="Times New Roman"/>
        </w:rPr>
        <w:t xml:space="preserve">m</w:t>
      </w:r>
      <w:r w:rsidR="00353c31" w:rsidRPr="00a124f5">
        <w:rPr>
          <w:lang w:val="en-US"/>
          <w:rFonts w:ascii="Times New Roman" w:hAnsi="Times New Roman"/>
        </w:rPr>
        <w:t xml:space="preserve">ijp</w:t>
      </w:r>
      <w:r w:rsidR="00353c31">
        <w:rPr>
          <w:sz w:val="24"/>
          <w:szCs w:val="24"/>
          <w:rFonts w:ascii="Times New Roman" w:hAnsi="Times New Roman"/>
        </w:rPr>
        <w:t xml:space="preserve">, где</w:t>
      </w:r>
      <w:r w:rsidR="00353c31" w:rsidRPr="00a124f5">
        <w:rPr>
          <w:u w:val="single"/>
          <w:sz w:val="24"/>
          <w:szCs w:val="24"/>
          <w:rFonts w:ascii="Times New Roman" w:hAnsi="Times New Roman"/>
        </w:rPr>
      </w:r>
    </w:p>
    <w:p w:rsidP="006021e1">
      <w:pPr>
        <w:pStyle w:val="StGen0"/>
        <w:rPr>
          <w:sz w:val="24"/>
          <w:szCs w:val="24"/>
          <w:rFonts w:ascii="Times New Roman" w:hAnsi="Times New Roman"/>
        </w:rPr>
        <w:ind w:firstLine="539"/>
      </w:pPr>
      <w:r w:rsidR="006021e1">
        <w:rPr>
          <w:sz w:val="24"/>
          <w:szCs w:val="24"/>
          <w:rFonts w:ascii="Times New Roman" w:hAnsi="Times New Roman"/>
        </w:rPr>
        <w:t xml:space="preserve">                                                                      </w:t>
      </w:r>
      <w:r w:rsidR="00353c31">
        <w:rPr>
          <w:sz w:val="24"/>
          <w:szCs w:val="24"/>
          <w:rFonts w:ascii="Times New Roman" w:hAnsi="Times New Roman"/>
        </w:rPr>
        <w:t xml:space="preserve">р</w:t>
      </w:r>
      <w:r w:rsidR="00353c31" w:rsidRPr="00c31768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P - количество получателей услуг, оценивших удовлетворенность качеством оказания услуг i-ой организацией культуры;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J - количество критериев для оценки удовлетворенности качеством оказания услуг i-ой организацией культуры;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m</w:t>
      </w:r>
      <w:r w:rsidR="00353c31" w:rsidRPr="00d44629">
        <w:rPr>
          <w:sz w:val="24"/>
          <w:vertAlign w:val="subscript"/>
          <w:szCs w:val="24"/>
          <w:rFonts w:ascii="Times New Roman" w:hAnsi="Times New Roman"/>
        </w:rPr>
        <w:t xml:space="preserve">ijp</w:t>
      </w:r>
      <w:r w:rsidR="00353c31" w:rsidRPr="00d44629">
        <w:rPr>
          <w:sz w:val="24"/>
          <w:szCs w:val="24"/>
          <w:rFonts w:ascii="Times New Roman" w:hAnsi="Times New Roman"/>
        </w:rPr>
        <w:t xml:space="preserve"> - оценка удовлетворенности качеством оказания услуг i-ой организацией культуры, сформированная p-ым получателем услуг по j-ому критерию;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Перечень критериев для оценки удовлетворенности качеством оказания услуг </w:t>
      </w:r>
      <w:r w:rsidR="00353c31">
        <w:rPr>
          <w:sz w:val="24"/>
          <w:szCs w:val="24"/>
          <w:rFonts w:ascii="Times New Roman" w:hAnsi="Times New Roman"/>
        </w:rPr>
        <w:t xml:space="preserve">учреждениями</w:t>
      </w:r>
      <w:r w:rsidR="00353c31" w:rsidRPr="00d44629">
        <w:rPr>
          <w:sz w:val="24"/>
          <w:szCs w:val="24"/>
          <w:rFonts w:ascii="Times New Roman" w:hAnsi="Times New Roman"/>
        </w:rPr>
        <w:t xml:space="preserve"> культуры, а также диапазоны значений (показатели, характеризующие соответствующие критерии) определяются в соответствии с </w:t>
      </w:r>
      <w:r w:rsidR="00353c31">
        <w:fldChar w:fldCharType="begin"/>
      </w:r>
      <w:r w:rsidR="00353c31">
        <w:instrText xml:space="preserve">HYPERLINK "consultantplus://offline/ref=CB0D852EA43F629E5AB6CC95ECED7B55D559D293642583757CBA7D14990EEBDC6859AAA02C31A1A3E9KFH"</w:instrText>
      </w:r>
      <w:r w:rsidR="00353c31">
        <w:fldChar w:fldCharType="separate"/>
      </w:r>
      <w:r w:rsidR="00353c31" w:rsidRPr="00d44629">
        <w:rPr>
          <w:sz w:val="24"/>
          <w:szCs w:val="24"/>
          <w:rFonts w:ascii="Times New Roman" w:hAnsi="Times New Roman"/>
        </w:rPr>
        <w:instrText xml:space="preserve">Перечнем</w:instrText>
      </w:r>
      <w:r w:rsidR="00353c31">
        <w:fldChar w:fldCharType="end"/>
      </w:r>
      <w:r w:rsidR="00353c31" w:rsidRPr="00d44629">
        <w:rPr>
          <w:sz w:val="24"/>
          <w:szCs w:val="24"/>
          <w:rFonts w:ascii="Times New Roman" w:hAnsi="Times New Roman"/>
        </w:rPr>
        <w:t xml:space="preserve"> показателей, характеризующих общие критерии оценки качества оказания услуг организациями культуры</w:t>
      </w:r>
      <w:r w:rsidR="00353c31" w:rsidRPr="00a124f5">
        <w:rPr>
          <w:sz w:val="24"/>
          <w:szCs w:val="24"/>
          <w:rFonts w:ascii="Times New Roman" w:hAnsi="Times New Roman"/>
        </w:rPr>
        <w:t xml:space="preserve"> </w:t>
      </w:r>
      <w:r w:rsidR="00353c31">
        <w:rPr>
          <w:sz w:val="24"/>
          <w:szCs w:val="24"/>
          <w:rFonts w:ascii="Times New Roman" w:hAnsi="Times New Roman"/>
        </w:rPr>
        <w:t xml:space="preserve">(приложение № </w:t>
      </w:r>
      <w:r w:rsidR="006021e1">
        <w:rPr>
          <w:sz w:val="24"/>
          <w:szCs w:val="24"/>
          <w:rFonts w:ascii="Times New Roman" w:hAnsi="Times New Roman"/>
        </w:rPr>
        <w:t xml:space="preserve">1</w:t>
      </w:r>
      <w:r w:rsidR="00353c31">
        <w:rPr>
          <w:sz w:val="24"/>
          <w:szCs w:val="24"/>
          <w:rFonts w:ascii="Times New Roman" w:hAnsi="Times New Roman"/>
        </w:rPr>
        <w:t xml:space="preserve">к Порядку проведения </w:t>
      </w:r>
      <w:r w:rsidR="00353c31" w:rsidRPr="00f30216">
        <w:rPr>
          <w:sz w:val="24"/>
          <w:szCs w:val="24"/>
          <w:rFonts w:ascii="Times New Roman" w:hAnsi="Times New Roman"/>
        </w:rPr>
        <w:t xml:space="preserve">независимой оценки качества оказания услуг учреждениями культуры</w:t>
      </w:r>
      <w:r w:rsidR="00353c31">
        <w:rPr>
          <w:sz w:val="24"/>
          <w:szCs w:val="24"/>
          <w:rFonts w:ascii="Times New Roman" w:hAnsi="Times New Roman"/>
        </w:rPr>
        <w:t xml:space="preserve">)</w:t>
      </w:r>
      <w:r w:rsidR="00353c31" w:rsidRPr="00d44629">
        <w:rPr>
          <w:sz w:val="24"/>
          <w:szCs w:val="24"/>
          <w:rFonts w:ascii="Times New Roman" w:hAnsi="Times New Roman"/>
        </w:rPr>
        <w:t xml:space="preserve">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ae7c13">
        <w:rPr>
          <w:sz w:val="24"/>
          <w:szCs w:val="24"/>
          <w:rFonts w:ascii="Times New Roman" w:hAnsi="Times New Roman"/>
        </w:rPr>
        <w:br w:type="page"/>
      </w:r>
      <w:r w:rsidR="00353c31" w:rsidRPr="00d44629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jc w:val="right"/>
      </w:pPr>
      <w:r w:rsidR="00502ab7">
        <w:rPr>
          <w:sz w:val="24"/>
          <w:szCs w:val="24"/>
          <w:noProof/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/>
          </v:shapetype>
          <v:shape id="_x0000_s1042" type="#_x0000_t202" style="position:absolute;margin-left:292.85000000000002pt;margin-top:-39.350000000000001pt;width:195pt;height:94.349999999999994pt;" stroked="f">
            <v:textbox>
              <w:txbxContent>
                <w:p w:rsidP="00353c31">
                  <w:pPr>
                    <w:pStyle w:val="Normal"/>
                    <w:rPr>
                      <w:sz w:val="24"/>
                      <w:szCs w:val="24"/>
                    </w:rPr>
                  </w:pPr>
                  <w:r w:rsidR="00353c31" w:rsidRPr="004f2574">
                    <w:rPr>
                      <w:sz w:val="24"/>
                      <w:szCs w:val="24"/>
                    </w:rPr>
                    <w:t xml:space="preserve">Приложение </w:t>
                  </w:r>
                  <w:r w:rsidR="00353c31">
                    <w:rPr>
                      <w:sz w:val="24"/>
                      <w:szCs w:val="24"/>
                    </w:rPr>
                    <w:t xml:space="preserve"> </w:t>
                  </w:r>
                  <w:r w:rsidR="00ae7c13">
                    <w:rPr>
                      <w:sz w:val="24"/>
                      <w:szCs w:val="24"/>
                    </w:rPr>
                    <w:t xml:space="preserve">2</w:t>
                  </w:r>
                  <w:r w:rsidR="00353c31" w:rsidRPr="004f2574">
                    <w:rPr>
                      <w:sz w:val="24"/>
                      <w:szCs w:val="24"/>
                    </w:rPr>
                  </w:r>
                </w:p>
                <w:p w:rsidP="00353c31">
                  <w:pPr>
                    <w:pStyle w:val="Normal"/>
                    <w:rPr>
                      <w:sz w:val="24"/>
                      <w:szCs w:val="24"/>
                    </w:rPr>
                  </w:pPr>
                  <w:r w:rsidR="00353c31">
                    <w:rPr>
                      <w:sz w:val="24"/>
                      <w:szCs w:val="24"/>
                    </w:rPr>
                    <w:t xml:space="preserve">к Методическим рекомендациям по проведению </w:t>
                  </w:r>
                  <w:r w:rsidR="00353c31" w:rsidRPr="00d26d29">
                    <w:rPr>
                      <w:sz w:val="24"/>
                      <w:szCs w:val="24"/>
                    </w:rPr>
                    <w:t xml:space="preserve">независимая оценка качества оказания услуг </w:t>
                  </w:r>
                  <w:r w:rsidR="00353c31">
                    <w:rPr>
                      <w:sz w:val="24"/>
                      <w:szCs w:val="24"/>
                    </w:rPr>
                    <w:t xml:space="preserve"> учреждениями </w:t>
                  </w:r>
                  <w:r w:rsidR="00353c31" w:rsidRPr="00d26d29">
                    <w:rPr>
                      <w:sz w:val="24"/>
                      <w:szCs w:val="24"/>
                    </w:rPr>
                    <w:t xml:space="preserve">культуры</w:t>
                  </w:r>
                  <w:r w:rsidR="00353c31">
                    <w:rPr>
                      <w:sz w:val="24"/>
                      <w:szCs w:val="24"/>
                    </w:rPr>
                    <w:t xml:space="preserve"> Городского округа Балашиха</w:t>
                  </w:r>
                  <w:r w:rsidR="00353c31" w:rsidRPr="00c10288">
                    <w:rPr>
                      <w:sz w:val="24"/>
                      <w:szCs w:val="24"/>
                    </w:rPr>
                  </w:r>
                </w:p>
                <w:p>
                  <w:pPr>
                    <w:pStyle w:val="Normal"/>
                  </w:pPr>
                  <w:r w:rsidR="00353c31"/>
                </w:p>
              </w:txbxContent>
            </v:textbox>
          </v:shape>
        </w:pict>
      </w:r>
      <w:r w:rsidR="00353c31">
        <w:rPr>
          <w:sz w:val="24"/>
          <w:szCs w:val="24"/>
          <w:rFonts w:ascii="Times New Roman" w:hAnsi="Times New Roman"/>
        </w:rPr>
        <w:t xml:space="preserve"> </w:t>
      </w:r>
      <w:r w:rsidR="00353c31" w:rsidRPr="00d44629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jc w:val="center"/>
      </w:pPr>
      <w:r w:rsidR="00353c31" w:rsidRPr="00d44629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jc w:val="center"/>
      </w:pPr>
      <w:bookmarkStart w:id="3" w:name="P1575"/>
      <w:bookmarkEnd w:id="3"/>
      <w:r w:rsidR="00353c31">
        <w:rPr>
          <w:sz w:val="24"/>
          <w:szCs w:val="24"/>
          <w:rFonts w:ascii="Times New Roman" w:hAnsi="Times New Roman"/>
        </w:rPr>
        <w:t xml:space="preserve"> </w:t>
      </w:r>
      <w:r w:rsidR="00353c31" w:rsidRPr="00d44629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jc w:val="right"/>
      </w:pPr>
      <w:r w:rsidR="00353c31" w:rsidRPr="00d44629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jc w:val="center"/>
      </w:pPr>
      <w:r w:rsidR="00353c31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jc w:val="center"/>
      </w:pPr>
      <w:r w:rsidR="00353c31">
        <w:rPr>
          <w:sz w:val="24"/>
          <w:szCs w:val="24"/>
          <w:rFonts w:ascii="Times New Roman" w:hAnsi="Times New Roman"/>
        </w:rPr>
      </w:r>
    </w:p>
    <w:p w:rsidP="00502ab7">
      <w:pPr>
        <w:pStyle w:val="StGen0"/>
        <w:rPr>
          <w:b/>
          <w:sz w:val="24"/>
          <w:szCs w:val="24"/>
          <w:rFonts w:ascii="Times New Roman" w:hAnsi="Times New Roman"/>
        </w:rPr>
        <w:ind w:firstLine="540"/>
        <w:jc w:val="center"/>
      </w:pPr>
      <w:r w:rsidR="00353c31" w:rsidRPr="00b054a4">
        <w:rPr>
          <w:b/>
          <w:sz w:val="24"/>
          <w:szCs w:val="24"/>
          <w:rFonts w:ascii="Times New Roman" w:hAnsi="Times New Roman"/>
        </w:rPr>
        <w:t xml:space="preserve">Значимость информационных объектов</w:t>
      </w:r>
      <w:r w:rsidR="00502ab7" w:rsidRPr="00b054a4">
        <w:rPr>
          <w:b/>
          <w:sz w:val="24"/>
          <w:szCs w:val="24"/>
          <w:rFonts w:ascii="Times New Roman" w:hAnsi="Times New Roman"/>
        </w:rPr>
      </w:r>
    </w:p>
    <w:p w:rsidP="00502ab7">
      <w:pPr>
        <w:pStyle w:val="StGen0"/>
        <w:rPr>
          <w:b/>
          <w:sz w:val="24"/>
          <w:szCs w:val="24"/>
          <w:rFonts w:ascii="Times New Roman" w:hAnsi="Times New Roman"/>
        </w:rPr>
        <w:ind w:firstLine="540"/>
        <w:jc w:val="center"/>
      </w:pPr>
      <w:r w:rsidR="00353c31" w:rsidRPr="00b054a4">
        <w:rPr>
          <w:b/>
          <w:sz w:val="24"/>
          <w:szCs w:val="24"/>
          <w:rFonts w:ascii="Times New Roman" w:hAnsi="Times New Roman"/>
        </w:rPr>
        <w:t xml:space="preserve">для оценки уровня открытости и доступности информации </w:t>
      </w:r>
      <w:r w:rsidR="00502ab7" w:rsidRPr="00b054a4">
        <w:rPr>
          <w:b/>
          <w:sz w:val="24"/>
          <w:szCs w:val="24"/>
          <w:rFonts w:ascii="Times New Roman" w:hAnsi="Times New Roman"/>
        </w:rPr>
      </w:r>
    </w:p>
    <w:p w:rsidP="00502ab7">
      <w:pPr>
        <w:pStyle w:val="StGen0"/>
        <w:rPr>
          <w:b/>
          <w:sz w:val="24"/>
          <w:szCs w:val="24"/>
          <w:rFonts w:ascii="Times New Roman" w:hAnsi="Times New Roman"/>
        </w:rPr>
        <w:ind w:firstLine="540"/>
        <w:jc w:val="center"/>
      </w:pPr>
      <w:r w:rsidR="00353c31" w:rsidRPr="00b054a4">
        <w:rPr>
          <w:b/>
          <w:sz w:val="24"/>
          <w:szCs w:val="24"/>
          <w:rFonts w:ascii="Times New Roman" w:hAnsi="Times New Roman"/>
        </w:rPr>
        <w:t xml:space="preserve">на официальном сайте учреждения культуры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>
        <w:rPr>
          <w:sz w:val="24"/>
          <w:szCs w:val="24"/>
          <w:rFonts w:ascii="Times New Roman" w:hAnsi="Times New Roman"/>
        </w:rPr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  <w:t xml:space="preserve">Информационный объект - объект, расположенный на официальном сайте учреждения культуры, несущий информационную нагрузку, например: почтовый адрес, сведения об учредителе, перечень услуг.</w:t>
      </w:r>
    </w:p>
    <w:p w:rsidP="00353c31">
      <w:pPr>
        <w:pStyle w:val="StGen0"/>
        <w:rPr>
          <w:sz w:val="24"/>
          <w:szCs w:val="24"/>
          <w:rFonts w:ascii="Times New Roman" w:hAnsi="Times New Roman"/>
        </w:rPr>
        <w:ind w:firstLine="540"/>
        <w:jc w:val="both"/>
      </w:pPr>
      <w:r w:rsidR="00353c31" w:rsidRPr="00d44629">
        <w:rPr>
          <w:sz w:val="24"/>
          <w:szCs w:val="24"/>
          <w:rFonts w:ascii="Times New Roman" w:hAnsi="Times New Roman"/>
        </w:rPr>
      </w:r>
    </w:p>
    <w:tbl>
      <w:tblPr>
        <w:tblW w:type="dxa" w:w="10351"/>
        <w:tblLook w:val="04a0"/>
        <w:tblW w:type="dxa" w:w="10351"/>
        <w:tblInd w:type="dxa" w:w="-178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top w:type="dxa" w:w="0"/>
          <w:bottom w:type="dxa" w:w="0"/>
          <w:left w:type="dxa" w:w="108"/>
          <w:right w:type="dxa" w:w="108"/>
        </w:tblCellMar>
      </w:tblPr>
      <w:tblGrid>
        <w:gridCol w:w="994"/>
        <w:gridCol w:w="3687"/>
        <w:gridCol w:w="708"/>
        <w:gridCol w:w="3969"/>
        <w:gridCol w:w="993"/>
      </w:tblGrid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№ </w:t>
            </w:r>
            <w:r w:rsidR="00a41a9f" w:rsidRPr="00a41a9f">
              <w:rPr>
                <w:sz w:val="22"/>
                <w:szCs w:val="22"/>
                <w:rFonts w:ascii="Times New Roman" w:hAnsi="Times New Roman"/>
              </w:rPr>
              <w:t xml:space="preserve">показа</w:t>
            </w:r>
            <w:r w:rsidR="00a41a9f">
              <w:rPr>
                <w:sz w:val="22"/>
                <w:szCs w:val="22"/>
                <w:rFonts w:ascii="Times New Roman" w:hAnsi="Times New Roman"/>
              </w:rPr>
              <w:t xml:space="preserve">-</w:t>
            </w:r>
            <w:r w:rsidR="00a41a9f" w:rsidRPr="00a41a9f">
              <w:rPr>
                <w:sz w:val="22"/>
                <w:szCs w:val="22"/>
                <w:rFonts w:ascii="Times New Roman" w:hAnsi="Times New Roman"/>
              </w:rPr>
              <w:t xml:space="preserve">теля</w:t>
            </w: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 в Поряд</w:t>
            </w:r>
            <w:r w:rsidR="00a41a9f">
              <w:rPr>
                <w:sz w:val="24"/>
                <w:szCs w:val="24"/>
                <w:rFonts w:ascii="Times New Roman" w:hAnsi="Times New Roman"/>
              </w:rPr>
              <w:t xml:space="preserve">-</w:t>
            </w: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ке</w:t>
            </w:r>
          </w:p>
        </w:tc>
        <w:tc>
          <w:tcPr>
            <w:textDirection w:val="lrTb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Наименование показателя</w:t>
            </w:r>
          </w:p>
        </w:tc>
        <w:tc>
          <w:tcPr>
            <w:textDirection w:val="lrTb"/>
            <w:vAlign w:val="top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№</w:t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Наименование информационного объекта (требования)</w:t>
            </w:r>
          </w:p>
        </w:tc>
        <w:tc>
          <w:tcPr>
            <w:textDirection w:val="lrTb"/>
            <w:vAlign w:val="top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Значи</w:t>
            </w:r>
            <w:r w:rsidR="000f2f44">
              <w:rPr>
                <w:sz w:val="24"/>
                <w:szCs w:val="24"/>
                <w:rFonts w:ascii="Times New Roman" w:hAnsi="Times New Roman"/>
              </w:rPr>
              <w:t xml:space="preserve">-</w:t>
            </w: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мость, балл</w:t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994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a41a9f">
              <w:rPr>
                <w:sz w:val="24"/>
                <w:szCs w:val="24"/>
              </w:rPr>
              <w:t xml:space="preserve">1</w:t>
            </w:r>
            <w:r w:rsidR="00a41a9f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3687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a41a9f">
              <w:rPr>
                <w:sz w:val="24"/>
                <w:szCs w:val="24"/>
              </w:rPr>
              <w:t xml:space="preserve">2</w:t>
            </w:r>
            <w:r w:rsidR="00a41a9f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708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a41a9f">
              <w:rPr>
                <w:sz w:val="24"/>
                <w:szCs w:val="24"/>
              </w:rPr>
              <w:t xml:space="preserve">3</w:t>
            </w:r>
            <w:r w:rsidR="00a41a9f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a41a9f">
              <w:rPr>
                <w:sz w:val="24"/>
                <w:szCs w:val="24"/>
              </w:rPr>
              <w:t xml:space="preserve">4</w:t>
            </w:r>
            <w:r w:rsidR="00a41a9f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993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a41a9f">
              <w:rPr>
                <w:sz w:val="24"/>
                <w:szCs w:val="24"/>
              </w:rPr>
              <w:t xml:space="preserve">5</w:t>
            </w:r>
            <w:r w:rsidR="00a41a9f" w:rsidRPr="00dc467d">
              <w:rPr>
                <w:sz w:val="24"/>
                <w:szCs w:val="24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restart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1959fb">
              <w:rPr>
                <w:sz w:val="24"/>
                <w:szCs w:val="24"/>
                <w:rFonts w:ascii="Times New Roman" w:hAnsi="Times New Roman"/>
              </w:rPr>
              <w:t xml:space="preserve">1.1.</w:t>
            </w:r>
          </w:p>
        </w:tc>
        <w:tc>
          <w:tcPr>
            <w:textDirection w:val="lrTb"/>
            <w:vMerge w:val="restart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41a9f">
              <w:rPr>
                <w:sz w:val="24"/>
                <w:szCs w:val="24"/>
                <w:rFonts w:ascii="Times New Roman" w:hAnsi="Times New Roman"/>
              </w:rPr>
              <w:t xml:space="preserve">Полное и сокращенное наименование учреждения культуры, место нахождения, почтовый адрес, схема проезда, адрес электронной почты, структура учреждения, сведения об учредителе, учредительные документы</w:t>
            </w:r>
            <w:r w:rsidR="00a41a9f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extDirection w:val="lrTb"/>
            <w:vAlign w:val="top"/>
            <w:tcW w:type="dxa" w:w="3969"/>
          </w:tcPr>
          <w:p w:rsidP="00a41a9f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Полное наименование </w:t>
            </w:r>
            <w:r w:rsidR="00a41a9f">
              <w:rPr>
                <w:sz w:val="24"/>
                <w:szCs w:val="24"/>
                <w:rFonts w:ascii="Times New Roman" w:hAnsi="Times New Roman"/>
              </w:rPr>
              <w:t xml:space="preserve">учреждения</w:t>
            </w: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 культуры, сокращенное наименование </w:t>
            </w:r>
            <w:r w:rsidR="00a41a9f">
              <w:rPr>
                <w:sz w:val="24"/>
                <w:szCs w:val="24"/>
                <w:rFonts w:ascii="Times New Roman" w:hAnsi="Times New Roman"/>
              </w:rPr>
              <w:t xml:space="preserve">учреждения </w:t>
            </w: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культуры</w:t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41a9f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extDirection w:val="lrTb"/>
            <w:vAlign w:val="top"/>
            <w:tcW w:type="dxa" w:w="3969"/>
          </w:tcPr>
          <w:p w:rsidP="00a41a9f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Почтовый адрес, схема размещения </w:t>
            </w:r>
            <w:r w:rsidR="00a41a9f">
              <w:rPr>
                <w:sz w:val="24"/>
                <w:szCs w:val="24"/>
                <w:rFonts w:ascii="Times New Roman" w:hAnsi="Times New Roman"/>
              </w:rPr>
              <w:t xml:space="preserve">учреждения </w:t>
            </w: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культуры, схема проезда</w:t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41a9f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Адрес электронной почты</w:t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41a9f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Структура организации культуры</w:t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41a9f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extDirection w:val="lrTb"/>
            <w:vAlign w:val="top"/>
            <w:tcW w:type="dxa" w:w="3969"/>
          </w:tcPr>
          <w:p w:rsidP="00a41a9f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Сведения об учредителе, учредительные документы </w:t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41a9f" w:rsidRPr="00502ab7"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restart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 w:rsidRPr="001959fb">
              <w:rPr>
                <w:sz w:val="24"/>
                <w:szCs w:val="24"/>
                <w:rFonts w:ascii="Times New Roman" w:hAnsi="Times New Roman"/>
              </w:rPr>
              <w:t xml:space="preserve">1.2.</w:t>
            </w:r>
          </w:p>
        </w:tc>
        <w:tc>
          <w:tcPr>
            <w:textDirection w:val="lrTb"/>
            <w:vMerge w:val="restart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Требования к оказываемым услугам (стандарты, регламенты, описание предоставляемых услуг), материально-техническое обеспечение учреждения культуры 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1e31be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6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Требования к оказываемым услугам (стандарты, регламенты, описание предоставляемых услуг)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3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7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1e31be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Материально-техническое оснащение учреждения культуры 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1e31be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2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restart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 w:rsidRPr="001959fb">
              <w:rPr>
                <w:sz w:val="24"/>
                <w:szCs w:val="24"/>
                <w:rFonts w:ascii="Times New Roman" w:hAnsi="Times New Roman"/>
              </w:rPr>
              <w:t xml:space="preserve">2.2.</w:t>
            </w:r>
          </w:p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restart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Перечень услуг, предоставляемых учреждением культуры. Ограничения по ассортименту услуг, ограничения по потребителям услуг. Дополнительные услуги, предоставляемые учреждением культуры, включая услуги на платной основе. Стоимость услуг. Предоставляемые льготы и условия их предоставления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8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Перечень услуг, предоставляемых учреждением культуры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1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jc w:val="center"/>
            </w:pP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9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Ограничения по ассортименту услуг, ограничения по потребителям услуг.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1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jc w:val="center"/>
            </w:pP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10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Дополнительные услуги, предоставляемые учреждением культуры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1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11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dc6b49">
              <w:rPr>
                <w:sz w:val="24"/>
                <w:szCs w:val="24"/>
                <w:rFonts w:ascii="Times New Roman" w:hAnsi="Times New Roman"/>
              </w:rPr>
              <w:t xml:space="preserve">У</w:t>
            </w:r>
            <w:r w:rsidR="001e31be">
              <w:rPr>
                <w:sz w:val="24"/>
                <w:szCs w:val="24"/>
                <w:rFonts w:ascii="Times New Roman" w:hAnsi="Times New Roman"/>
              </w:rPr>
              <w:t xml:space="preserve">слуги</w:t>
            </w:r>
            <w:r w:rsidR="00dc6b49">
              <w:rPr>
                <w:sz w:val="24"/>
                <w:szCs w:val="24"/>
                <w:rFonts w:ascii="Times New Roman" w:hAnsi="Times New Roman"/>
              </w:rPr>
              <w:t xml:space="preserve">, оказываемые</w:t>
            </w:r>
            <w:r w:rsidR="001e31be">
              <w:rPr>
                <w:sz w:val="24"/>
                <w:szCs w:val="24"/>
                <w:rFonts w:ascii="Times New Roman" w:hAnsi="Times New Roman"/>
              </w:rPr>
              <w:t xml:space="preserve"> на платной основе. Стоимость услуг.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1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12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1e31be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Предоставляемые льготы. Условия предоставления льгот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1e31be">
              <w:rPr>
                <w:sz w:val="24"/>
                <w:szCs w:val="24"/>
                <w:rFonts w:ascii="Times New Roman" w:hAnsi="Times New Roman"/>
              </w:rPr>
              <w:t xml:space="preserve">1</w:t>
            </w:r>
            <w:r w:rsidR="001e31be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</w:tbl>
    <w:p>
      <w:pPr>
        <w:pStyle w:val="Normal"/>
      </w:pPr>
      <w:r w:rsidR="00ae7c13">
        <w:br w:type="page"/>
      </w:r>
    </w:p>
    <w:tbl>
      <w:tblPr>
        <w:tblW w:type="dxa" w:w="10351"/>
        <w:tblLook w:val="04a0"/>
        <w:tblW w:type="dxa" w:w="10351"/>
        <w:tblInd w:type="dxa" w:w="-178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top w:type="dxa" w:w="0"/>
          <w:bottom w:type="dxa" w:w="0"/>
          <w:left w:type="dxa" w:w="108"/>
          <w:right w:type="dxa" w:w="108"/>
        </w:tblCellMar>
      </w:tblPr>
      <w:tblGrid>
        <w:gridCol w:w="994"/>
        <w:gridCol w:w="3687"/>
        <w:gridCol w:w="708"/>
        <w:gridCol w:w="3969"/>
        <w:gridCol w:w="993"/>
      </w:tblGrid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994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0f2f44">
              <w:rPr>
                <w:sz w:val="24"/>
                <w:szCs w:val="24"/>
              </w:rPr>
              <w:t xml:space="preserve">1</w:t>
            </w:r>
            <w:r w:rsidR="000f2f44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3687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0f2f44">
              <w:rPr>
                <w:sz w:val="24"/>
                <w:szCs w:val="24"/>
              </w:rPr>
              <w:t xml:space="preserve">2</w:t>
            </w:r>
            <w:r w:rsidR="000f2f44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708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0f2f44">
              <w:rPr>
                <w:sz w:val="24"/>
                <w:szCs w:val="24"/>
              </w:rPr>
              <w:t xml:space="preserve">3</w:t>
            </w:r>
            <w:r w:rsidR="000f2f44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0f2f44">
              <w:rPr>
                <w:sz w:val="24"/>
                <w:szCs w:val="24"/>
              </w:rPr>
              <w:t xml:space="preserve">4</w:t>
            </w:r>
            <w:r w:rsidR="000f2f44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993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0f2f44">
              <w:rPr>
                <w:sz w:val="24"/>
                <w:szCs w:val="24"/>
              </w:rPr>
              <w:t xml:space="preserve">5</w:t>
            </w:r>
            <w:r w:rsidR="000f2f44" w:rsidRPr="00dc467d">
              <w:rPr>
                <w:sz w:val="24"/>
                <w:szCs w:val="24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restart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  <w:t xml:space="preserve">2.3.</w:t>
            </w:r>
          </w:p>
        </w:tc>
        <w:tc>
          <w:tcPr>
            <w:textDirection w:val="lrTb"/>
            <w:vMerge w:val="restart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Сохранение возможности навигации по сайту при отключении графических элементов оформления сайта, карта сайта.  Время доступности информации с учетом перерывов в работе сайта.  </w:t>
            </w:r>
          </w:p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Наличие независимой системы учета посещений сайта. Раскрытие информации независимой системы учета посещений сайта. Наличие встроенной системы контекстного поиска по сайту. Бесплатность, доступность информации на сайте. Доступ к электронным базам данных учреждения. Пакеты открытых данных учреждения культуры. Дата и время размещения информации. Любой документ или информация должны быть доступны не более, чем за 2 перехода по сайту с использованием меню навигации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13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Сохранение возможности навигации по сайту при отключении графических элементов оформления сайта, карта сайта.  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0,5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14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Время доступности информации с учетом перерывов в работе сайта.  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0,5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15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Наличие независимой системы учета посещений сайта.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0,5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16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Раскрытие информации независимой системы учета посещений сайта.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0,5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17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Раскрытие информации независимой системы учета посещений сайта.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0,5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18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Бесплатность, доступность информации на сайте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0,5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19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Отсутствие нарушений отображения, форматирования или иных дефектов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0,5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20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Пакеты открытых данных учреждения культуры.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0,5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21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 Доступ к электронным базам данных учреждения культуры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0,5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22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Дата и время размещения информации.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0,5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23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Любой документ или информация должны быть доступны не более, чем за 2 перехода по сайту с использованием меню навигации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0,5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restart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  <w:t xml:space="preserve">3.1.</w:t>
            </w:r>
          </w:p>
        </w:tc>
        <w:tc>
          <w:tcPr>
            <w:textDirection w:val="lrTb"/>
            <w:vMerge w:val="restart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Электронный билет учреждения культуры/возможность бронирования билетов/ электронная очередь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24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Электронный билет учреждения культуры, он-лайн регистрация/возможность бронирования билетов/ электронная очередь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4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25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f96f96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f96f96" w:rsidRPr="00502ab7">
              <w:rPr>
                <w:sz w:val="24"/>
                <w:szCs w:val="24"/>
                <w:rFonts w:ascii="Times New Roman" w:hAnsi="Times New Roman"/>
              </w:rPr>
              <w:t xml:space="preserve">Виртуальные экскурсии по </w:t>
            </w:r>
            <w:r w:rsidR="00f96f96">
              <w:rPr>
                <w:sz w:val="24"/>
                <w:szCs w:val="24"/>
                <w:rFonts w:ascii="Times New Roman" w:hAnsi="Times New Roman"/>
              </w:rPr>
              <w:t xml:space="preserve">учреждению</w:t>
            </w:r>
            <w:r w:rsidR="00f96f96" w:rsidRPr="00502ab7">
              <w:rPr>
                <w:sz w:val="24"/>
                <w:szCs w:val="24"/>
                <w:rFonts w:ascii="Times New Roman" w:hAnsi="Times New Roman"/>
              </w:rPr>
              <w:t xml:space="preserve"> культуры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f96f96">
              <w:rPr>
                <w:sz w:val="24"/>
                <w:szCs w:val="24"/>
                <w:rFonts w:ascii="Times New Roman" w:hAnsi="Times New Roman"/>
              </w:rPr>
              <w:t xml:space="preserve">1</w:t>
            </w:r>
            <w:r w:rsidR="00f96f96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restart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e7c13" w:rsidRPr="001959fb">
              <w:rPr>
                <w:sz w:val="24"/>
                <w:szCs w:val="24"/>
                <w:rFonts w:ascii="Times New Roman" w:hAnsi="Times New Roman"/>
              </w:rPr>
              <w:t xml:space="preserve">4.2.</w:t>
            </w:r>
          </w:p>
        </w:tc>
        <w:tc>
          <w:tcPr>
            <w:textDirection w:val="lrTb"/>
            <w:vMerge w:val="restart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e7c13">
              <w:rPr>
                <w:sz w:val="24"/>
                <w:szCs w:val="24"/>
                <w:rFonts w:ascii="Times New Roman" w:hAnsi="Times New Roman"/>
              </w:rPr>
              <w:t xml:space="preserve">Фамилии, имена, отчества, должности руководящего состава учреждения культуры, его структурных подразделений и филиалов, режим, график работы;  контактные телефоны, адреса электронной почты, раздел для направления предложений по улучшению качества предоставления услуг</w:t>
            </w: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e7c13">
              <w:rPr>
                <w:sz w:val="24"/>
                <w:szCs w:val="24"/>
                <w:rFonts w:ascii="Times New Roman" w:hAnsi="Times New Roman"/>
              </w:rPr>
              <w:t xml:space="preserve">26</w:t>
            </w: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e7c13">
              <w:rPr>
                <w:sz w:val="24"/>
                <w:szCs w:val="24"/>
                <w:rFonts w:ascii="Times New Roman" w:hAnsi="Times New Roman"/>
              </w:rPr>
              <w:t xml:space="preserve">Режим, график работы;</w:t>
            </w: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e7c13">
              <w:rPr>
                <w:sz w:val="24"/>
                <w:szCs w:val="24"/>
                <w:rFonts w:ascii="Times New Roman" w:hAnsi="Times New Roman"/>
              </w:rPr>
              <w:t xml:space="preserve">1</w:t>
            </w: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e7c13">
              <w:rPr>
                <w:sz w:val="24"/>
                <w:szCs w:val="24"/>
                <w:rFonts w:ascii="Times New Roman" w:hAnsi="Times New Roman"/>
              </w:rPr>
              <w:t xml:space="preserve">27</w:t>
            </w: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e7c13">
              <w:rPr>
                <w:sz w:val="24"/>
                <w:szCs w:val="24"/>
                <w:rFonts w:ascii="Times New Roman" w:hAnsi="Times New Roman"/>
              </w:rPr>
              <w:t xml:space="preserve">Информация о руководителе учреждения культуры, информация об официальных мероприятиях, визитах и о рабочих поездках руководителя учреждения культуры</w:t>
            </w: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e7c13">
              <w:rPr>
                <w:sz w:val="24"/>
                <w:szCs w:val="24"/>
                <w:rFonts w:ascii="Times New Roman" w:hAnsi="Times New Roman"/>
              </w:rPr>
              <w:t xml:space="preserve">1</w:t>
            </w: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e7c13">
              <w:rPr>
                <w:sz w:val="24"/>
                <w:szCs w:val="24"/>
                <w:rFonts w:ascii="Times New Roman" w:hAnsi="Times New Roman"/>
              </w:rPr>
              <w:t xml:space="preserve">28</w:t>
            </w: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e7c13">
              <w:rPr>
                <w:sz w:val="24"/>
                <w:szCs w:val="24"/>
                <w:rFonts w:ascii="Times New Roman" w:hAnsi="Times New Roman"/>
              </w:rPr>
              <w:t xml:space="preserve">Состав работников, фамилии, имена, отчества, должности руководящего состава учреждения культуры</w:t>
            </w: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0f2f44">
            <w:pPr>
              <w:pStyle w:val="Normal"/>
              <w:jc w:val="center"/>
            </w:pPr>
            <w:r w:rsidR="00ae7c13" w:rsidRPr="00e20934">
              <w:rPr>
                <w:sz w:val="24"/>
                <w:szCs w:val="24"/>
              </w:rPr>
              <w:t xml:space="preserve">1</w:t>
            </w:r>
            <w:r w:rsidR="00ae7c13"/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ae7c13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ae7c13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ae7c13">
              <w:rPr>
                <w:sz w:val="24"/>
                <w:szCs w:val="24"/>
                <w:rFonts w:ascii="Times New Roman" w:hAnsi="Times New Roman"/>
              </w:rPr>
              <w:t xml:space="preserve">29</w:t>
            </w: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ae7c13">
              <w:rPr>
                <w:sz w:val="24"/>
                <w:szCs w:val="24"/>
                <w:rFonts w:ascii="Times New Roman" w:hAnsi="Times New Roman"/>
              </w:rPr>
              <w:t xml:space="preserve">Телефон справочной службы, телефон руководителя учреждения культуры (приемная)</w:t>
            </w:r>
            <w:r w:rsidR="00ae7c13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3509bc">
            <w:pPr>
              <w:pStyle w:val="Normal"/>
              <w:jc w:val="center"/>
            </w:pPr>
            <w:r w:rsidR="00ae7c13" w:rsidRPr="00e20934">
              <w:rPr>
                <w:sz w:val="24"/>
                <w:szCs w:val="24"/>
              </w:rPr>
              <w:t xml:space="preserve">1</w:t>
            </w:r>
            <w:r w:rsidR="00ae7c13"/>
          </w:p>
        </w:tc>
      </w:tr>
    </w:tbl>
    <w:p>
      <w:pPr>
        <w:pStyle w:val="Normal"/>
      </w:pPr>
      <w:r w:rsidR="00ae7c13">
        <w:br w:type="page"/>
      </w:r>
    </w:p>
    <w:tbl>
      <w:tblPr>
        <w:tblW w:type="dxa" w:w="10351"/>
        <w:tblLook w:val="04a0"/>
        <w:tblW w:type="dxa" w:w="10351"/>
        <w:tblInd w:type="dxa" w:w="-178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top w:type="dxa" w:w="0"/>
          <w:bottom w:type="dxa" w:w="0"/>
          <w:left w:type="dxa" w:w="108"/>
          <w:right w:type="dxa" w:w="108"/>
        </w:tblCellMar>
      </w:tblPr>
      <w:tblGrid>
        <w:gridCol w:w="994"/>
        <w:gridCol w:w="3687"/>
        <w:gridCol w:w="708"/>
        <w:gridCol w:w="3969"/>
        <w:gridCol w:w="993"/>
      </w:tblGrid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994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0f2f44">
              <w:br w:type="page"/>
            </w:r>
            <w:r w:rsidR="000f2f44">
              <w:rPr>
                <w:sz w:val="24"/>
                <w:szCs w:val="24"/>
              </w:rPr>
              <w:t xml:space="preserve">1</w:t>
            </w:r>
            <w:r w:rsidR="000f2f44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3687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0f2f44">
              <w:rPr>
                <w:sz w:val="24"/>
                <w:szCs w:val="24"/>
              </w:rPr>
              <w:t xml:space="preserve">2</w:t>
            </w:r>
            <w:r w:rsidR="000f2f44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708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0f2f44">
              <w:rPr>
                <w:sz w:val="24"/>
                <w:szCs w:val="24"/>
              </w:rPr>
              <w:t xml:space="preserve">3</w:t>
            </w:r>
            <w:r w:rsidR="000f2f44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0f2f44">
              <w:rPr>
                <w:sz w:val="24"/>
                <w:szCs w:val="24"/>
              </w:rPr>
              <w:t xml:space="preserve">4</w:t>
            </w:r>
            <w:r w:rsidR="000f2f44" w:rsidRPr="00dc467d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993"/>
          </w:tcPr>
          <w:p w:rsidP="003509bc">
            <w:pPr>
              <w:pStyle w:val="Normal"/>
              <w:rPr>
                <w:sz w:val="24"/>
                <w:szCs w:val="24"/>
              </w:rPr>
              <w:jc w:val="center"/>
            </w:pPr>
            <w:r w:rsidR="000f2f44">
              <w:rPr>
                <w:sz w:val="24"/>
                <w:szCs w:val="24"/>
              </w:rPr>
              <w:t xml:space="preserve">5</w:t>
            </w:r>
            <w:r w:rsidR="000f2f44" w:rsidRPr="00dc467d">
              <w:rPr>
                <w:sz w:val="24"/>
                <w:szCs w:val="24"/>
              </w:rPr>
            </w:r>
          </w:p>
        </w:tc>
      </w:tr>
      <w:tr>
        <w:trPr>
          <w:wAfter w:type="dxa" w:w="0"/>
          <w:wAfter w:type="dxa" w:w="0"/>
        </w:trPr>
        <w:tc>
          <w:tcPr>
            <w:textDirection w:val="lrTb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 w:rsidRPr="00e1030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30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Онлайн-консультант учреждения культуры (система мгновенных сообщений и интерактивного общения с представителями учреждения культуры)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0f2f44">
            <w:pPr>
              <w:pStyle w:val="Normal"/>
              <w:jc w:val="center"/>
            </w:pPr>
            <w:r w:rsidR="000f2f44" w:rsidRPr="00e20934">
              <w:rPr>
                <w:sz w:val="24"/>
                <w:szCs w:val="24"/>
              </w:rPr>
              <w:t xml:space="preserve">1</w:t>
            </w:r>
            <w:r w:rsidR="000f2f44"/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restart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 w:rsidRPr="001959fb">
              <w:rPr>
                <w:sz w:val="24"/>
                <w:szCs w:val="24"/>
                <w:rFonts w:ascii="Times New Roman" w:hAnsi="Times New Roman"/>
              </w:rPr>
              <w:t xml:space="preserve">5.3.</w:t>
            </w:r>
          </w:p>
        </w:tc>
        <w:tc>
          <w:tcPr>
            <w:textDirection w:val="lrTb"/>
            <w:vMerge w:val="restart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К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  <w:t xml:space="preserve">ачество</w:t>
            </w:r>
            <w:r w:rsidR="000f2f44"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  <w:t xml:space="preserve"> и полнот</w:t>
            </w:r>
            <w:r w:rsidR="000f2f44">
              <w:rPr>
                <w:sz w:val="24"/>
                <w:szCs w:val="24"/>
                <w:rFonts w:ascii="Times New Roman" w:hAnsi="Times New Roman"/>
              </w:rPr>
              <w:t xml:space="preserve">а 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  <w:t xml:space="preserve"> информации о деятельности </w:t>
            </w:r>
            <w:r w:rsidR="000f2f44">
              <w:rPr>
                <w:sz w:val="24"/>
                <w:szCs w:val="24"/>
                <w:rFonts w:ascii="Times New Roman" w:hAnsi="Times New Roman"/>
              </w:rPr>
              <w:t xml:space="preserve">учреждения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  <w:t xml:space="preserve"> культуры, размещенной на официальном сай</w:t>
            </w:r>
            <w:r w:rsidR="000f2f44">
              <w:rPr>
                <w:sz w:val="24"/>
                <w:szCs w:val="24"/>
                <w:rFonts w:ascii="Times New Roman" w:hAnsi="Times New Roman"/>
              </w:rPr>
              <w:t xml:space="preserve">те организации культуры в сети «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  <w:t xml:space="preserve">Интернет</w:t>
            </w:r>
            <w:r w:rsidR="000f2f44">
              <w:rPr>
                <w:sz w:val="24"/>
                <w:szCs w:val="24"/>
                <w:rFonts w:ascii="Times New Roman" w:hAnsi="Times New Roman"/>
              </w:rPr>
              <w:t xml:space="preserve">», в том числе:</w:t>
            </w:r>
          </w:p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-  порядок оценки качества работы учреждения культуры на основании определенных критериев эффективности работы учреждений культуры;</w:t>
            </w:r>
          </w:p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- результаты независимой оценки качества оказания услуг;</w:t>
            </w:r>
          </w:p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- предложения об улучшении качества  деятельности учреждения культуры;</w:t>
            </w:r>
          </w:p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- план по улучшению качества работы учреждения культуры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31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Результаты независимой оценки качества оказания услуг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0f2f44">
            <w:pPr>
              <w:pStyle w:val="Normal"/>
              <w:jc w:val="center"/>
            </w:pPr>
            <w:r w:rsidR="000f2f44" w:rsidRPr="00e20934">
              <w:rPr>
                <w:sz w:val="24"/>
                <w:szCs w:val="24"/>
              </w:rPr>
              <w:t xml:space="preserve">1</w:t>
            </w:r>
            <w:r w:rsidR="000f2f44"/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 w:rsidRPr="00e1030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32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Предложения об улучшении качества  деятельности учреждения культуры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0f2f44">
            <w:pPr>
              <w:pStyle w:val="Normal"/>
              <w:jc w:val="center"/>
            </w:pPr>
            <w:r w:rsidR="000f2f44" w:rsidRPr="00e20934">
              <w:rPr>
                <w:sz w:val="24"/>
                <w:szCs w:val="24"/>
              </w:rPr>
              <w:t xml:space="preserve">1</w:t>
            </w:r>
            <w:r w:rsidR="000f2f44"/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33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Ссылки на оценку качества оказания услуг учреждением культуры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0f2f44">
            <w:pPr>
              <w:pStyle w:val="Normal"/>
              <w:jc w:val="center"/>
            </w:pPr>
            <w:r w:rsidR="000f2f44" w:rsidRPr="00e20934">
              <w:rPr>
                <w:sz w:val="24"/>
                <w:szCs w:val="24"/>
              </w:rPr>
              <w:t xml:space="preserve">1</w:t>
            </w:r>
            <w:r w:rsidR="000f2f44"/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34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Ссылки на автоматизированную информационную систему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0f2f44">
            <w:pPr>
              <w:pStyle w:val="Normal"/>
              <w:jc w:val="center"/>
            </w:pPr>
            <w:r w:rsidR="000f2f44" w:rsidRPr="00e20934">
              <w:rPr>
                <w:sz w:val="24"/>
                <w:szCs w:val="24"/>
              </w:rPr>
              <w:t xml:space="preserve">1</w:t>
            </w:r>
            <w:r w:rsidR="000f2f44"/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35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Информационные сообщения о проведении независимой оценки 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0f2f44">
            <w:pPr>
              <w:pStyle w:val="Normal"/>
              <w:jc w:val="center"/>
            </w:pPr>
            <w:r w:rsidR="000f2f44" w:rsidRPr="00e20934">
              <w:rPr>
                <w:sz w:val="24"/>
                <w:szCs w:val="24"/>
              </w:rPr>
              <w:t xml:space="preserve">1</w:t>
            </w:r>
            <w:r w:rsidR="000f2f44"/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 w:rsidRPr="00e1030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36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0f2f44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Порядок (методика) проведения независимой оценки 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0f2f44">
            <w:pPr>
              <w:pStyle w:val="Normal"/>
              <w:jc w:val="center"/>
            </w:pPr>
            <w:r w:rsidR="000f2f44" w:rsidRPr="00e20934">
              <w:rPr>
                <w:sz w:val="24"/>
                <w:szCs w:val="24"/>
              </w:rPr>
              <w:t xml:space="preserve">1</w:t>
            </w:r>
            <w:r w:rsidR="000f2f44"/>
          </w:p>
        </w:tc>
      </w:tr>
      <w:tr>
        <w:trPr>
          <w:wAfter w:type="dxa" w:w="0"/>
          <w:cantSplit/>
          <w:wAfter w:type="dxa" w:w="0"/>
        </w:trPr>
        <w:tc>
          <w:tcPr>
            <w:textDirection w:val="lrTb"/>
            <w:vMerge w:val="continue"/>
            <w:vAlign w:val="top"/>
            <w:tcW w:type="dxa" w:w="994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Merge w:val="continue"/>
            <w:vAlign w:val="top"/>
            <w:tcW w:type="dxa" w:w="3687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 w:rsidRPr="00e1030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708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  <w:jc w:val="center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37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type="dxa" w:w="3969"/>
          </w:tcPr>
          <w:p w:rsidP="003509bc">
            <w:pPr>
              <w:pStyle w:val="StGen0"/>
              <w:rPr>
                <w:sz w:val="24"/>
                <w:szCs w:val="24"/>
                <w:rFonts w:ascii="Times New Roman" w:hAnsi="Times New Roman"/>
              </w:rPr>
              <w:ind w:firstLine="0"/>
            </w:pPr>
            <w:r w:rsidR="000f2f44">
              <w:rPr>
                <w:sz w:val="24"/>
                <w:szCs w:val="24"/>
                <w:rFonts w:ascii="Times New Roman" w:hAnsi="Times New Roman"/>
              </w:rPr>
              <w:t xml:space="preserve">Сведения об общественном совете учреждения/учредителя (состав, регламент работы, отчеты о результатах работы совета)</w:t>
            </w:r>
            <w:r w:rsidR="000f2f44" w:rsidRPr="001959fb">
              <w:rPr>
                <w:sz w:val="24"/>
                <w:szCs w:val="24"/>
                <w:rFonts w:ascii="Times New Roman" w:hAnsi="Times New Roman"/>
              </w:rPr>
            </w:r>
          </w:p>
        </w:tc>
        <w:tc>
          <w:tcPr>
            <w:textDirection w:val="lrTb"/>
            <w:vAlign w:val="center"/>
            <w:tcW w:type="dxa" w:w="993"/>
          </w:tcPr>
          <w:p w:rsidP="000f2f44">
            <w:pPr>
              <w:pStyle w:val="Normal"/>
              <w:jc w:val="center"/>
            </w:pPr>
            <w:r w:rsidR="000f2f44" w:rsidRPr="00e20934">
              <w:rPr>
                <w:sz w:val="24"/>
                <w:szCs w:val="24"/>
              </w:rPr>
              <w:t xml:space="preserve">1</w:t>
            </w:r>
            <w:r w:rsidR="000f2f44"/>
          </w:p>
        </w:tc>
      </w:tr>
    </w:tbl>
    <w:p w:rsidP="00ec6264">
      <w:pPr>
        <w:pStyle w:val="Normal"/>
        <w:rPr>
          <w:sz w:val="24"/>
          <w:szCs w:val="24"/>
        </w:rPr>
      </w:pPr>
      <w:r w:rsidR="00ae7c13">
        <w:rPr>
          <w:sz w:val="24"/>
          <w:szCs w:val="24"/>
        </w:rPr>
      </w:r>
    </w:p>
    <w:p w:rsidP="00ec6264">
      <w:pPr>
        <w:pStyle w:val="Normal"/>
        <w:rPr>
          <w:sz w:val="24"/>
          <w:szCs w:val="24"/>
        </w:rPr>
      </w:pPr>
      <w:r w:rsidR="00ae7c13">
        <w:rPr>
          <w:sz w:val="24"/>
          <w:szCs w:val="24"/>
        </w:rPr>
        <w:br w:type="page"/>
      </w:r>
      <w:r w:rsidR="001e31be">
        <w:rPr>
          <w:sz w:val="24"/>
          <w:szCs w:val="24"/>
        </w:rPr>
      </w:r>
    </w:p>
    <w:p w:rsidP="00ec6264">
      <w:pPr>
        <w:pStyle w:val="Normal"/>
        <w:rPr>
          <w:sz w:val="24"/>
          <w:szCs w:val="24"/>
        </w:rPr>
      </w:pPr>
      <w:r w:rsidR="00ae7c13">
        <w:rPr>
          <w:sz w:val="24"/>
          <w:szCs w:val="24"/>
          <w:noProof/>
        </w:rPr>
        <w:pict>
          <v:shapetype id="_x0000_t202" coordsize="21600,21600" o:spt="202" path="m,l,21600r21600,l21600,xe">
            <v:stroke joinstyle="miter"/>
            <v:path gradientshapeok="t"/>
          </v:shapetype>
          <v:shape id="_x0000_s1044" type="#_x0000_t202" style="position:absolute;margin-left:260pt;margin-top:-40.25pt;width:217.34999999999999pt;height:82.5pt;" stroked="f">
            <v:textbox>
              <w:txbxContent>
                <w:p w:rsidP="00ae7c13">
                  <w:pPr>
                    <w:pStyle w:val="Normal"/>
                    <w:rPr>
                      <w:sz w:val="24"/>
                      <w:szCs w:val="24"/>
                    </w:rPr>
                  </w:pPr>
                  <w:r w:rsidR="00ae7c13" w:rsidRPr="004f2574">
                    <w:rPr>
                      <w:sz w:val="24"/>
                      <w:szCs w:val="24"/>
                    </w:rPr>
                    <w:t xml:space="preserve">Приложение </w:t>
                  </w:r>
                  <w:r w:rsidR="00ae7c13">
                    <w:rPr>
                      <w:sz w:val="24"/>
                      <w:szCs w:val="24"/>
                    </w:rPr>
                    <w:t xml:space="preserve"> 3</w:t>
                  </w:r>
                  <w:r w:rsidR="00ae7c13" w:rsidRPr="004f2574">
                    <w:rPr>
                      <w:sz w:val="24"/>
                      <w:szCs w:val="24"/>
                    </w:rPr>
                  </w:r>
                </w:p>
                <w:p w:rsidP="00ae7c13">
                  <w:pPr>
                    <w:pStyle w:val="Normal"/>
                    <w:rPr>
                      <w:sz w:val="24"/>
                      <w:szCs w:val="24"/>
                    </w:rPr>
                  </w:pPr>
                  <w:r w:rsidR="00ae7c13">
                    <w:rPr>
                      <w:sz w:val="24"/>
                      <w:szCs w:val="24"/>
                    </w:rPr>
                    <w:t xml:space="preserve">к Методическим рекомендациям по проведению </w:t>
                  </w:r>
                  <w:r w:rsidR="00ae7c13" w:rsidRPr="00d26d29">
                    <w:rPr>
                      <w:sz w:val="24"/>
                      <w:szCs w:val="24"/>
                    </w:rPr>
                    <w:t xml:space="preserve">независимая оценка качества оказания услуг</w:t>
                  </w:r>
                  <w:r w:rsidR="00ae7c13">
                    <w:rPr>
                      <w:sz w:val="24"/>
                      <w:szCs w:val="24"/>
                    </w:rPr>
                    <w:t xml:space="preserve"> учреждениями </w:t>
                  </w:r>
                  <w:r w:rsidR="00ae7c13" w:rsidRPr="00d26d29">
                    <w:rPr>
                      <w:sz w:val="24"/>
                      <w:szCs w:val="24"/>
                    </w:rPr>
                    <w:t xml:space="preserve">культуры</w:t>
                  </w:r>
                  <w:r w:rsidR="00ae7c13">
                    <w:rPr>
                      <w:sz w:val="24"/>
                      <w:szCs w:val="24"/>
                    </w:rPr>
                    <w:t xml:space="preserve"> Городского округа Балашиха</w:t>
                  </w:r>
                  <w:r w:rsidR="00ae7c13" w:rsidRPr="00c10288">
                    <w:rPr>
                      <w:sz w:val="24"/>
                      <w:szCs w:val="24"/>
                    </w:rPr>
                  </w:r>
                </w:p>
                <w:p w:rsidP="006021e1">
                  <w:pPr>
                    <w:pStyle w:val="Normal"/>
                    <w:rPr>
                      <w:sz w:val="24"/>
                      <w:szCs w:val="24"/>
                    </w:rPr>
                  </w:pPr>
                  <w:r w:rsidR="006021e1" w:rsidRPr="00c10288">
                    <w:rPr>
                      <w:sz w:val="24"/>
                      <w:szCs w:val="24"/>
                    </w:rPr>
                  </w:r>
                </w:p>
                <w:p>
                  <w:pPr>
                    <w:pStyle w:val="Normal"/>
                  </w:pPr>
                  <w:r w:rsidR="00353c31"/>
                </w:p>
              </w:txbxContent>
            </v:textbox>
          </v:shape>
        </w:pict>
      </w:r>
      <w:r w:rsidR="001e31be">
        <w:rPr>
          <w:sz w:val="24"/>
          <w:szCs w:val="24"/>
        </w:rPr>
      </w:r>
    </w:p>
    <w:p w:rsidP="006021e1">
      <w:pPr>
        <w:pStyle w:val="Normal"/>
        <w:rPr>
          <w:sz w:val="24"/>
          <w:szCs w:val="24"/>
        </w:rPr>
        <w:ind w:firstLine="540"/>
        <w:spacing w:after="1" w:line="220" w:lineRule="atLeast"/>
        <w:jc w:val="both"/>
      </w:pPr>
      <w:r w:rsidR="006021e1">
        <w:rPr>
          <w:sz w:val="24"/>
          <w:szCs w:val="24"/>
        </w:rPr>
      </w:r>
    </w:p>
    <w:p w:rsidP="006021e1">
      <w:pPr>
        <w:pStyle w:val="Normal"/>
        <w:rPr>
          <w:sz w:val="24"/>
          <w:szCs w:val="24"/>
        </w:rPr>
        <w:widowControl w:val="off"/>
        <w:autoSpaceDE w:val="off"/>
        <w:autoSpaceDN w:val="off"/>
        <w:ind w:firstLine="709"/>
      </w:pPr>
      <w:r w:rsidR="006021e1">
        <w:rPr>
          <w:sz w:val="24"/>
          <w:szCs w:val="24"/>
        </w:rPr>
      </w:r>
    </w:p>
    <w:p w:rsidP="006021e1">
      <w:pPr>
        <w:pStyle w:val="Normal"/>
        <w:rPr>
          <w:sz w:val="24"/>
          <w:szCs w:val="24"/>
        </w:rPr>
        <w:widowControl w:val="off"/>
        <w:autoSpaceDE w:val="off"/>
        <w:autoSpaceDN w:val="off"/>
        <w:ind w:firstLine="709"/>
      </w:pPr>
      <w:r w:rsidR="006021e1">
        <w:rPr>
          <w:sz w:val="24"/>
          <w:szCs w:val="24"/>
        </w:rPr>
      </w:r>
    </w:p>
    <w:p w:rsidP="006021e1">
      <w:pPr>
        <w:pStyle w:val="Normal"/>
        <w:rPr>
          <w:sz w:val="24"/>
          <w:szCs w:val="24"/>
        </w:rPr>
        <w:widowControl w:val="off"/>
        <w:autoSpaceDE w:val="off"/>
        <w:autoSpaceDN w:val="off"/>
        <w:ind w:firstLine="709"/>
      </w:pPr>
      <w:r w:rsidR="006021e1">
        <w:rPr>
          <w:sz w:val="24"/>
          <w:szCs w:val="24"/>
        </w:rPr>
      </w:r>
    </w:p>
    <w:p w:rsidP="006021e1">
      <w:pPr>
        <w:pStyle w:val="179"/>
        <w:rPr>
          <w:b/>
          <w:sz w:val="24"/>
          <w:szCs w:val="24"/>
          <w:rFonts w:ascii="Times New Roman" w:hAnsi="Times New Roman"/>
        </w:rPr>
        <w:widowControl w:val="off"/>
        <w:autoSpaceDE w:val="off"/>
        <w:autoSpaceDN w:val="off"/>
        <w:outlineLvl w:val="2"/>
        <w:ind w:left="0"/>
        <w:spacing w:after="0" w:line="240" w:lineRule="auto"/>
        <w:jc w:val="center"/>
      </w:pPr>
      <w:r w:rsidR="006021e1" w:rsidRPr="00b054a4">
        <w:rPr>
          <w:b/>
          <w:sz w:val="24"/>
          <w:szCs w:val="24"/>
          <w:rFonts w:ascii="Times New Roman" w:hAnsi="Times New Roman"/>
        </w:rPr>
        <w:t xml:space="preserve">Перечень</w:t>
      </w:r>
    </w:p>
    <w:p w:rsidP="006021e1">
      <w:pPr>
        <w:pStyle w:val="179"/>
        <w:rPr>
          <w:b/>
          <w:sz w:val="24"/>
          <w:szCs w:val="24"/>
          <w:rFonts w:ascii="Times New Roman" w:hAnsi="Times New Roman"/>
        </w:rPr>
        <w:widowControl w:val="off"/>
        <w:autoSpaceDE w:val="off"/>
        <w:autoSpaceDN w:val="off"/>
        <w:outlineLvl w:val="2"/>
        <w:ind w:left="0"/>
        <w:spacing w:after="0" w:line="240" w:lineRule="auto"/>
        <w:jc w:val="center"/>
      </w:pPr>
      <w:r w:rsidR="006021e1" w:rsidRPr="00b054a4">
        <w:rPr>
          <w:b/>
          <w:sz w:val="24"/>
          <w:szCs w:val="24"/>
          <w:rFonts w:ascii="Times New Roman" w:hAnsi="Times New Roman"/>
        </w:rPr>
        <w:t xml:space="preserve">нормативных правовых актов и инструктивно-методических материалов </w:t>
      </w:r>
    </w:p>
    <w:p w:rsidP="006021e1">
      <w:pPr>
        <w:pStyle w:val="179"/>
        <w:rPr>
          <w:b/>
          <w:sz w:val="24"/>
          <w:szCs w:val="24"/>
          <w:rFonts w:ascii="Times New Roman" w:hAnsi="Times New Roman"/>
        </w:rPr>
        <w:widowControl w:val="off"/>
        <w:autoSpaceDE w:val="off"/>
        <w:autoSpaceDN w:val="off"/>
        <w:outlineLvl w:val="2"/>
        <w:ind w:left="0"/>
        <w:spacing w:after="0" w:line="240" w:lineRule="auto"/>
        <w:jc w:val="center"/>
      </w:pPr>
      <w:r w:rsidR="006021e1" w:rsidRPr="00b054a4">
        <w:rPr>
          <w:b/>
          <w:sz w:val="24"/>
          <w:szCs w:val="24"/>
          <w:rFonts w:ascii="Times New Roman" w:hAnsi="Times New Roman"/>
        </w:rPr>
        <w:t xml:space="preserve">для организации работы и проведению независимой оценки качества</w:t>
      </w:r>
    </w:p>
    <w:p w:rsidP="006021e1">
      <w:pPr>
        <w:pStyle w:val="179"/>
        <w:rPr>
          <w:b/>
          <w:sz w:val="24"/>
          <w:szCs w:val="24"/>
          <w:rFonts w:ascii="Times New Roman" w:hAnsi="Times New Roman"/>
        </w:rPr>
        <w:widowControl w:val="off"/>
        <w:autoSpaceDE w:val="off"/>
        <w:autoSpaceDN w:val="off"/>
        <w:outlineLvl w:val="2"/>
        <w:ind w:left="0"/>
        <w:spacing w:after="0" w:line="240" w:lineRule="auto"/>
        <w:jc w:val="center"/>
      </w:pPr>
      <w:r w:rsidR="006021e1" w:rsidRPr="00b054a4">
        <w:rPr>
          <w:b/>
          <w:sz w:val="24"/>
          <w:szCs w:val="24"/>
          <w:rFonts w:ascii="Times New Roman" w:hAnsi="Times New Roman"/>
        </w:rPr>
        <w:t xml:space="preserve"> оказания услуг учреждениями культуры</w:t>
      </w:r>
    </w:p>
    <w:p w:rsidP="006021e1">
      <w:pPr>
        <w:pStyle w:val="Normal"/>
        <w:rPr>
          <w:sz w:val="24"/>
          <w:szCs w:val="24"/>
        </w:rPr>
        <w:widowControl w:val="off"/>
        <w:autoSpaceDE w:val="off"/>
        <w:autoSpaceDN w:val="off"/>
        <w:ind w:firstLine="709"/>
      </w:pPr>
      <w:r w:rsidR="006021e1">
        <w:rPr>
          <w:sz w:val="24"/>
          <w:szCs w:val="24"/>
        </w:rPr>
      </w:r>
    </w:p>
    <w:p w:rsidP="006021e1">
      <w:pPr>
        <w:pStyle w:val="Normal"/>
        <w:rPr>
          <w:b/>
          <w:sz w:val="24"/>
          <w:szCs w:val="24"/>
        </w:rPr>
        <w:widowControl w:val="off"/>
        <w:autoSpaceDE w:val="off"/>
        <w:autoSpaceDN w:val="off"/>
        <w:numPr>
          <w:ilvl w:val="0"/>
          <w:numId w:val="5"/>
        </w:numPr>
      </w:pPr>
      <w:r w:rsidR="006021e1" w:rsidRPr="003b211a">
        <w:rPr>
          <w:b/>
          <w:sz w:val="24"/>
          <w:szCs w:val="24"/>
        </w:rPr>
        <w:t xml:space="preserve">Нормативные правовые акты.</w:t>
      </w:r>
    </w:p>
    <w:p w:rsidP="006021e1">
      <w:pPr>
        <w:pStyle w:val="Normal"/>
        <w:rPr>
          <w:sz w:val="24"/>
          <w:szCs w:val="24"/>
        </w:rPr>
        <w:widowControl w:val="off"/>
        <w:autoSpaceDE w:val="off"/>
        <w:autoSpaceDN w:val="off"/>
        <w:ind w:firstLine="709"/>
      </w:pPr>
      <w:r w:rsidR="006021e1" w:rsidRPr="005c438a">
        <w:rPr>
          <w:sz w:val="24"/>
          <w:szCs w:val="24"/>
        </w:rPr>
        <w:t xml:space="preserve">Федеральный закон от </w:t>
      </w:r>
      <w:r w:rsidR="006021e1">
        <w:rPr>
          <w:sz w:val="24"/>
          <w:szCs w:val="24"/>
        </w:rPr>
        <w:t xml:space="preserve">29 декабря 2012 г. </w:t>
      </w:r>
      <w:r w:rsidR="006021e1" w:rsidRPr="005c438a">
        <w:rPr>
          <w:sz w:val="24"/>
          <w:szCs w:val="24"/>
        </w:rPr>
        <w:t xml:space="preserve"> </w:t>
      </w:r>
      <w:r w:rsidR="006021e1">
        <w:rPr>
          <w:sz w:val="24"/>
          <w:szCs w:val="24"/>
        </w:rPr>
        <w:t xml:space="preserve">№</w:t>
      </w:r>
      <w:r w:rsidR="006021e1" w:rsidRPr="005c438a">
        <w:rPr>
          <w:sz w:val="24"/>
          <w:szCs w:val="24"/>
        </w:rPr>
        <w:t xml:space="preserve"> 273-ФЗ </w:t>
      </w:r>
      <w:r w:rsidR="006021e1">
        <w:rPr>
          <w:sz w:val="24"/>
          <w:szCs w:val="24"/>
        </w:rPr>
        <w:t xml:space="preserve">«</w:t>
      </w:r>
      <w:r w:rsidR="006021e1" w:rsidRPr="005c438a">
        <w:rPr>
          <w:sz w:val="24"/>
          <w:szCs w:val="24"/>
        </w:rPr>
        <w:t xml:space="preserve">Об образовании в Российской Федерации</w:t>
      </w:r>
      <w:r w:rsidR="006021e1">
        <w:rPr>
          <w:sz w:val="24"/>
          <w:szCs w:val="24"/>
        </w:rPr>
        <w:t xml:space="preserve">»</w:t>
      </w:r>
      <w:r w:rsidR="006021e1" w:rsidRPr="005c438a">
        <w:rPr>
          <w:sz w:val="24"/>
          <w:szCs w:val="24"/>
        </w:rPr>
        <w:t xml:space="preserve"> (</w:t>
      </w:r>
      <w:r w:rsidR="006021e1">
        <w:fldChar w:fldCharType="begin"/>
      </w:r>
      <w:r w:rsidR="006021e1">
        <w:instrText xml:space="preserve">HYPERLINK "consultantplus://offline/ref=5464A48EBA7C42C0C6799E181F16157FC4EDFB3C232C56B5DB06AF861256CEA73CA718B6788F0192JFBAI"</w:instrText>
      </w:r>
      <w:r w:rsidR="006021e1">
        <w:fldChar w:fldCharType="separate"/>
      </w:r>
      <w:r w:rsidR="006021e1" w:rsidRPr="005c438a">
        <w:rPr>
          <w:sz w:val="24"/>
          <w:szCs w:val="24"/>
        </w:rPr>
        <w:instrText xml:space="preserve">статья 95</w:instrText>
      </w:r>
      <w:r w:rsidR="006021e1">
        <w:fldChar w:fldCharType="end"/>
      </w:r>
      <w:r w:rsidR="006021e1" w:rsidRPr="005c438a">
        <w:rPr>
          <w:sz w:val="24"/>
          <w:szCs w:val="24"/>
        </w:rPr>
        <w:t xml:space="preserve"> </w:t>
      </w:r>
      <w:r w:rsidR="006021e1">
        <w:rPr>
          <w:sz w:val="24"/>
          <w:szCs w:val="24"/>
        </w:rPr>
        <w:t xml:space="preserve">«</w:t>
      </w:r>
      <w:r w:rsidR="006021e1" w:rsidRPr="005c438a">
        <w:rPr>
          <w:sz w:val="24"/>
          <w:szCs w:val="24"/>
        </w:rPr>
        <w:t xml:space="preserve">Независимая оценка качества образования</w:t>
      </w:r>
      <w:r w:rsidR="006021e1">
        <w:rPr>
          <w:sz w:val="24"/>
          <w:szCs w:val="24"/>
        </w:rPr>
        <w:t xml:space="preserve">»). </w:t>
      </w:r>
      <w:r w:rsidR="006021e1" w:rsidRPr="005c438a">
        <w:rPr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Федеральный закон №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256 от 21 июля 2014 г.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253aef">
        <w:rPr>
          <w:b w:val="false"/>
          <w:sz w:val="24"/>
          <w:szCs w:val="24"/>
        </w:rPr>
        <w:t xml:space="preserve">Закон</w:t>
      </w:r>
      <w:r w:rsidR="006021e1">
        <w:rPr>
          <w:b w:val="false"/>
          <w:sz w:val="24"/>
          <w:szCs w:val="24"/>
        </w:rPr>
        <w:t xml:space="preserve"> </w:t>
      </w:r>
      <w:r w:rsidR="006021e1" w:rsidRPr="00253aef">
        <w:rPr>
          <w:b w:val="false"/>
          <w:sz w:val="24"/>
          <w:szCs w:val="24"/>
        </w:rPr>
        <w:t xml:space="preserve"> Российской Федерации от 09.10.1992 № 3612-1 «Основы законодательства Российской Федерации о культуре» </w:t>
      </w:r>
      <w:r w:rsidR="006021e1">
        <w:rPr>
          <w:b w:val="false"/>
          <w:sz w:val="24"/>
          <w:szCs w:val="24"/>
        </w:rPr>
        <w:t xml:space="preserve">(статья </w:t>
      </w:r>
      <w:r w:rsidR="006021e1" w:rsidRPr="00253aef">
        <w:rPr>
          <w:b w:val="false"/>
          <w:sz w:val="24"/>
          <w:szCs w:val="24"/>
        </w:rPr>
        <w:fldChar w:fldCharType="begin"/>
      </w:r>
      <w:r w:rsidR="006021e1" w:rsidRPr="00253aef">
        <w:rPr>
          <w:b w:val="false"/>
          <w:sz w:val="24"/>
          <w:szCs w:val="24"/>
        </w:rPr>
        <w:instrText xml:space="preserve">HYPERLINK "consultantplus://offline/ref=CB0D852EA43F629E5AB6CC95ECED7B55D556D59D602F83757CBA7D14990EEBDC6859AAA02EE3K8H"</w:instrText>
      </w:r>
      <w:r w:rsidR="006021e1" w:rsidRPr="00253aef">
        <w:rPr>
          <w:b w:val="false"/>
          <w:sz w:val="24"/>
          <w:szCs w:val="24"/>
        </w:rPr>
        <w:fldChar w:fldCharType="separate"/>
      </w:r>
      <w:r w:rsidR="006021e1" w:rsidRPr="00253aef">
        <w:rPr>
          <w:b w:val="false"/>
          <w:sz w:val="24"/>
          <w:szCs w:val="24"/>
        </w:rPr>
        <w:instrText xml:space="preserve"> 36.1</w:instrText>
      </w:r>
      <w:r w:rsidR="006021e1" w:rsidRPr="00253aef">
        <w:rPr>
          <w:b w:val="false"/>
          <w:sz w:val="24"/>
          <w:szCs w:val="24"/>
        </w:rPr>
        <w:fldChar w:fldCharType="end"/>
      </w:r>
      <w:r w:rsidR="006021e1">
        <w:rPr>
          <w:b w:val="false"/>
          <w:sz w:val="24"/>
          <w:szCs w:val="24"/>
        </w:rPr>
        <w:t xml:space="preserve">  «Независимая оценка качества оказания услуг организациями культуры»).</w:t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Указ Президента </w:t>
      </w:r>
      <w:r w:rsidR="006021e1">
        <w:rPr>
          <w:b w:val="false"/>
          <w:sz w:val="24"/>
          <w:szCs w:val="24"/>
        </w:rPr>
        <w:t xml:space="preserve">Российской Федерации</w:t>
      </w:r>
      <w:r w:rsidR="006021e1" w:rsidRPr="00475006">
        <w:rPr>
          <w:b w:val="false"/>
          <w:sz w:val="24"/>
          <w:szCs w:val="24"/>
        </w:rPr>
        <w:t xml:space="preserve"> №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597 от 7 мая 2012 г.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«О мероприятиях по реализации госу</w:t>
      </w:r>
      <w:r w:rsidR="006021e1">
        <w:rPr>
          <w:b w:val="false"/>
          <w:sz w:val="24"/>
          <w:szCs w:val="24"/>
        </w:rPr>
        <w:t xml:space="preserve">дарственной социальной политики</w:t>
      </w:r>
      <w:r w:rsidR="006021e1" w:rsidRPr="00475006">
        <w:rPr>
          <w:b w:val="false"/>
          <w:sz w:val="24"/>
          <w:szCs w:val="24"/>
        </w:rPr>
        <w:t xml:space="preserve">»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Постановление Правительства </w:t>
      </w:r>
      <w:r w:rsidR="006021e1">
        <w:rPr>
          <w:b w:val="false"/>
          <w:sz w:val="24"/>
          <w:szCs w:val="24"/>
        </w:rPr>
        <w:t xml:space="preserve">Российской Федерации</w:t>
      </w:r>
      <w:r w:rsidR="006021e1" w:rsidRPr="00475006">
        <w:rPr>
          <w:b w:val="false"/>
          <w:sz w:val="24"/>
          <w:szCs w:val="24"/>
        </w:rPr>
        <w:t xml:space="preserve"> от 10 июля 2013 г.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№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582 «Об утверждении правил размещения на официальном сайте образовательной организации в информаци</w:t>
      </w:r>
      <w:r w:rsidR="006021e1">
        <w:rPr>
          <w:b w:val="false"/>
          <w:sz w:val="24"/>
          <w:szCs w:val="24"/>
        </w:rPr>
        <w:t xml:space="preserve">онно-телекоммуникационной сети «Интернет»</w:t>
      </w:r>
      <w:r w:rsidR="006021e1" w:rsidRPr="00475006">
        <w:rPr>
          <w:b w:val="false"/>
          <w:sz w:val="24"/>
          <w:szCs w:val="24"/>
        </w:rPr>
        <w:t xml:space="preserve"> и обновления информаци</w:t>
      </w:r>
      <w:r w:rsidR="006021e1">
        <w:rPr>
          <w:b w:val="false"/>
          <w:sz w:val="24"/>
          <w:szCs w:val="24"/>
        </w:rPr>
        <w:t xml:space="preserve">и об образовательной организации</w:t>
      </w:r>
      <w:r w:rsidR="006021e1" w:rsidRPr="00475006">
        <w:rPr>
          <w:b w:val="false"/>
          <w:sz w:val="24"/>
          <w:szCs w:val="24"/>
        </w:rPr>
        <w:t xml:space="preserve">»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Постановление Правительства </w:t>
      </w:r>
      <w:r w:rsidR="006021e1">
        <w:rPr>
          <w:b w:val="false"/>
          <w:sz w:val="24"/>
          <w:szCs w:val="24"/>
        </w:rPr>
        <w:t xml:space="preserve">Российской Федерации</w:t>
      </w:r>
      <w:r w:rsidR="006021e1" w:rsidRPr="00475006">
        <w:rPr>
          <w:b w:val="false"/>
          <w:sz w:val="24"/>
          <w:szCs w:val="24"/>
        </w:rPr>
        <w:t xml:space="preserve"> №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662 от 5 августа 2013 г.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«Об осуществлении мониторинга системы образования»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Постановление Правительства </w:t>
      </w:r>
      <w:r w:rsidR="006021e1">
        <w:rPr>
          <w:b w:val="false"/>
          <w:sz w:val="24"/>
          <w:szCs w:val="24"/>
        </w:rPr>
        <w:t xml:space="preserve">Российской Федерации</w:t>
      </w:r>
      <w:r w:rsidR="006021e1" w:rsidRPr="00475006">
        <w:rPr>
          <w:b w:val="false"/>
          <w:sz w:val="24"/>
          <w:szCs w:val="24"/>
        </w:rPr>
        <w:t xml:space="preserve"> №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1239 от 24 ноября 2014 г.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«Об утверждении правил размещения и обновления информации о поставщике социальных услуг на официальном сайте поставщи</w:t>
      </w:r>
      <w:r w:rsidR="006021e1">
        <w:rPr>
          <w:b w:val="false"/>
          <w:sz w:val="24"/>
          <w:szCs w:val="24"/>
        </w:rPr>
        <w:t xml:space="preserve">ка социальных услуг в информаци</w:t>
      </w:r>
      <w:r w:rsidR="006021e1" w:rsidRPr="00475006">
        <w:rPr>
          <w:b w:val="false"/>
          <w:sz w:val="24"/>
          <w:szCs w:val="24"/>
        </w:rPr>
        <w:t xml:space="preserve">онно-телекоммуникационной сети «Интернет»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Распоряжение Правительства </w:t>
      </w:r>
      <w:r w:rsidR="006021e1">
        <w:rPr>
          <w:b w:val="false"/>
          <w:sz w:val="24"/>
          <w:szCs w:val="24"/>
        </w:rPr>
        <w:t xml:space="preserve">Российской Федерации</w:t>
      </w:r>
      <w:r w:rsidR="006021e1" w:rsidRPr="00475006">
        <w:rPr>
          <w:b w:val="false"/>
          <w:sz w:val="24"/>
          <w:szCs w:val="24"/>
        </w:rPr>
        <w:t xml:space="preserve"> № 53-р от 20 января 2015 г.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«О внесении изменений в план мероприятий по формированию независимой системы оценки качества работы организаций, оказывающих социальные услуги, на 2013-2015 годы, утвержденный распоряжением Правительства Российской Федерации от 30 марта 2013 г. № 487-р»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Normal"/>
        <w:rPr>
          <w:sz w:val="24"/>
          <w:szCs w:val="24"/>
        </w:rPr>
        <w:widowControl w:val="off"/>
        <w:autoSpaceDE w:val="off"/>
        <w:autoSpaceDN w:val="off"/>
        <w:ind w:firstLine="709"/>
      </w:pPr>
      <w:r w:rsidR="006021e1">
        <w:fldChar w:fldCharType="begin"/>
      </w:r>
      <w:r w:rsidR="006021e1">
        <w:instrText xml:space="preserve">HYPERLINK "consultantplus://offline/ref=5464A48EBA7C42C0C6799E181F16157FC4EDFB3F252356B5DB06AF8612J5B6I"</w:instrText>
      </w:r>
      <w:r w:rsidR="006021e1">
        <w:fldChar w:fldCharType="separate"/>
      </w:r>
      <w:r w:rsidR="006021e1">
        <w:rPr>
          <w:sz w:val="24"/>
          <w:szCs w:val="24"/>
        </w:rPr>
        <w:instrText xml:space="preserve">П</w:instrText>
      </w:r>
      <w:r w:rsidR="006021e1" w:rsidRPr="005c438a">
        <w:rPr>
          <w:sz w:val="24"/>
          <w:szCs w:val="24"/>
        </w:rPr>
        <w:instrText xml:space="preserve">риказ</w:instrText>
      </w:r>
      <w:r w:rsidR="006021e1">
        <w:fldChar w:fldCharType="end"/>
      </w:r>
      <w:r w:rsidR="006021e1" w:rsidRPr="005c438a">
        <w:rPr>
          <w:sz w:val="24"/>
          <w:szCs w:val="24"/>
        </w:rPr>
        <w:t xml:space="preserve"> </w:t>
      </w:r>
      <w:r w:rsidR="006021e1">
        <w:rPr>
          <w:sz w:val="24"/>
          <w:szCs w:val="24"/>
        </w:rPr>
        <w:t xml:space="preserve">Министерства образования и науки</w:t>
      </w:r>
      <w:r w:rsidR="006021e1" w:rsidRPr="005c438a">
        <w:rPr>
          <w:sz w:val="24"/>
          <w:szCs w:val="24"/>
        </w:rPr>
        <w:t xml:space="preserve"> </w:t>
      </w:r>
      <w:r w:rsidR="006021e1">
        <w:rPr>
          <w:sz w:val="24"/>
          <w:szCs w:val="24"/>
        </w:rPr>
        <w:t xml:space="preserve">Российской Федерации  </w:t>
      </w:r>
      <w:r w:rsidR="006021e1" w:rsidRPr="005c438a">
        <w:rPr>
          <w:sz w:val="24"/>
          <w:szCs w:val="24"/>
        </w:rPr>
        <w:t xml:space="preserve">от </w:t>
      </w:r>
      <w:r w:rsidR="006021e1">
        <w:rPr>
          <w:sz w:val="24"/>
          <w:szCs w:val="24"/>
        </w:rPr>
        <w:t xml:space="preserve">14 июня 2013 г.</w:t>
      </w:r>
      <w:r w:rsidR="006021e1" w:rsidRPr="005c438a">
        <w:rPr>
          <w:sz w:val="24"/>
          <w:szCs w:val="24"/>
        </w:rPr>
        <w:t xml:space="preserve"> </w:t>
      </w:r>
      <w:r w:rsidR="006021e1">
        <w:rPr>
          <w:sz w:val="24"/>
          <w:szCs w:val="24"/>
        </w:rPr>
        <w:t xml:space="preserve">№</w:t>
      </w:r>
      <w:r w:rsidR="006021e1" w:rsidRPr="005c438a">
        <w:rPr>
          <w:sz w:val="24"/>
          <w:szCs w:val="24"/>
        </w:rPr>
        <w:t xml:space="preserve"> 462 </w:t>
      </w:r>
      <w:r w:rsidR="006021e1">
        <w:rPr>
          <w:sz w:val="24"/>
          <w:szCs w:val="24"/>
        </w:rPr>
        <w:t xml:space="preserve">«</w:t>
      </w:r>
      <w:r w:rsidR="006021e1" w:rsidRPr="005c438a">
        <w:rPr>
          <w:sz w:val="24"/>
          <w:szCs w:val="24"/>
        </w:rPr>
        <w:t xml:space="preserve">Об утверждении </w:t>
      </w:r>
      <w:r w:rsidR="006021e1">
        <w:rPr>
          <w:sz w:val="24"/>
          <w:szCs w:val="24"/>
        </w:rPr>
        <w:t xml:space="preserve">П</w:t>
      </w:r>
      <w:r w:rsidR="006021e1" w:rsidRPr="005c438a">
        <w:rPr>
          <w:sz w:val="24"/>
          <w:szCs w:val="24"/>
        </w:rPr>
        <w:t xml:space="preserve">орядка проведения самообследования образовательной организаци</w:t>
      </w:r>
      <w:r w:rsidR="006021e1">
        <w:rPr>
          <w:sz w:val="24"/>
          <w:szCs w:val="24"/>
        </w:rPr>
        <w:t xml:space="preserve">ей».</w:t>
      </w:r>
      <w:r w:rsidR="006021e1" w:rsidRPr="008a03c5">
        <w:rPr>
          <w:sz w:val="24"/>
          <w:szCs w:val="24"/>
        </w:rPr>
        <w:t xml:space="preserve"> </w:t>
      </w:r>
      <w:r w:rsidR="006021e1">
        <w:rPr>
          <w:sz w:val="24"/>
          <w:szCs w:val="24"/>
        </w:rPr>
        <w:t xml:space="preserve">Показатели деятельности образовательной организации, подлежащей самообследованию, устанавливаются Министерством образования и науки</w:t>
      </w:r>
      <w:r w:rsidR="006021e1" w:rsidRPr="005c438a">
        <w:rPr>
          <w:sz w:val="24"/>
          <w:szCs w:val="24"/>
        </w:rPr>
        <w:t xml:space="preserve"> </w:t>
      </w:r>
      <w:r w:rsidR="006021e1">
        <w:rPr>
          <w:sz w:val="24"/>
          <w:szCs w:val="24"/>
        </w:rPr>
        <w:t xml:space="preserve">Российской Федерации.  </w:t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Приказ Мин</w:t>
      </w:r>
      <w:r w:rsidR="006021e1">
        <w:rPr>
          <w:b w:val="false"/>
          <w:sz w:val="24"/>
          <w:szCs w:val="24"/>
        </w:rPr>
        <w:t xml:space="preserve">истерства </w:t>
      </w:r>
      <w:r w:rsidR="006021e1" w:rsidRPr="00475006">
        <w:rPr>
          <w:b w:val="false"/>
          <w:sz w:val="24"/>
          <w:szCs w:val="24"/>
        </w:rPr>
        <w:t xml:space="preserve">культуры </w:t>
      </w:r>
      <w:r w:rsidR="006021e1">
        <w:rPr>
          <w:b w:val="false"/>
          <w:sz w:val="24"/>
          <w:szCs w:val="24"/>
        </w:rPr>
        <w:t xml:space="preserve">Российской Федерации</w:t>
      </w:r>
      <w:r w:rsidR="006021e1" w:rsidRPr="00475006">
        <w:rPr>
          <w:b w:val="false"/>
          <w:sz w:val="24"/>
          <w:szCs w:val="24"/>
        </w:rPr>
        <w:t xml:space="preserve"> №1091 от 6 августа 2013 г.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«Об утверждении Перечня дополнительной необходимой и достоверной информации, предоставляемой гражданам - потребителям услуг о деятельности учреждений культуры, подведомственных Министерств</w:t>
      </w:r>
      <w:r w:rsidR="006021e1">
        <w:rPr>
          <w:b w:val="false"/>
          <w:sz w:val="24"/>
          <w:szCs w:val="24"/>
        </w:rPr>
        <w:t xml:space="preserve">у культуры Российской Федерации</w:t>
      </w:r>
      <w:r w:rsidR="006021e1" w:rsidRPr="00475006">
        <w:rPr>
          <w:b w:val="false"/>
          <w:sz w:val="24"/>
          <w:szCs w:val="24"/>
        </w:rPr>
        <w:t xml:space="preserve">»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Приказ Мин</w:t>
      </w:r>
      <w:r w:rsidR="006021e1">
        <w:rPr>
          <w:b w:val="false"/>
          <w:sz w:val="24"/>
          <w:szCs w:val="24"/>
        </w:rPr>
        <w:t xml:space="preserve">истерства </w:t>
      </w:r>
      <w:r w:rsidR="006021e1" w:rsidRPr="00475006">
        <w:rPr>
          <w:b w:val="false"/>
          <w:sz w:val="24"/>
          <w:szCs w:val="24"/>
        </w:rPr>
        <w:t xml:space="preserve">труда</w:t>
      </w:r>
      <w:r w:rsidR="006021e1">
        <w:rPr>
          <w:b w:val="false"/>
          <w:sz w:val="24"/>
          <w:szCs w:val="24"/>
        </w:rPr>
        <w:t xml:space="preserve"> и социального развития</w:t>
      </w:r>
      <w:r w:rsidR="006021e1" w:rsidRPr="00475006">
        <w:rPr>
          <w:b w:val="false"/>
          <w:sz w:val="24"/>
          <w:szCs w:val="24"/>
        </w:rPr>
        <w:t xml:space="preserve"> </w:t>
      </w:r>
      <w:r w:rsidR="006021e1">
        <w:rPr>
          <w:b w:val="false"/>
          <w:sz w:val="24"/>
          <w:szCs w:val="24"/>
        </w:rPr>
        <w:t xml:space="preserve">Российской Федерации</w:t>
      </w:r>
      <w:r w:rsidR="006021e1" w:rsidRPr="00475006">
        <w:rPr>
          <w:b w:val="false"/>
          <w:sz w:val="24"/>
          <w:szCs w:val="24"/>
        </w:rPr>
        <w:t xml:space="preserve"> №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886 от 17 ноября 2014 г.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</w:t>
      </w:r>
      <w:r w:rsidR="006021e1">
        <w:rPr>
          <w:b w:val="false"/>
          <w:sz w:val="24"/>
          <w:szCs w:val="24"/>
        </w:rPr>
        <w:t xml:space="preserve">ации и формы ее предоставления)</w:t>
      </w:r>
      <w:r w:rsidR="006021e1" w:rsidRPr="00475006">
        <w:rPr>
          <w:b w:val="false"/>
          <w:sz w:val="24"/>
          <w:szCs w:val="24"/>
        </w:rPr>
        <w:t xml:space="preserve">»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Приказ </w:t>
      </w:r>
      <w:r w:rsidR="006021e1" w:rsidRPr="00a4541e">
        <w:rPr>
          <w:b w:val="false"/>
          <w:sz w:val="24"/>
          <w:szCs w:val="24"/>
        </w:rPr>
        <w:t xml:space="preserve">Министерства образования и науки Российской Федерации</w:t>
      </w:r>
      <w:r w:rsidR="006021e1">
        <w:rPr>
          <w:sz w:val="24"/>
          <w:szCs w:val="24"/>
        </w:rPr>
        <w:t xml:space="preserve">  </w:t>
      </w:r>
      <w:r w:rsidR="006021e1" w:rsidRPr="00475006">
        <w:rPr>
          <w:b w:val="false"/>
          <w:sz w:val="24"/>
          <w:szCs w:val="24"/>
        </w:rPr>
        <w:t xml:space="preserve">№ 1547 от 5 декабря 2014 г.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Приказ Мин</w:t>
      </w:r>
      <w:r w:rsidR="006021e1">
        <w:rPr>
          <w:b w:val="false"/>
          <w:sz w:val="24"/>
          <w:szCs w:val="24"/>
        </w:rPr>
        <w:t xml:space="preserve">истерства </w:t>
      </w:r>
      <w:r w:rsidR="006021e1" w:rsidRPr="00475006">
        <w:rPr>
          <w:b w:val="false"/>
          <w:sz w:val="24"/>
          <w:szCs w:val="24"/>
        </w:rPr>
        <w:t xml:space="preserve">культуры </w:t>
      </w:r>
      <w:r w:rsidR="006021e1">
        <w:rPr>
          <w:b w:val="false"/>
          <w:sz w:val="24"/>
          <w:szCs w:val="24"/>
        </w:rPr>
        <w:t xml:space="preserve">Российской Федерации</w:t>
      </w:r>
      <w:r w:rsidR="006021e1" w:rsidRPr="00475006">
        <w:rPr>
          <w:b w:val="false"/>
          <w:sz w:val="24"/>
          <w:szCs w:val="24"/>
        </w:rPr>
        <w:t xml:space="preserve"> от 20 ноября 2015 г. № 2830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«Об утверждении методических рекомендаций по проведению независимой оценки качества оказания услуг организациями культуры»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Приказ Мин</w:t>
      </w:r>
      <w:r w:rsidR="006021e1">
        <w:rPr>
          <w:b w:val="false"/>
          <w:sz w:val="24"/>
          <w:szCs w:val="24"/>
        </w:rPr>
        <w:t xml:space="preserve">истерства </w:t>
      </w:r>
      <w:r w:rsidR="006021e1" w:rsidRPr="00475006">
        <w:rPr>
          <w:b w:val="false"/>
          <w:sz w:val="24"/>
          <w:szCs w:val="24"/>
        </w:rPr>
        <w:t xml:space="preserve">культуры </w:t>
      </w:r>
      <w:r w:rsidR="006021e1">
        <w:rPr>
          <w:b w:val="false"/>
          <w:sz w:val="24"/>
          <w:szCs w:val="24"/>
        </w:rPr>
        <w:t xml:space="preserve">Российской Федерации</w:t>
      </w:r>
      <w:r w:rsidR="006021e1" w:rsidRPr="00475006">
        <w:rPr>
          <w:b w:val="false"/>
          <w:sz w:val="24"/>
          <w:szCs w:val="24"/>
        </w:rPr>
        <w:t xml:space="preserve"> № 277 от 20 февраля 2015 г.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</w:t>
      </w:r>
      <w:r w:rsidR="006021e1">
        <w:rPr>
          <w:b w:val="false"/>
          <w:sz w:val="24"/>
          <w:szCs w:val="24"/>
        </w:rPr>
        <w:t xml:space="preserve">аций культуры в сети «Интернет».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Приказ Мин</w:t>
      </w:r>
      <w:r w:rsidR="006021e1">
        <w:rPr>
          <w:b w:val="false"/>
          <w:sz w:val="24"/>
          <w:szCs w:val="24"/>
        </w:rPr>
        <w:t xml:space="preserve">истерства </w:t>
      </w:r>
      <w:r w:rsidR="006021e1" w:rsidRPr="00475006">
        <w:rPr>
          <w:b w:val="false"/>
          <w:sz w:val="24"/>
          <w:szCs w:val="24"/>
        </w:rPr>
        <w:t xml:space="preserve">культуры </w:t>
      </w:r>
      <w:r w:rsidR="006021e1">
        <w:rPr>
          <w:b w:val="false"/>
          <w:sz w:val="24"/>
          <w:szCs w:val="24"/>
        </w:rPr>
        <w:t xml:space="preserve">Российской Федерации</w:t>
      </w:r>
      <w:r w:rsidR="006021e1" w:rsidRPr="00475006">
        <w:rPr>
          <w:b w:val="false"/>
          <w:sz w:val="24"/>
          <w:szCs w:val="24"/>
        </w:rPr>
        <w:t xml:space="preserve"> от 22 ноября 2016 г. </w:t>
      </w:r>
      <w:r w:rsidR="006021e1">
        <w:rPr>
          <w:b w:val="false"/>
          <w:sz w:val="24"/>
          <w:szCs w:val="24"/>
        </w:rPr>
        <w:t xml:space="preserve">№</w:t>
      </w:r>
      <w:r w:rsidR="006021e1" w:rsidRPr="00475006">
        <w:rPr>
          <w:b w:val="false"/>
          <w:sz w:val="24"/>
          <w:szCs w:val="24"/>
        </w:rPr>
        <w:t xml:space="preserve"> 2542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«Об утверждении показателей, характеризующих общие критерии оценки качества оказания услуг организациями культуры»</w:t>
      </w:r>
      <w:r w:rsidR="006021e1">
        <w:rPr>
          <w:b w:val="false"/>
          <w:sz w:val="24"/>
          <w:szCs w:val="24"/>
        </w:rPr>
        <w:t xml:space="preserve">.</w:t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2f3f9f" w:rsidRPr="002f3f9f">
        <w:rPr>
          <w:b w:val="false"/>
          <w:sz w:val="24"/>
          <w:szCs w:val="24"/>
        </w:rPr>
        <w:t xml:space="preserve">  Постановление</w:t>
      </w:r>
      <w:r w:rsidR="002f3f9f">
        <w:rPr>
          <w:b w:val="false"/>
          <w:sz w:val="24"/>
          <w:szCs w:val="24"/>
        </w:rPr>
        <w:t xml:space="preserve"> </w:t>
      </w:r>
      <w:r w:rsidR="002f3f9f" w:rsidRPr="002f3f9f">
        <w:rPr>
          <w:b w:val="false"/>
          <w:sz w:val="24"/>
          <w:szCs w:val="24"/>
        </w:rPr>
        <w:t xml:space="preserve"> Правительства Московской области от 21.12.2016 № 976/47 «Об организации проведения в Московской области независимой оценки качества оказания услуг организациями в сфере культуры, социального обслуживания, охраны здоровья и образования»</w:t>
      </w:r>
      <w:r w:rsidR="002f3f9f">
        <w:rPr>
          <w:b w:val="false"/>
          <w:sz w:val="24"/>
          <w:szCs w:val="24"/>
        </w:rPr>
        <w:t xml:space="preserve">.</w:t>
      </w:r>
      <w:r w:rsidR="002f3f9f" w:rsidRPr="002f3f9f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>
        <w:rPr>
          <w:b w:val="false"/>
          <w:sz w:val="24"/>
          <w:szCs w:val="24"/>
        </w:rPr>
        <w:t xml:space="preserve">Распоряжение Министерства культуры Московской области от 29.06.2015 </w:t>
      </w:r>
      <w:r w:rsidR="005c7081">
        <w:rPr>
          <w:b w:val="false"/>
          <w:sz w:val="24"/>
          <w:szCs w:val="24"/>
        </w:rPr>
        <w:t xml:space="preserve">                          </w:t>
      </w:r>
      <w:r w:rsidR="006021e1">
        <w:rPr>
          <w:b w:val="false"/>
          <w:sz w:val="24"/>
          <w:szCs w:val="24"/>
        </w:rPr>
        <w:t xml:space="preserve">№ 14РВ-149 «Об организации работы по проведению независимой оценки качества работы организаций в сфере культуры Московской области».</w:t>
      </w:r>
    </w:p>
    <w:p w:rsidP="00ae7c13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ae7c13">
        <w:rPr>
          <w:b w:val="false"/>
          <w:sz w:val="24"/>
          <w:szCs w:val="24"/>
        </w:rPr>
        <w:t xml:space="preserve">Распоряжение Министерства культуры Московской области от </w:t>
      </w:r>
      <w:r w:rsidR="005c7081">
        <w:rPr>
          <w:b w:val="false"/>
          <w:sz w:val="24"/>
          <w:szCs w:val="24"/>
        </w:rPr>
        <w:t xml:space="preserve">27.09.2016</w:t>
      </w:r>
      <w:r w:rsidR="00ae7c13">
        <w:rPr>
          <w:b w:val="false"/>
          <w:sz w:val="24"/>
          <w:szCs w:val="24"/>
        </w:rPr>
        <w:t xml:space="preserve"> </w:t>
      </w:r>
      <w:r w:rsidR="005c7081">
        <w:rPr>
          <w:b w:val="false"/>
          <w:sz w:val="24"/>
          <w:szCs w:val="24"/>
        </w:rPr>
        <w:t xml:space="preserve">                          </w:t>
      </w:r>
      <w:r w:rsidR="00ae7c13">
        <w:rPr>
          <w:b w:val="false"/>
          <w:sz w:val="24"/>
          <w:szCs w:val="24"/>
        </w:rPr>
        <w:t xml:space="preserve">№ 1</w:t>
      </w:r>
      <w:r w:rsidR="005c7081">
        <w:rPr>
          <w:b w:val="false"/>
          <w:sz w:val="24"/>
          <w:szCs w:val="24"/>
        </w:rPr>
        <w:t xml:space="preserve">5</w:t>
      </w:r>
      <w:r w:rsidR="00ae7c13">
        <w:rPr>
          <w:b w:val="false"/>
          <w:sz w:val="24"/>
          <w:szCs w:val="24"/>
        </w:rPr>
        <w:t xml:space="preserve">РВ-</w:t>
      </w:r>
      <w:r w:rsidR="005c7081">
        <w:rPr>
          <w:b w:val="false"/>
          <w:sz w:val="24"/>
          <w:szCs w:val="24"/>
        </w:rPr>
        <w:t xml:space="preserve">214</w:t>
      </w:r>
      <w:r w:rsidR="00ae7c13">
        <w:rPr>
          <w:b w:val="false"/>
          <w:sz w:val="24"/>
          <w:szCs w:val="24"/>
        </w:rPr>
        <w:t xml:space="preserve"> «Об организации работы по проведению независимой оценки качества работы организаций в сфере культуры Московской области».</w:t>
      </w:r>
      <w:r w:rsidR="00ae7c13" w:rsidRPr="00475006">
        <w:rPr>
          <w:b w:val="false"/>
          <w:sz w:val="24"/>
          <w:szCs w:val="24"/>
        </w:rPr>
      </w:r>
    </w:p>
    <w:p w:rsidP="006021e1">
      <w:pPr>
        <w:pStyle w:val="Normal"/>
        <w:rPr>
          <w:b/>
          <w:sz w:val="24"/>
          <w:szCs w:val="24"/>
        </w:rPr>
        <w:widowControl w:val="off"/>
        <w:autoSpaceDE w:val="off"/>
        <w:autoSpaceDN w:val="off"/>
        <w:numPr>
          <w:ilvl w:val="0"/>
          <w:numId w:val="5"/>
        </w:numPr>
      </w:pPr>
      <w:r w:rsidR="006021e1" w:rsidRPr="003b211a">
        <w:rPr>
          <w:b/>
          <w:sz w:val="24"/>
          <w:szCs w:val="24"/>
        </w:rPr>
        <w:t xml:space="preserve">Инструктивно-методические материалы.   </w:t>
      </w:r>
    </w:p>
    <w:p w:rsidP="006021e1">
      <w:pPr>
        <w:pStyle w:val="Normal"/>
        <w:rPr>
          <w:sz w:val="24"/>
          <w:szCs w:val="24"/>
        </w:rPr>
        <w:widowControl w:val="off"/>
        <w:autoSpaceDE w:val="off"/>
        <w:autoSpaceDN w:val="off"/>
        <w:ind w:firstLine="709"/>
      </w:pPr>
      <w:r w:rsidR="006021e1" w:rsidRPr="00c12a90">
        <w:rPr>
          <w:sz w:val="24"/>
          <w:szCs w:val="24"/>
        </w:rPr>
        <w:fldChar w:fldCharType="begin"/>
      </w:r>
      <w:r w:rsidR="006021e1" w:rsidRPr="00c12a90">
        <w:rPr>
          <w:sz w:val="24"/>
          <w:szCs w:val="24"/>
        </w:rPr>
        <w:instrText xml:space="preserve">HYPERLINK "consultantplus://offline/ref=CB0D852EA43F629E5AB6C58CEBED7B55D25ED09D602583757CBA7D1499E0KEH"</w:instrText>
      </w:r>
      <w:r w:rsidR="006021e1" w:rsidRPr="00c12a90">
        <w:rPr>
          <w:sz w:val="24"/>
          <w:szCs w:val="24"/>
        </w:rPr>
        <w:fldChar w:fldCharType="separate"/>
      </w:r>
      <w:r w:rsidR="006021e1">
        <w:rPr>
          <w:sz w:val="24"/>
          <w:szCs w:val="24"/>
        </w:rPr>
        <w:instrText xml:space="preserve">П</w:instrText>
      </w:r>
      <w:r w:rsidR="006021e1" w:rsidRPr="00c12a90">
        <w:rPr>
          <w:sz w:val="24"/>
          <w:szCs w:val="24"/>
        </w:rPr>
        <w:instrText xml:space="preserve">исьмо</w:instrText>
      </w:r>
      <w:r w:rsidR="006021e1" w:rsidRPr="00c12a90">
        <w:rPr>
          <w:sz w:val="24"/>
          <w:szCs w:val="24"/>
        </w:rPr>
        <w:fldChar w:fldCharType="end"/>
      </w:r>
      <w:r w:rsidR="006021e1" w:rsidRPr="00c12a90">
        <w:rPr>
          <w:sz w:val="24"/>
          <w:szCs w:val="24"/>
        </w:rPr>
        <w:t xml:space="preserve"> </w:t>
      </w:r>
      <w:r w:rsidR="006021e1" w:rsidRPr="008a03c5">
        <w:rPr>
          <w:sz w:val="24"/>
          <w:szCs w:val="24"/>
        </w:rPr>
        <w:t xml:space="preserve">Министерства труда и социального развития Российской Федерации о</w:t>
      </w:r>
      <w:r w:rsidR="006021e1" w:rsidRPr="00c12a90">
        <w:rPr>
          <w:sz w:val="24"/>
          <w:szCs w:val="24"/>
        </w:rPr>
        <w:t xml:space="preserve">т 26</w:t>
      </w:r>
      <w:r w:rsidR="006021e1">
        <w:rPr>
          <w:sz w:val="24"/>
          <w:szCs w:val="24"/>
        </w:rPr>
        <w:t xml:space="preserve"> сентября </w:t>
      </w:r>
      <w:r w:rsidR="006021e1" w:rsidRPr="00c12a90">
        <w:rPr>
          <w:sz w:val="24"/>
          <w:szCs w:val="24"/>
        </w:rPr>
        <w:t xml:space="preserve">2014</w:t>
      </w:r>
      <w:r w:rsidR="006021e1">
        <w:rPr>
          <w:sz w:val="24"/>
          <w:szCs w:val="24"/>
        </w:rPr>
        <w:t xml:space="preserve"> г.</w:t>
      </w:r>
      <w:r w:rsidR="006021e1" w:rsidRPr="00c12a90">
        <w:rPr>
          <w:sz w:val="24"/>
          <w:szCs w:val="24"/>
        </w:rPr>
        <w:t xml:space="preserve"> </w:t>
      </w:r>
      <w:r w:rsidR="006021e1">
        <w:rPr>
          <w:sz w:val="24"/>
          <w:szCs w:val="24"/>
        </w:rPr>
        <w:t xml:space="preserve">№ 11-3/10/П-5546 «</w:t>
      </w:r>
      <w:r w:rsidR="006021e1" w:rsidRPr="00c12a90">
        <w:rPr>
          <w:sz w:val="24"/>
          <w:szCs w:val="24"/>
        </w:rPr>
        <w:t xml:space="preserve">О направлении рекомендуемого перечня мероприятий по организации проведения в субъекте Российской Федерации независимой оценки качества оказания услуг организациями в сфере культуры, социального обслуживания</w:t>
      </w:r>
      <w:r w:rsidR="006021e1">
        <w:rPr>
          <w:sz w:val="24"/>
          <w:szCs w:val="24"/>
        </w:rPr>
        <w:t xml:space="preserve">, охраны здоровья и образования». </w:t>
      </w:r>
      <w:r w:rsidR="006021e1" w:rsidRPr="00c12a90">
        <w:rPr>
          <w:sz w:val="24"/>
          <w:szCs w:val="24"/>
        </w:rPr>
        <w:t xml:space="preserve"> </w:t>
      </w:r>
      <w:r w:rsidR="006021e1">
        <w:rPr>
          <w:sz w:val="24"/>
          <w:szCs w:val="24"/>
        </w:rPr>
        <w:t xml:space="preserve"> </w:t>
      </w:r>
      <w:r w:rsidR="006021e1" w:rsidRPr="00c12a90">
        <w:rPr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Методические рекомендации по проведению независимой оценки качества образовательной деятельности организаций, осуществляющих образовательную деятельность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(утверждены заместителем Министра образования и науки Российской Федерации А.Б. Повалко 1 апреля 2015 г.)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Письмо Мин</w:t>
      </w:r>
      <w:r w:rsidR="006021e1">
        <w:rPr>
          <w:b w:val="false"/>
          <w:sz w:val="24"/>
          <w:szCs w:val="24"/>
        </w:rPr>
        <w:t xml:space="preserve">истерства </w:t>
      </w:r>
      <w:r w:rsidR="006021e1" w:rsidRPr="00475006">
        <w:rPr>
          <w:b w:val="false"/>
          <w:sz w:val="24"/>
          <w:szCs w:val="24"/>
        </w:rPr>
        <w:t xml:space="preserve">труда</w:t>
      </w:r>
      <w:r w:rsidR="006021e1">
        <w:rPr>
          <w:b w:val="false"/>
          <w:sz w:val="24"/>
          <w:szCs w:val="24"/>
        </w:rPr>
        <w:t xml:space="preserve"> и социального развития</w:t>
      </w:r>
      <w:r w:rsidR="006021e1" w:rsidRPr="00475006">
        <w:rPr>
          <w:b w:val="false"/>
          <w:sz w:val="24"/>
          <w:szCs w:val="24"/>
        </w:rPr>
        <w:t xml:space="preserve"> </w:t>
      </w:r>
      <w:r w:rsidR="006021e1" w:rsidRPr="00a4541e">
        <w:rPr>
          <w:b w:val="false"/>
          <w:sz w:val="24"/>
          <w:szCs w:val="24"/>
        </w:rPr>
        <w:t xml:space="preserve">Российской Федерации</w:t>
      </w:r>
      <w:r w:rsidR="006021e1" w:rsidRPr="00475006">
        <w:rPr>
          <w:b w:val="false"/>
          <w:sz w:val="24"/>
          <w:szCs w:val="24"/>
        </w:rPr>
        <w:t xml:space="preserve"> от 19 февраля 2016 г.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№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11-3/10/В-1108 </w:t>
      </w:r>
      <w:r w:rsidR="006021e1">
        <w:rPr>
          <w:b w:val="false"/>
          <w:sz w:val="24"/>
          <w:szCs w:val="24"/>
        </w:rPr>
        <w:t xml:space="preserve">«</w:t>
      </w:r>
      <w:r w:rsidR="006021e1" w:rsidRPr="00475006">
        <w:rPr>
          <w:b w:val="false"/>
          <w:sz w:val="24"/>
          <w:szCs w:val="24"/>
        </w:rPr>
        <w:t xml:space="preserve">Руководителям высших исполнительных органов государственной власти субъектов Российской Федерации»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Heading1"/>
        <w:rPr>
          <w:b w:val="false"/>
          <w:sz w:val="24"/>
          <w:szCs w:val="24"/>
        </w:rPr>
        <w:ind w:firstLine="709"/>
        <w:spacing w:after="0" w:afterAutospacing="0" w:before="0" w:beforeAutospacing="0" w:line="240" w:lineRule="auto"/>
        <w:jc w:val="both"/>
      </w:pPr>
      <w:r w:rsidR="006021e1" w:rsidRPr="00475006">
        <w:rPr>
          <w:b w:val="false"/>
          <w:sz w:val="24"/>
          <w:szCs w:val="24"/>
        </w:rPr>
        <w:t xml:space="preserve">Письмо Мин</w:t>
      </w:r>
      <w:r w:rsidR="006021e1">
        <w:rPr>
          <w:b w:val="false"/>
          <w:sz w:val="24"/>
          <w:szCs w:val="24"/>
        </w:rPr>
        <w:t xml:space="preserve">истерства </w:t>
      </w:r>
      <w:r w:rsidR="006021e1" w:rsidRPr="00475006">
        <w:rPr>
          <w:b w:val="false"/>
          <w:sz w:val="24"/>
          <w:szCs w:val="24"/>
        </w:rPr>
        <w:t xml:space="preserve">труда</w:t>
      </w:r>
      <w:r w:rsidR="006021e1">
        <w:rPr>
          <w:b w:val="false"/>
          <w:sz w:val="24"/>
          <w:szCs w:val="24"/>
        </w:rPr>
        <w:t xml:space="preserve"> и социального развития</w:t>
      </w:r>
      <w:r w:rsidR="006021e1" w:rsidRPr="00475006">
        <w:rPr>
          <w:b w:val="false"/>
          <w:sz w:val="24"/>
          <w:szCs w:val="24"/>
        </w:rPr>
        <w:t xml:space="preserve"> </w:t>
      </w:r>
      <w:r w:rsidR="006021e1" w:rsidRPr="00a4541e">
        <w:rPr>
          <w:b w:val="false"/>
          <w:sz w:val="24"/>
          <w:szCs w:val="24"/>
        </w:rPr>
        <w:t xml:space="preserve">Российской Федерации</w:t>
      </w:r>
      <w:r w:rsidR="006021e1">
        <w:rPr>
          <w:sz w:val="24"/>
          <w:szCs w:val="24"/>
        </w:rPr>
        <w:t xml:space="preserve">                       </w:t>
      </w:r>
      <w:r w:rsidR="006021e1" w:rsidRPr="00475006">
        <w:rPr>
          <w:b w:val="false"/>
          <w:sz w:val="24"/>
          <w:szCs w:val="24"/>
        </w:rPr>
        <w:t xml:space="preserve">от 9 января 2017 г.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№</w:t>
      </w:r>
      <w:r w:rsidR="006021e1">
        <w:rPr>
          <w:b w:val="false"/>
          <w:sz w:val="24"/>
          <w:szCs w:val="24"/>
        </w:rPr>
        <w:t xml:space="preserve"> </w:t>
      </w:r>
      <w:r w:rsidR="006021e1" w:rsidRPr="00475006">
        <w:rPr>
          <w:b w:val="false"/>
          <w:sz w:val="24"/>
          <w:szCs w:val="24"/>
        </w:rPr>
        <w:t xml:space="preserve">11-3/10/В-1 «Руководителям органов исполнительной власти субъектов Российской Федерации в сфере социальной защиты (по списку)»</w:t>
      </w:r>
      <w:r w:rsidR="006021e1">
        <w:rPr>
          <w:b w:val="false"/>
          <w:sz w:val="24"/>
          <w:szCs w:val="24"/>
        </w:rPr>
        <w:t xml:space="preserve">.</w:t>
      </w:r>
      <w:r w:rsidR="006021e1" w:rsidRPr="00475006">
        <w:rPr>
          <w:b w:val="false"/>
          <w:sz w:val="24"/>
          <w:szCs w:val="24"/>
        </w:rPr>
      </w:r>
    </w:p>
    <w:p w:rsidP="006021e1">
      <w:pPr>
        <w:pStyle w:val="Normal"/>
        <w:rPr>
          <w:sz w:val="24"/>
          <w:szCs w:val="24"/>
        </w:rPr>
        <w:widowControl w:val="off"/>
        <w:autoSpaceDE w:val="off"/>
        <w:autoSpaceDN w:val="off"/>
        <w:ind w:firstLine="709"/>
      </w:pPr>
      <w:r w:rsidR="006021e1" w:rsidRPr="00291e8b">
        <w:rPr>
          <w:sz w:val="24"/>
          <w:szCs w:val="24"/>
        </w:rPr>
      </w:r>
    </w:p>
    <w:p w:rsidP="00ec6264">
      <w:pPr>
        <w:pStyle w:val="Normal"/>
        <w:rPr>
          <w:sz w:val="24"/>
          <w:szCs w:val="24"/>
        </w:rPr>
      </w:pPr>
      <w:r w:rsidR="006021e1" w:rsidRPr="00b96a1f">
        <w:rPr>
          <w:sz w:val="24"/>
          <w:szCs w:val="24"/>
        </w:rPr>
      </w:r>
    </w:p>
    <w:sectPr>
      <w:headerReference r:id="rId2" w:type="default"/>
      <w:titlePg/>
      <w:type w:val="nextPage"/>
      <w:pgSz w:h="16838" w:w="11906"/>
      <w:pgMar w:bottom="851" w:footer="709" w:gutter="0" w:header="709" w:left="1418" w:right="1134" w:top="1134"/>
      <w:cols w:space="708"/>
      <w:docGrid w:linePitch="360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anose1 w:val="02020603050405020304"/>
    <w:pitch w:val="variable"/>
    <w:sig w:usb0="e0002aff" w:usb1="c0007843" w:usb2="00000009" w:usb3="00000000" w:csb0="000001ff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charset w:val="cc"/>
    <w:family w:val="swiss"/>
    <w:panose1 w:val="020b0604020202020204"/>
    <w:pitch w:val="variable"/>
    <w:sig w:usb0="e0002aff" w:usb1="c0007843" w:usb2="00000009" w:usb3="00000000" w:csb0="000001ff" w:csb1="00000000"/>
  </w:font>
  <w:font w:name="Cambria">
    <w:charset w:val="cc"/>
    <w:family w:val="roman"/>
    <w:panose1 w:val="02040503050406030204"/>
    <w:pitch w:val="variable"/>
    <w:sig w:usb0="e00002ff" w:usb1="400004ff" w:usb2="00000000" w:usb3="00000000" w:csb0="0000019f" w:csb1="00000000"/>
  </w:font>
  <w:font w:name="Calibri">
    <w:charset w:val="cc"/>
    <w:family w:val="swiss"/>
    <w:panose1 w:val="020f0502020204030204"/>
    <w:pitch w:val="variable"/>
    <w:sig w:usb0="e00002ff" w:usb1="4000acff" w:usb2="00000001" w:usb3="00000000" w:csb0="0000019f" w:csb1="00000000"/>
  </w:font>
  <w:font w:name="Verdana">
    <w:charset w:val="cc"/>
    <w:family w:val="swiss"/>
    <w:panose1 w:val="020b0604030504040204"/>
    <w:pitch w:val="variable"/>
    <w:sig w:usb0="a10006ff" w:usb1="4000205b" w:usb2="00000010" w:usb3="00000000" w:csb0="0000019f" w:csb1="00000000"/>
  </w:font>
  <w:font w:name="Wingdings">
    <w:charset w:val="02"/>
    <w:family w:val="auto"/>
    <w:panose1 w:val="05000000000000000000"/>
    <w:pitch w:val="variable"/>
    <w:sig w:usb0="00000000" w:usb1="10000000" w:usb2="00000000" w:usb3="00000000" w:csb0="80000000" w:csb1="00000000"/>
  </w:font>
  <w:font w:name="Courier New">
    <w:charset w:val="cc"/>
    <w:family w:val="modern"/>
    <w:panose1 w:val="02070309020205020404"/>
    <w:pitch w:val="fixed"/>
    <w:sig w:usb0="e0002aff" w:usb1="c0007843" w:usb2="00000009" w:usb3="00000000" w:csb0="000001ff" w:csb1="00000000"/>
  </w:font>
  <w:font w:name="Cambria Math">
    <w:charset w:val="cc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8a03c5">
    <w:pPr>
      <w:pStyle w:val="Header"/>
      <w:jc w:val="right"/>
    </w:pPr>
    <w:r w:rsidR="00353c31"/>
  </w:p>
  <w:p w:rsidP="008a03c5">
    <w:pPr>
      <w:pStyle w:val="Header"/>
      <w:jc w:val="right"/>
    </w:pPr>
    <w:r w:rsidR="00353c31"/>
  </w:p>
  <w:p w:rsidP="008a03c5">
    <w:pPr>
      <w:pStyle w:val="Header"/>
      <w:jc w:val="right"/>
    </w:pPr>
    <w:r w:rsidR="00353c31"/>
  </w:p>
</w:hd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059a2285"/>
    <w:multiLevelType w:val="hybridMultilevel"/>
    <w:tmpl w:val="1810922e"/>
    <w:lvl w:ilvl="0">
      <w:start w:val="1"/>
      <w:numFmt w:val="bullet"/>
      <w:suff w:val="tab"/>
      <w:lvlText w:val="§"/>
      <w:lvlJc w:val="left"/>
      <w:pPr>
        <w:pStyle w:val="Normal"/>
        <w:ind w:hanging="360" w:left="1429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pStyle w:val="Normal"/>
        <w:ind w:hanging="360" w:left="2149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pStyle w:val="Normal"/>
        <w:ind w:hanging="360" w:left="2869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pStyle w:val="Normal"/>
        <w:ind w:hanging="360" w:left="3589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hanging="360" w:left="4309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pStyle w:val="Normal"/>
        <w:ind w:hanging="360" w:left="5029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pStyle w:val="Normal"/>
        <w:ind w:hanging="360" w:left="5749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hanging="360" w:left="6469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pStyle w:val="Normal"/>
        <w:ind w:hanging="360" w:left="7189"/>
      </w:pPr>
      <w:rPr>
        <w:rFonts w:ascii="Wingdings" w:hAnsi="Wingdings"/>
      </w:rPr>
    </w:lvl>
  </w:abstractNum>
  <w:abstractNum w:abstractNumId="1">
    <w:nsid w:val="1e6947a4"/>
    <w:multiLevelType w:val="hybridMultilevel"/>
    <w:tmpl w:val="aadafe5a"/>
    <w:lvl w:ilvl="0">
      <w:start w:val="1"/>
      <w:numFmt w:val="decimal"/>
      <w:suff w:val="tab"/>
      <w:lvlText w:val="%1."/>
      <w:lvlJc w:val="left"/>
      <w:pPr>
        <w:pStyle w:val="Normal"/>
        <w:tabs>
          <w:tab w:leader="none" w:pos="1830" w:val="num"/>
        </w:tabs>
        <w:ind w:hanging="1110" w:left="183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leader="none" w:pos="1800" w:val="num"/>
        </w:tabs>
        <w:ind w:hanging="360" w:left="180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leader="none" w:pos="2520" w:val="num"/>
        </w:tabs>
        <w:ind w:hanging="180" w:left="252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leader="none" w:pos="3240" w:val="num"/>
        </w:tabs>
        <w:ind w:hanging="360" w:left="324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leader="none" w:pos="3960" w:val="num"/>
        </w:tabs>
        <w:ind w:hanging="360" w:left="39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leader="none" w:pos="4680" w:val="num"/>
        </w:tabs>
        <w:ind w:hanging="180" w:left="46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leader="none" w:pos="5400" w:val="num"/>
        </w:tabs>
        <w:ind w:hanging="360" w:left="540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leader="none" w:pos="6120" w:val="num"/>
        </w:tabs>
        <w:ind w:hanging="360" w:left="612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leader="none" w:pos="6840" w:val="num"/>
        </w:tabs>
        <w:ind w:hanging="180" w:left="6840"/>
      </w:pPr>
    </w:lvl>
  </w:abstractNum>
  <w:abstractNum w:abstractNumId="2">
    <w:nsid w:val="234d0bef"/>
    <w:multiLevelType w:val="hybridMultilevel"/>
    <w:tmpl w:val="6d78270a"/>
    <w:lvl w:ilvl="0">
      <w:start w:val="1"/>
      <w:numFmt w:val="decimal"/>
      <w:suff w:val="tab"/>
      <w:lvlText w:val="%1."/>
      <w:lvlJc w:val="left"/>
      <w:pPr>
        <w:pStyle w:val="Normal"/>
        <w:ind w:hanging="360" w:left="1069"/>
      </w:pPr>
    </w:lvl>
    <w:lvl w:ilvl="1">
      <w:start w:val="1"/>
      <w:numFmt w:val="lowerLetter"/>
      <w:suff w:val="tab"/>
      <w:lvlText w:val="%2."/>
      <w:lvlJc w:val="left"/>
      <w:pPr>
        <w:pStyle w:val="Normal"/>
        <w:ind w:hanging="360" w:left="1789"/>
      </w:pPr>
    </w:lvl>
    <w:lvl w:ilvl="2">
      <w:start w:val="1"/>
      <w:numFmt w:val="lowerRoman"/>
      <w:suff w:val="tab"/>
      <w:lvlText w:val="%3."/>
      <w:lvlJc w:val="right"/>
      <w:pPr>
        <w:pStyle w:val="Normal"/>
        <w:ind w:hanging="180" w:left="2509"/>
      </w:pPr>
    </w:lvl>
    <w:lvl w:ilvl="3">
      <w:start w:val="1"/>
      <w:numFmt w:val="decimal"/>
      <w:suff w:val="tab"/>
      <w:lvlText w:val="%4."/>
      <w:lvlJc w:val="left"/>
      <w:pPr>
        <w:pStyle w:val="Normal"/>
        <w:ind w:hanging="360" w:left="3229"/>
      </w:pPr>
    </w:lvl>
    <w:lvl w:ilvl="4">
      <w:start w:val="1"/>
      <w:numFmt w:val="lowerLetter"/>
      <w:suff w:val="tab"/>
      <w:lvlText w:val="%5."/>
      <w:lvlJc w:val="left"/>
      <w:pPr>
        <w:pStyle w:val="Normal"/>
        <w:ind w:hanging="360" w:left="3949"/>
      </w:pPr>
    </w:lvl>
    <w:lvl w:ilvl="5">
      <w:start w:val="1"/>
      <w:numFmt w:val="lowerRoman"/>
      <w:suff w:val="tab"/>
      <w:lvlText w:val="%6."/>
      <w:lvlJc w:val="right"/>
      <w:pPr>
        <w:pStyle w:val="Normal"/>
        <w:ind w:hanging="180" w:left="4669"/>
      </w:pPr>
    </w:lvl>
    <w:lvl w:ilvl="6">
      <w:start w:val="1"/>
      <w:numFmt w:val="decimal"/>
      <w:suff w:val="tab"/>
      <w:lvlText w:val="%7."/>
      <w:lvlJc w:val="left"/>
      <w:pPr>
        <w:pStyle w:val="Normal"/>
        <w:ind w:hanging="360" w:left="5389"/>
      </w:pPr>
    </w:lvl>
    <w:lvl w:ilvl="7">
      <w:start w:val="1"/>
      <w:numFmt w:val="lowerLetter"/>
      <w:suff w:val="tab"/>
      <w:lvlText w:val="%8."/>
      <w:lvlJc w:val="left"/>
      <w:pPr>
        <w:pStyle w:val="Normal"/>
        <w:ind w:hanging="360" w:left="6109"/>
      </w:pPr>
    </w:lvl>
    <w:lvl w:ilvl="8">
      <w:start w:val="1"/>
      <w:numFmt w:val="lowerRoman"/>
      <w:suff w:val="tab"/>
      <w:lvlText w:val="%9."/>
      <w:lvlJc w:val="right"/>
      <w:pPr>
        <w:pStyle w:val="Normal"/>
        <w:ind w:hanging="180" w:left="6829"/>
      </w:pPr>
    </w:lvl>
  </w:abstractNum>
  <w:abstractNum w:abstractNumId="3">
    <w:nsid w:val="4b7225cd"/>
    <w:multiLevelType w:val="multilevel"/>
    <w:tmpl w:val="b0043d78"/>
    <w:lvl w:ilvl="0">
      <w:start w:val="1"/>
      <w:numFmt w:val="decimal"/>
      <w:suff w:val="tab"/>
      <w:lvlText w:val="%1."/>
      <w:lvlJc w:val="left"/>
      <w:pPr>
        <w:pStyle w:val="Normal"/>
        <w:ind w:hanging="360" w:left="360"/>
      </w:pPr>
    </w:lvl>
    <w:lvl w:ilvl="1">
      <w:start w:val="6"/>
      <w:numFmt w:val="decimal"/>
      <w:suff w:val="tab"/>
      <w:lvlText w:val="%1.%2."/>
      <w:lvlJc w:val="left"/>
      <w:pPr>
        <w:pStyle w:val="Normal"/>
        <w:ind w:hanging="360" w:left="1069"/>
      </w:pPr>
    </w:lvl>
    <w:lvl w:ilvl="2">
      <w:start w:val="1"/>
      <w:numFmt w:val="decimal"/>
      <w:suff w:val="tab"/>
      <w:lvlText w:val="%1.%2.%3."/>
      <w:lvlJc w:val="left"/>
      <w:pPr>
        <w:pStyle w:val="Normal"/>
        <w:ind w:hanging="720" w:left="2138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hanging="720" w:left="2847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hanging="1080" w:left="3916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hanging="1080" w:left="4625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hanging="1440" w:left="5694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hanging="1440" w:left="6403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hanging="1800" w:left="7472"/>
      </w:pPr>
    </w:lvl>
  </w:abstractNum>
  <w:abstractNum w:abstractNumId="4">
    <w:nsid w:val="4f8850e0"/>
    <w:multiLevelType w:val="hybridMultilevel"/>
    <w:tmpl w:val="07407b5c"/>
    <w:lvl w:ilvl="0">
      <w:start w:val="3"/>
      <w:numFmt w:val="decimal"/>
      <w:suff w:val="tab"/>
      <w:lvlText w:val="%1."/>
      <w:lvlJc w:val="left"/>
      <w:pPr>
        <w:pStyle w:val="Normal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pStyle w:val="Normal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pStyle w:val="Normal"/>
        <w:ind w:hanging="180" w:left="2160"/>
      </w:pPr>
    </w:lvl>
    <w:lvl w:ilvl="3">
      <w:start w:val="1"/>
      <w:numFmt w:val="decimal"/>
      <w:suff w:val="tab"/>
      <w:lvlText w:val="%4."/>
      <w:lvlJc w:val="left"/>
      <w:pPr>
        <w:pStyle w:val="Normal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pStyle w:val="Normal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pStyle w:val="Normal"/>
        <w:ind w:hanging="180" w:left="4320"/>
      </w:pPr>
    </w:lvl>
    <w:lvl w:ilvl="6">
      <w:start w:val="1"/>
      <w:numFmt w:val="decimal"/>
      <w:suff w:val="tab"/>
      <w:lvlText w:val="%7."/>
      <w:lvlJc w:val="left"/>
      <w:pPr>
        <w:pStyle w:val="Normal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pStyle w:val="Normal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pStyle w:val="Normal"/>
        <w:ind w:hanging="180" w:left="6480"/>
      </w:pPr>
    </w:lvl>
  </w:abstractNum>
  <w:abstractNum w:abstractNumId="5">
    <w:nsid w:val="663e12fc"/>
    <w:multiLevelType w:val="multilevel"/>
    <w:tmpl w:val="02d88d0c"/>
    <w:lvl w:ilvl="0">
      <w:start w:val="1"/>
      <w:numFmt w:val="decimal"/>
      <w:suff w:val="tab"/>
      <w:lvlText w:val="%1."/>
      <w:lvlJc w:val="left"/>
      <w:pPr>
        <w:pStyle w:val="Normal"/>
        <w:ind w:hanging="360" w:left="720"/>
      </w:pPr>
    </w:lvl>
    <w:lvl w:ilvl="1">
      <w:start w:val="5"/>
      <w:numFmt w:val="decimal"/>
      <w:suff w:val="tab"/>
      <w:lvlText w:val="%1.%2."/>
      <w:lvlJc w:val="left"/>
      <w:pPr>
        <w:pStyle w:val="Normal"/>
        <w:ind w:hanging="360" w:left="1069"/>
      </w:pPr>
    </w:lvl>
    <w:lvl w:ilvl="2">
      <w:start w:val="1"/>
      <w:numFmt w:val="decimal"/>
      <w:suff w:val="tab"/>
      <w:lvlText w:val="%1.%2.%3."/>
      <w:lvlJc w:val="left"/>
      <w:pPr>
        <w:pStyle w:val="Normal"/>
        <w:ind w:hanging="720" w:left="1778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hanging="720" w:left="2127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hanging="1080" w:left="2836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hanging="1080" w:left="3185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hanging="1440" w:left="3894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hanging="1440" w:left="4243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hanging="1800" w:left="4952"/>
      </w:pPr>
    </w:lvl>
  </w:abstractNum>
  <w:abstractNum w:abstractNumId="6">
    <w:nsid w:val="75bb4800"/>
    <w:multiLevelType w:val="hybridMultilevel"/>
    <w:tmpl w:val="469e95d6"/>
    <w:lvl w:ilvl="0">
      <w:start w:val="1"/>
      <w:numFmt w:val="decimal"/>
      <w:suff w:val="tab"/>
      <w:lvlText w:val="%1."/>
      <w:lvlJc w:val="left"/>
      <w:pPr>
        <w:pStyle w:val="Normal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pStyle w:val="Normal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pStyle w:val="Normal"/>
        <w:ind w:hanging="180" w:left="2160"/>
      </w:pPr>
    </w:lvl>
    <w:lvl w:ilvl="3">
      <w:start w:val="1"/>
      <w:numFmt w:val="decimal"/>
      <w:suff w:val="tab"/>
      <w:lvlText w:val="%4."/>
      <w:lvlJc w:val="left"/>
      <w:pPr>
        <w:pStyle w:val="Normal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pStyle w:val="Normal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pStyle w:val="Normal"/>
        <w:ind w:hanging="180" w:left="4320"/>
      </w:pPr>
    </w:lvl>
    <w:lvl w:ilvl="6">
      <w:start w:val="1"/>
      <w:numFmt w:val="decimal"/>
      <w:suff w:val="tab"/>
      <w:lvlText w:val="%7."/>
      <w:lvlJc w:val="left"/>
      <w:pPr>
        <w:pStyle w:val="Normal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pStyle w:val="Normal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pStyle w:val="Normal"/>
        <w:ind w:hanging="180" w:left="6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708"/>
  <w:displayHorizontalDrawingGridEvery w:val="2"/>
  <w:displayVerticalDrawingGridEvery w:val="1"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spaceForUL/>
  </w:compat>
  <w:rsids>
    <w:rsid w:val="00032222"/>
    <w:rsid w:val="0008595c"/>
    <w:rsid w:val="000924c2"/>
    <w:rsid w:val="00094581"/>
    <w:rsid w:val="000f2f44"/>
    <w:rsid w:val="000f7748"/>
    <w:rsid w:val="00132860"/>
    <w:rsid w:val="00172178"/>
    <w:rsid w:val="00184373"/>
    <w:rsid w:val="001959fb"/>
    <w:rsid w:val="001a616c"/>
    <w:rsid w:val="001a67a9"/>
    <w:rsid w:val="001b316d"/>
    <w:rsid w:val="001e31be"/>
    <w:rsid w:val="001f13c2"/>
    <w:rsid w:val="0020741a"/>
    <w:rsid w:val="00223455"/>
    <w:rsid w:val="00237a2c"/>
    <w:rsid w:val="00253aef"/>
    <w:rsid w:val="00291e8b"/>
    <w:rsid w:val="002f3f9f"/>
    <w:rsid w:val="00335774"/>
    <w:rsid w:val="003509bc"/>
    <w:rsid w:val="00353c31"/>
    <w:rsid w:val="00374685"/>
    <w:rsid w:val="00385d48"/>
    <w:rsid w:val="003862bb"/>
    <w:rsid w:val="003b211a"/>
    <w:rsid w:val="00440540"/>
    <w:rsid w:val="004536ef"/>
    <w:rsid w:val="00475006"/>
    <w:rsid w:val="00490596"/>
    <w:rsid w:val="0049711a"/>
    <w:rsid w:val="004e1eea"/>
    <w:rsid w:val="004f2574"/>
    <w:rsid w:val="004f2a7c"/>
    <w:rsid w:val="004f593b"/>
    <w:rsid w:val="00502ab7"/>
    <w:rsid w:val="00521233"/>
    <w:rsid w:val="0054368a"/>
    <w:rsid w:val="005b1c69"/>
    <w:rsid w:val="005c438a"/>
    <w:rsid w:val="005c7081"/>
    <w:rsid w:val="006021e1"/>
    <w:rsid w:val="00603861"/>
    <w:rsid w:val="006b6752"/>
    <w:rsid w:val="007550e2"/>
    <w:rsid w:val="007a4eff"/>
    <w:rsid w:val="007e668b"/>
    <w:rsid w:val="00854c26"/>
    <w:rsid w:val="00865b49"/>
    <w:rsid w:val="008a03c5"/>
    <w:rsid w:val="008a3c8b"/>
    <w:rsid w:val="008d5073"/>
    <w:rsid w:val="008e491a"/>
    <w:rsid w:val="00926309"/>
    <w:rsid w:val="0093236a"/>
    <w:rsid w:val="00932cfe"/>
    <w:rsid w:val="009c7c0a"/>
    <w:rsid w:val="00a124f5"/>
    <w:rsid w:val="00a41a9f"/>
    <w:rsid w:val="00a4541e"/>
    <w:rsid w:val="00a82086"/>
    <w:rsid w:val="00ae7c13"/>
    <w:rsid w:val="00b054a4"/>
    <w:rsid w:val="00b24ba7"/>
    <w:rsid w:val="00b60448"/>
    <w:rsid w:val="00b61358"/>
    <w:rsid w:val="00b96a1f"/>
    <w:rsid w:val="00ba454b"/>
    <w:rsid w:val="00bb21ab"/>
    <w:rsid w:val="00bc60b8"/>
    <w:rsid w:val="00bd1425"/>
    <w:rsid w:val="00c10288"/>
    <w:rsid w:val="00c12a90"/>
    <w:rsid w:val="00c31768"/>
    <w:rsid w:val="00c35dce"/>
    <w:rsid w:val="00c71efc"/>
    <w:rsid w:val="00c72d51"/>
    <w:rsid w:val="00c7570f"/>
    <w:rsid w:val="00c95b3c"/>
    <w:rsid w:val="00cb395a"/>
    <w:rsid w:val="00d26d29"/>
    <w:rsid w:val="00d44629"/>
    <w:rsid w:val="00d64384"/>
    <w:rsid w:val="00d80e71"/>
    <w:rsid w:val="00d81026"/>
    <w:rsid w:val="00d819e0"/>
    <w:rsid w:val="00dc467d"/>
    <w:rsid w:val="00dc6b49"/>
    <w:rsid w:val="00dc776e"/>
    <w:rsid w:val="00df5e8b"/>
    <w:rsid w:val="00e1030b"/>
    <w:rsid w:val="00e20934"/>
    <w:rsid w:val="00e86b0a"/>
    <w:rsid w:val="00ec6264"/>
    <w:rsid w:val="00ee144b"/>
    <w:rsid w:val="00ef06e2"/>
    <w:rsid w:val="00f016c8"/>
    <w:rsid w:val="00f30216"/>
    <w:rsid w:val="00f60df6"/>
    <w:rsid w:val="00f73b0b"/>
    <w:rsid w:val="00f8269d"/>
    <w:rsid w:val="00f96f96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styleId="Normal">
    <w:name w:val="Normal"/>
    <w:next w:val="Normal"/>
    <w:link w:val="Normal"/>
    <w:rPr>
      <w:lang w:bidi="ar-SA" w:eastAsia="ru-RU" w:val="ru-RU"/>
    </w:rPr>
  </w:style>
  <w:style w:type="paragraph" w:styleId="Heading1">
    <w:name w:val="Heading1"/>
    <w:basedOn w:val="Normal"/>
    <w:next w:val="Heading1"/>
    <w:link w:val="Normal"/>
    <w:pPr>
      <w:outlineLvl w:val="0"/>
      <w:spacing w:after="100" w:afterAutospacing="1" w:before="100" w:beforeAutospacing="1" w:line="360" w:lineRule="atLeast"/>
    </w:pPr>
    <w:rPr>
      <w:b/>
      <w:sz w:val="48"/>
      <w:kern w:val="36"/>
      <w:bCs/>
      <w:szCs w:val="48"/>
    </w:rPr>
  </w:style>
  <w:style w:type="paragraph" w:styleId="Heading2">
    <w:name w:val="Heading2"/>
    <w:basedOn w:val="Normal"/>
    <w:next w:val="Normal"/>
    <w:link w:val="Normal"/>
    <w:pPr>
      <w:keepNext/>
      <w:outlineLvl w:val="1"/>
      <w:spacing w:after="60" w:before="240"/>
    </w:pPr>
    <w:rPr>
      <w:b/>
      <w:i/>
      <w:sz w:val="28"/>
      <w:bCs/>
      <w:iCs/>
      <w:szCs w:val="28"/>
      <w:rFonts w:ascii="Arial" w:hAnsi="Arial"/>
    </w:rPr>
  </w:style>
  <w:style w:type="paragraph" w:styleId="Heading3">
    <w:name w:val="Heading3"/>
    <w:basedOn w:val="Normal"/>
    <w:next w:val="Normal"/>
    <w:link w:val="StGen1"/>
    <w:pPr>
      <w:keepNext/>
      <w:outlineLvl w:val="2"/>
      <w:spacing w:after="60" w:before="240"/>
    </w:pPr>
    <w:rPr>
      <w:b/>
      <w:sz w:val="26"/>
      <w:bCs/>
      <w:szCs w:val="26"/>
      <w:rFonts w:ascii="Cambria" w:eastAsia="Times New Roman" w:hAnsi="Cambria"/>
    </w:rPr>
  </w:style>
  <w:style w:type="paragraph" w:styleId="Heading4">
    <w:name w:val="Heading4"/>
    <w:basedOn w:val="Normal"/>
    <w:next w:val="Normal"/>
    <w:link w:val="StGen2"/>
    <w:pPr>
      <w:keepNext/>
      <w:outlineLvl w:val="3"/>
      <w:spacing w:after="60" w:before="240"/>
    </w:pPr>
    <w:rPr>
      <w:b/>
      <w:sz w:val="28"/>
      <w:bCs/>
      <w:szCs w:val="28"/>
      <w:rFonts w:ascii="Calibri" w:eastAsia="Times New Roman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  <w:tblPr>
      <w:tblLayout w:type="fixed"/>
      <w:tblCellMar>
        <w:top w:type="dxa" w:w="0"/>
        <w:bottom w:type="dxa" w:w="0"/>
        <w:left w:type="dxa" w:w="108"/>
        <w:right w:type="dxa" w:w="108"/>
      </w:tblCellMar>
    </w:tblPr>
    <w:tblGrid/>
  </w:style>
  <w:style w:type="numbering" w:styleId="NormalList">
    <w:name w:val="NormalList"/>
    <w:next w:val="NormalList"/>
    <w:link w:val="Normal"/>
    <w:semiHidden/>
  </w:style>
  <w:style w:type="paragraph" w:styleId="StGen3">
    <w:name w:val="StGen3"/>
    <w:basedOn w:val="Normal"/>
    <w:next w:val="StGen3"/>
    <w:link w:val="Normal"/>
    <w:pPr>
      <w:spacing w:after="160" w:line="240" w:lineRule="exact"/>
    </w:pPr>
    <w:rPr>
      <w:lang w:eastAsia="en-US" w:val="en-US"/>
      <w:rFonts w:ascii="Verdana" w:hAnsi="Verdana"/>
    </w:rPr>
  </w:style>
  <w:style w:type="paragraph" w:styleId="StGen4">
    <w:name w:val="StGen4"/>
    <w:basedOn w:val="Normal"/>
    <w:next w:val="StGen4"/>
    <w:link w:val="NormalCharacter"/>
    <w:pPr>
      <w:spacing w:after="160" w:line="240" w:lineRule="exact"/>
    </w:pPr>
    <w:rPr>
      <w:lang w:eastAsia="en-US" w:val="en-US"/>
      <w:rFonts w:ascii="Verdana" w:hAnsi="Verdana"/>
    </w:rPr>
  </w:style>
  <w:style w:type="table" w:styleId="TableGrid">
    <w:name w:val="TableGrid"/>
    <w:basedOn w:val="TableNormal"/>
    <w:next w:val="TableGrid"/>
    <w:link w:val="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CellMar>
        <w:left w:type="dxa" w:w="0"/>
        <w:right w:type="dxa" w:w="0"/>
      </w:tblCellMar>
    </w:tblPr>
    <w:tblGrid/>
  </w:style>
  <w:style w:type="character" w:styleId="StGen1">
    <w:name w:val="StGen1"/>
    <w:basedOn w:val="NormalCharacter"/>
    <w:next w:val="StGen1"/>
    <w:link w:val="Heading3"/>
    <w:semiHidden/>
    <w:rPr>
      <w:b/>
      <w:sz w:val="26"/>
      <w:bCs/>
      <w:szCs w:val="26"/>
      <w:rFonts w:ascii="Cambria" w:eastAsia="Times New Roman" w:hAnsi="Cambria"/>
    </w:rPr>
  </w:style>
  <w:style w:type="character" w:styleId="StGen2">
    <w:name w:val="StGen2"/>
    <w:basedOn w:val="NormalCharacter"/>
    <w:next w:val="StGen2"/>
    <w:link w:val="Heading4"/>
    <w:semiHidden/>
    <w:rPr>
      <w:b/>
      <w:sz w:val="28"/>
      <w:bCs/>
      <w:szCs w:val="28"/>
      <w:rFonts w:ascii="Calibri" w:eastAsia="Times New Roman" w:hAnsi="Calibri"/>
    </w:rPr>
  </w:style>
  <w:style w:type="character" w:styleId="StGen5">
    <w:name w:val="StGen5"/>
    <w:basedOn w:val="NormalCharacter"/>
    <w:next w:val="StGen5"/>
    <w:link w:val="Normal"/>
  </w:style>
  <w:style w:type="character" w:styleId="Hyperlink">
    <w:name w:val="Hyperlink"/>
    <w:basedOn w:val="NormalCharacter"/>
    <w:next w:val="Hyperlink"/>
    <w:link w:val="Normal"/>
    <w:rPr>
      <w:u w:val="single"/>
      <w:color w:val="0000ff"/>
    </w:rPr>
  </w:style>
  <w:style w:type="paragraph" w:styleId="StGen6">
    <w:name w:val="StGen6"/>
    <w:basedOn w:val="Normal"/>
    <w:next w:val="StGen6"/>
    <w:link w:val="Normal"/>
    <w:pPr>
      <w:spacing w:after="100" w:afterAutospacing="1" w:before="100" w:beforeAutospacing="1"/>
    </w:pPr>
    <w:rPr>
      <w:sz w:val="24"/>
      <w:szCs w:val="24"/>
    </w:rPr>
  </w:style>
  <w:style w:type="paragraph" w:styleId="StGen7">
    <w:name w:val="StGen7"/>
    <w:basedOn w:val="Normal"/>
    <w:next w:val="StGen7"/>
    <w:link w:val="Normal"/>
    <w:pPr>
      <w:spacing w:after="100" w:afterAutospacing="1" w:before="100" w:beforeAutospacing="1"/>
    </w:pPr>
    <w:rPr>
      <w:sz w:val="24"/>
      <w:szCs w:val="24"/>
    </w:rPr>
  </w:style>
  <w:style w:type="paragraph" w:styleId="HtmlNormal">
    <w:name w:val="HtmlNormal"/>
    <w:basedOn w:val="Normal"/>
    <w:next w:val="HtmlNormal"/>
    <w:link w:val="Normal"/>
    <w:pPr>
      <w:spacing w:after="100" w:afterAutospacing="1" w:before="100" w:beforeAutospacing="1"/>
    </w:pPr>
    <w:rPr>
      <w:sz w:val="24"/>
      <w:szCs w:val="24"/>
    </w:rPr>
  </w:style>
  <w:style w:type="character" w:styleId="Strong">
    <w:name w:val="Strong"/>
    <w:basedOn w:val="NormalCharacter"/>
    <w:next w:val="Strong"/>
    <w:link w:val="Normal"/>
    <w:rPr>
      <w:b/>
      <w:bCs/>
    </w:rPr>
  </w:style>
  <w:style w:type="paragraph" w:styleId="BodyText">
    <w:name w:val="BodyText"/>
    <w:basedOn w:val="Normal"/>
    <w:next w:val="BodyText"/>
    <w:link w:val="StGen8"/>
    <w:pPr>
      <w:jc w:val="both"/>
    </w:pPr>
    <w:rPr>
      <w:sz w:val="28"/>
      <w:szCs w:val="48"/>
    </w:rPr>
  </w:style>
  <w:style w:type="character" w:styleId="StGen8">
    <w:name w:val="StGen8"/>
    <w:basedOn w:val="NormalCharacter"/>
    <w:next w:val="StGen8"/>
    <w:link w:val="BodyText"/>
    <w:rPr>
      <w:sz w:val="28"/>
      <w:szCs w:val="48"/>
    </w:rPr>
  </w:style>
  <w:style w:type="paragraph" w:styleId="179">
    <w:name w:val="179"/>
    <w:basedOn w:val="Normal"/>
    <w:next w:val="179"/>
    <w:link w:val="Normal"/>
    <w:pPr>
      <w:contextualSpacing/>
      <w:ind w:left="720"/>
      <w:spacing w:after="200" w:line="276" w:lineRule="auto"/>
    </w:pPr>
    <w:rPr>
      <w:sz w:val="22"/>
      <w:szCs w:val="22"/>
      <w:lang w:eastAsia="en-US"/>
      <w:rFonts w:ascii="Calibri" w:eastAsia="Calibri" w:hAnsi="Calibri"/>
    </w:rPr>
  </w:style>
  <w:style w:type="paragraph" w:styleId="StGen0">
    <w:name w:val="StGen0"/>
    <w:next w:val="StGen0"/>
    <w:link w:val="Normal"/>
    <w:pPr>
      <w:widowControl w:val="off"/>
      <w:autoSpaceDE w:val="off"/>
      <w:autoSpaceDN w:val="off"/>
      <w:ind w:firstLine="720"/>
    </w:pPr>
    <w:rPr>
      <w:lang w:bidi="ar-SA" w:eastAsia="ru-RU" w:val="ru-RU"/>
      <w:rFonts w:ascii="Arial" w:hAnsi="Arial"/>
    </w:rPr>
  </w:style>
  <w:style w:type="paragraph" w:styleId="StGen9">
    <w:name w:val="StGen9"/>
    <w:next w:val="StGen9"/>
    <w:link w:val="Normal"/>
    <w:pPr>
      <w:autoSpaceDE w:val="off"/>
      <w:autoSpaceDN w:val="off"/>
    </w:pPr>
    <w:rPr>
      <w:sz w:val="24"/>
      <w:szCs w:val="24"/>
      <w:lang w:bidi="ar-SA" w:eastAsia="en-US" w:val="ru-RU"/>
      <w:rFonts w:eastAsia="Calibri"/>
      <w:color w:val="000000"/>
    </w:rPr>
  </w:style>
  <w:style w:type="paragraph" w:styleId="StGen10">
    <w:name w:val="StGen10"/>
    <w:next w:val="StGen10"/>
    <w:link w:val="Normal"/>
    <w:pPr>
      <w:widowControl w:val="off"/>
      <w:autoSpaceDE w:val="off"/>
      <w:autoSpaceDN w:val="off"/>
    </w:pPr>
    <w:rPr>
      <w:b/>
      <w:bCs/>
      <w:lang w:bidi="ar-SA" w:eastAsia="ru-RU" w:val="ru-RU"/>
      <w:rFonts w:ascii="Arial" w:hAnsi="Arial"/>
    </w:rPr>
  </w:style>
  <w:style w:type="paragraph" w:styleId="Header">
    <w:name w:val="Header"/>
    <w:basedOn w:val="Normal"/>
    <w:next w:val="Header"/>
    <w:link w:val="StGen11"/>
    <w:pPr>
      <w:tabs>
        <w:tab w:leader="none" w:pos="4677" w:val="center"/>
        <w:tab w:leader="none" w:pos="9355" w:val="right"/>
      </w:tabs>
    </w:pPr>
  </w:style>
  <w:style w:type="character" w:styleId="StGen11">
    <w:name w:val="StGen11"/>
    <w:basedOn w:val="NormalCharacter"/>
    <w:next w:val="StGen11"/>
    <w:link w:val="Header"/>
  </w:style>
  <w:style w:type="paragraph" w:styleId="Footer">
    <w:name w:val="Footer"/>
    <w:basedOn w:val="Normal"/>
    <w:next w:val="Footer"/>
    <w:link w:val="StGen12"/>
    <w:pPr>
      <w:tabs>
        <w:tab w:leader="none" w:pos="4677" w:val="center"/>
        <w:tab w:leader="none" w:pos="9355" w:val="right"/>
      </w:tabs>
    </w:pPr>
  </w:style>
  <w:style w:type="character" w:styleId="StGen12">
    <w:name w:val="StGen12"/>
    <w:basedOn w:val="NormalCharacter"/>
    <w:next w:val="StGen12"/>
    <w:link w:val="Footer"/>
  </w:style>
  <w:style w:type="paragraph" w:styleId="StGen13">
    <w:name w:val="StGen13"/>
    <w:basedOn w:val="Normal"/>
    <w:next w:val="StGen13"/>
    <w:link w:val="Normal"/>
    <w:pPr>
      <w:ind w:firstLine="720"/>
      <w:jc w:val="both"/>
    </w:pPr>
    <w:rPr>
      <w:sz w:val="24"/>
    </w:rPr>
  </w:style>
  <w:style w:type="paragraph" w:styleId="StGen14">
    <w:name w:val="StGen14"/>
    <w:basedOn w:val="Normal"/>
    <w:next w:val="StGen14"/>
    <w:link w:val="Normal"/>
    <w:pPr>
      <w:spacing w:after="100" w:afterAutospacing="1" w:before="100" w:beforeAutospacing="1"/>
    </w:pPr>
    <w:rPr>
      <w:sz w:val="24"/>
      <w:szCs w:val="24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header" Target="header1.xml" /><Relationship Id="rId3" Type="http://schemas.openxmlformats.org/officeDocument/2006/relationships/styles" Target="style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