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1E64" w14:textId="77777777" w:rsidR="000D4BCB" w:rsidRPr="000D4BCB" w:rsidRDefault="000D4BCB" w:rsidP="000D4BCB">
      <w:pPr>
        <w:jc w:val="center"/>
        <w:rPr>
          <w:rFonts w:cs="Times New Roman"/>
          <w:i w:val="0"/>
          <w:iCs w:val="0"/>
          <w:color w:val="auto"/>
          <w:sz w:val="32"/>
          <w:szCs w:val="32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i w:val="0"/>
          <w:iCs w:val="0"/>
          <w:sz w:val="32"/>
          <w:szCs w:val="32"/>
          <w:u w:val="none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8CDC169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 w:eastAsia="en-US"/>
        </w:rPr>
      </w:pPr>
      <w:r w:rsidRPr="000D4BCB">
        <w:rPr>
          <w:i w:val="0"/>
          <w:iCs w:val="0"/>
          <w:sz w:val="32"/>
          <w:szCs w:val="32"/>
          <w:u w:val="none"/>
          <w:lang w:val="en-US"/>
        </w:rPr>
        <w:t>«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Детская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школа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искусств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№ 7» </w:t>
      </w:r>
    </w:p>
    <w:p w14:paraId="6881C63D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p w14:paraId="559EFDFB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4"/>
      </w:tblGrid>
      <w:tr w:rsidR="000D4BCB" w:rsidRPr="000D4BCB" w14:paraId="63EF2B7E" w14:textId="77777777" w:rsidTr="000D4BCB">
        <w:tc>
          <w:tcPr>
            <w:tcW w:w="4785" w:type="dxa"/>
          </w:tcPr>
          <w:p w14:paraId="4F826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Принято</w:t>
            </w:r>
          </w:p>
          <w:p w14:paraId="59DB1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Педагогическим советом</w:t>
            </w:r>
          </w:p>
          <w:p w14:paraId="46330844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Протокол №________________</w:t>
            </w:r>
          </w:p>
          <w:p w14:paraId="2ED0E34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от «_</w:t>
            </w:r>
            <w:proofErr w:type="gramStart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_»_</w:t>
            </w:r>
            <w:proofErr w:type="gramEnd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______________2023 г.</w:t>
            </w:r>
          </w:p>
          <w:p w14:paraId="1EAB2A8E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  <w:tc>
          <w:tcPr>
            <w:tcW w:w="4785" w:type="dxa"/>
          </w:tcPr>
          <w:p w14:paraId="278C3951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«Утверждаю»</w:t>
            </w:r>
          </w:p>
          <w:p w14:paraId="497FA6F3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Директор МБУДО «ДШИ №7»</w:t>
            </w:r>
          </w:p>
          <w:p w14:paraId="41349FE7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 Лазарева Ю.В.</w:t>
            </w:r>
          </w:p>
          <w:p w14:paraId="1AE742C7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                </w:t>
            </w: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«____»____________2023 г.</w:t>
            </w:r>
          </w:p>
          <w:p w14:paraId="34F98850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</w:p>
        </w:tc>
      </w:tr>
    </w:tbl>
    <w:p w14:paraId="4E395990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92DC999" w14:textId="77777777" w:rsidR="000D4BCB" w:rsidRPr="000D4BCB" w:rsidRDefault="000D4BCB" w:rsidP="000D4BCB">
      <w:pPr>
        <w:rPr>
          <w:i w:val="0"/>
          <w:iCs w:val="0"/>
          <w:sz w:val="22"/>
          <w:szCs w:val="22"/>
          <w:u w:val="none"/>
          <w:lang w:val="en-US"/>
        </w:rPr>
      </w:pPr>
    </w:p>
    <w:p w14:paraId="3C9BB5B8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D5074CE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629DAC45" w14:textId="0332FF70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proofErr w:type="gramStart"/>
      <w:r w:rsidRPr="000D4BCB">
        <w:rPr>
          <w:b/>
          <w:i w:val="0"/>
          <w:iCs w:val="0"/>
          <w:sz w:val="28"/>
          <w:szCs w:val="28"/>
          <w:u w:val="none"/>
        </w:rPr>
        <w:t>ДОПОЛНИТЕЛЬНАЯ  ПРЕДПРОФЕССИОНАЛЬНАЯ</w:t>
      </w:r>
      <w:proofErr w:type="gramEnd"/>
      <w:r w:rsidRPr="000D4BCB">
        <w:rPr>
          <w:b/>
          <w:i w:val="0"/>
          <w:iCs w:val="0"/>
          <w:sz w:val="28"/>
          <w:szCs w:val="28"/>
          <w:u w:val="none"/>
        </w:rPr>
        <w:t xml:space="preserve"> ОБЩЕОБРАЗОВАТЕЛЬНЫЕ ПРОГРАММ</w:t>
      </w:r>
      <w:r w:rsidR="00BB666A">
        <w:rPr>
          <w:b/>
          <w:i w:val="0"/>
          <w:iCs w:val="0"/>
          <w:sz w:val="28"/>
          <w:szCs w:val="28"/>
          <w:u w:val="none"/>
        </w:rPr>
        <w:t>А</w:t>
      </w:r>
      <w:r w:rsidRPr="000D4BCB">
        <w:rPr>
          <w:b/>
          <w:i w:val="0"/>
          <w:iCs w:val="0"/>
          <w:sz w:val="28"/>
          <w:szCs w:val="28"/>
          <w:u w:val="none"/>
        </w:rPr>
        <w:t xml:space="preserve"> В ОБЛАСТИ </w:t>
      </w:r>
    </w:p>
    <w:p w14:paraId="55E6BE10" w14:textId="1CB736C3" w:rsidR="000D4BCB" w:rsidRPr="000D4BCB" w:rsidRDefault="00BB666A" w:rsidP="000D4BCB">
      <w:pPr>
        <w:jc w:val="center"/>
        <w:rPr>
          <w:b/>
          <w:iCs w:val="0"/>
          <w:sz w:val="28"/>
          <w:szCs w:val="28"/>
          <w:u w:val="none"/>
        </w:rPr>
      </w:pPr>
      <w:r>
        <w:rPr>
          <w:b/>
          <w:i w:val="0"/>
          <w:iCs w:val="0"/>
          <w:sz w:val="28"/>
          <w:szCs w:val="28"/>
          <w:u w:val="none"/>
        </w:rPr>
        <w:t>ТЕАТРАЛЬНОГО</w:t>
      </w:r>
      <w:r w:rsidR="000D4BCB" w:rsidRPr="000D4BCB">
        <w:rPr>
          <w:b/>
          <w:i w:val="0"/>
          <w:iCs w:val="0"/>
          <w:sz w:val="28"/>
          <w:szCs w:val="28"/>
          <w:u w:val="none"/>
        </w:rPr>
        <w:t xml:space="preserve"> ИСКУССТВА </w:t>
      </w:r>
    </w:p>
    <w:p w14:paraId="10165457" w14:textId="3F562AE2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>«</w:t>
      </w:r>
      <w:r w:rsidR="00BB666A">
        <w:rPr>
          <w:b/>
          <w:i w:val="0"/>
          <w:iCs w:val="0"/>
          <w:sz w:val="26"/>
          <w:szCs w:val="28"/>
          <w:u w:val="none"/>
        </w:rPr>
        <w:t>ИСКУССТВО ТЕАТРА</w:t>
      </w:r>
      <w:r w:rsidRPr="000D4BCB">
        <w:rPr>
          <w:b/>
          <w:i w:val="0"/>
          <w:iCs w:val="0"/>
          <w:sz w:val="28"/>
          <w:szCs w:val="28"/>
          <w:u w:val="none"/>
        </w:rPr>
        <w:t>»</w:t>
      </w:r>
    </w:p>
    <w:p w14:paraId="0E616179" w14:textId="77777777" w:rsidR="007D33DC" w:rsidRDefault="007D33DC" w:rsidP="007D33DC">
      <w:pPr>
        <w:jc w:val="center"/>
        <w:rPr>
          <w:b/>
          <w:sz w:val="28"/>
          <w:szCs w:val="28"/>
        </w:rPr>
      </w:pPr>
    </w:p>
    <w:p w14:paraId="5201EDE5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9FF2D36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36A5B36" w14:textId="2449B05A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Предметная область </w:t>
      </w:r>
    </w:p>
    <w:p w14:paraId="2239E64F" w14:textId="77777777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ПО.01. ТЕАТРАЛЬНОЕ ИСПОЛНИТЕЛЬСКОЕ ИСКУССТВО</w:t>
      </w:r>
    </w:p>
    <w:p w14:paraId="48E5095E" w14:textId="77777777" w:rsidR="007D33DC" w:rsidRPr="0004655C" w:rsidRDefault="007D33DC" w:rsidP="007D33DC">
      <w:pPr>
        <w:jc w:val="center"/>
        <w:rPr>
          <w:b/>
          <w:sz w:val="28"/>
          <w:szCs w:val="28"/>
        </w:rPr>
      </w:pPr>
    </w:p>
    <w:p w14:paraId="1FB82571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954466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F9FF06" w14:textId="0D763328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</w:t>
      </w:r>
    </w:p>
    <w:p w14:paraId="12B97B60" w14:textId="77777777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 учебному предмету </w:t>
      </w:r>
    </w:p>
    <w:p w14:paraId="05850BED" w14:textId="382CCF01" w:rsidR="00685178" w:rsidRPr="00685178" w:rsidRDefault="00BB666A" w:rsidP="00685178">
      <w:pPr>
        <w:spacing w:line="360" w:lineRule="auto"/>
        <w:jc w:val="center"/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ПО.01.УП.0</w:t>
      </w:r>
      <w:r w:rsidR="00685178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85178" w:rsidRPr="00685178">
        <w:rPr>
          <w:rFonts w:eastAsia="Calibri" w:cs="Times New Roman"/>
          <w:b/>
          <w:i w:val="0"/>
          <w:iCs w:val="0"/>
          <w:color w:val="auto"/>
          <w:sz w:val="40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СЦЕНИЧЕСКОЕ ДВИЖЕНИЕ</w:t>
      </w:r>
    </w:p>
    <w:p w14:paraId="59AFE792" w14:textId="0AE32B7A" w:rsidR="00685178" w:rsidRDefault="00685178" w:rsidP="00685178">
      <w:pPr>
        <w:spacing w:line="360" w:lineRule="auto"/>
        <w:jc w:val="center"/>
        <w:rPr>
          <w:rFonts w:cs="Times New Roman"/>
          <w:i w:val="0"/>
          <w:iCs w:val="0"/>
          <w:color w:val="auto"/>
          <w:sz w:val="28"/>
          <w:szCs w:val="28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sz w:val="40"/>
          <w:szCs w:val="36"/>
        </w:rPr>
        <w:t xml:space="preserve"> </w:t>
      </w:r>
    </w:p>
    <w:p w14:paraId="609D6B43" w14:textId="4C53BD55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2D8145" w14:textId="4C79A6F7" w:rsidR="007D33DC" w:rsidRDefault="007D33DC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2073C0D" w14:textId="1A97B543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9118C9A" w14:textId="414BD1CD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4BC87DB" w14:textId="1FB4A2FE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FDDBA38" w14:textId="283DEF48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0C52DFA" w14:textId="143B92C1" w:rsidR="007D33DC" w:rsidRPr="00036001" w:rsidRDefault="007D33DC" w:rsidP="007D33DC">
      <w:pPr>
        <w:pStyle w:val="ab"/>
        <w:spacing w:after="0" w:line="360" w:lineRule="auto"/>
        <w:ind w:right="120"/>
        <w:jc w:val="center"/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0D4BCB"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038A48A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52" w:firstLine="708"/>
        <w:jc w:val="both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Структура программы учебного предмета</w:t>
      </w:r>
    </w:p>
    <w:p w14:paraId="6B120B3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6" w:firstLine="708"/>
        <w:jc w:val="both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C2A1929" w14:textId="1CBB1FC1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SimSun" w:cs="Times New Roman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Пояснительная записка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_____________________________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_3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Характеристика учебного предмета, его место и роль в образовательном процессе</w:t>
      </w:r>
    </w:p>
    <w:p w14:paraId="1613FD2F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- Срок реализации учебного предмета, объем учебного времени, предусмотренный </w:t>
      </w: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ab/>
        <w:t>учебным планом образовательного учреждения на реализацию учебного предмета</w:t>
      </w:r>
    </w:p>
    <w:p w14:paraId="17E4ABE6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Форма проведения учебных аудиторных занятий</w:t>
      </w:r>
    </w:p>
    <w:p w14:paraId="3AA35665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Цели и задачи учебного предмета</w:t>
      </w:r>
    </w:p>
    <w:p w14:paraId="2736313E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Обоснование структуры программы учебного предмета</w:t>
      </w:r>
    </w:p>
    <w:p w14:paraId="650BD51D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11FB9F37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val="en-US" w:eastAsia="hi-IN" w:bidi="hi-IN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.    Учебно-тематический план ___________________________5</w:t>
      </w:r>
    </w:p>
    <w:p w14:paraId="7D17C71C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143E7DF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  <w:contextualSpacing/>
        <w:jc w:val="both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351CC9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Учебно-тематический план при нормативном сроке обучения 5 лет (2 -5 класс)</w:t>
      </w:r>
    </w:p>
    <w:p w14:paraId="3C739C9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  <w:contextualSpacing/>
        <w:jc w:val="both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Учебно-тематический план при нормативном сроке обучения 8 лет (4-8 класс)</w:t>
      </w:r>
    </w:p>
    <w:p w14:paraId="3A4B0C3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  <w:contextualSpacing/>
        <w:jc w:val="both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Учебно-тематический план дополнительного года обучения (6 или 9 класс)</w:t>
      </w:r>
    </w:p>
    <w:p w14:paraId="6C2199FC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eastAsia="SimSun" w:cs="Times New Roman"/>
          <w:iCs w:val="0"/>
          <w:kern w:val="1"/>
          <w:sz w:val="20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601D553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II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Содержание учебного предмета________________________7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605B7580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Сведения о затратах учебного времени и графике промежуточной аттестации</w:t>
      </w:r>
    </w:p>
    <w:p w14:paraId="2FB78AC4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 при 5-летнем сроке реализации программы</w:t>
      </w:r>
    </w:p>
    <w:p w14:paraId="2F533DD2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bCs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351CC9">
        <w:rPr>
          <w:rFonts w:eastAsia="SimSun" w:cs="Courier New"/>
          <w:bCs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Годовые требования</w:t>
      </w:r>
    </w:p>
    <w:p w14:paraId="2777791B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bCs/>
          <w:iCs w:val="0"/>
          <w:kern w:val="1"/>
          <w:sz w:val="20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2D6DD62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"/>
        <w:ind w:firstLine="567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I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 Требования к уровню подготовки обучающихся_________15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69BD6BB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"/>
        <w:ind w:firstLine="567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22DAF5C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" w:line="360" w:lineRule="auto"/>
        <w:ind w:firstLine="567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Формы и методы контроля, система оценок ____________15</w:t>
      </w:r>
    </w:p>
    <w:p w14:paraId="451364AD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Аттестация: цели, виды, форма, содержание;</w:t>
      </w:r>
    </w:p>
    <w:p w14:paraId="140A2016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Критерии оценки</w:t>
      </w:r>
    </w:p>
    <w:p w14:paraId="637D9A4C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- Контрольные требования на разных этапах обучения </w:t>
      </w:r>
    </w:p>
    <w:p w14:paraId="64953930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Mangal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4BBFCFA3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Calibri" w:cs="Times New Roman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val="en-US" w:eastAsia="hi-IN" w:bidi="hi-IN"/>
          <w14:textOutline w14:w="0" w14:cap="rnd" w14:cmpd="sng" w14:algn="ctr">
            <w14:noFill/>
            <w14:prstDash w14:val="solid"/>
            <w14:bevel/>
          </w14:textOutline>
        </w:rPr>
        <w:t>VI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ab/>
        <w:t>Методическое обеспечение учебного процесса___________16</w:t>
      </w:r>
    </w:p>
    <w:p w14:paraId="188D7AF5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b/>
          <w:i w:val="0"/>
          <w:iCs w:val="0"/>
          <w:kern w:val="1"/>
          <w:sz w:val="16"/>
          <w:szCs w:val="16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06B2BB36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 Методические рекомендации преподавателям</w:t>
      </w: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11C4AE8F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-Музыка и движение</w:t>
      </w:r>
    </w:p>
    <w:p w14:paraId="4169504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"/>
        <w:ind w:firstLine="567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- Самостоятельная работа</w:t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14:paraId="003AAE8F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66475ED7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 w:val="0"/>
          <w:iCs w:val="0"/>
          <w:kern w:val="1"/>
          <w:sz w:val="20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5B0E5577" w14:textId="76C272CD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val="en-US" w:eastAsia="hi-IN" w:bidi="hi-IN"/>
          <w14:textOutline w14:w="0" w14:cap="rnd" w14:cmpd="sng" w14:algn="ctr">
            <w14:noFill/>
            <w14:prstDash w14:val="solid"/>
            <w14:bevel/>
          </w14:textOutline>
        </w:rPr>
        <w:t>VII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ab/>
        <w:t xml:space="preserve"> Список литературы и средств обучения _______________19     </w:t>
      </w:r>
    </w:p>
    <w:p w14:paraId="4FF1AC04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rPr>
          <w:rFonts w:eastAsia="SimSun" w:cs="Courier New"/>
          <w:b/>
          <w:i w:val="0"/>
          <w:iCs w:val="0"/>
          <w:kern w:val="1"/>
          <w:sz w:val="16"/>
          <w:szCs w:val="16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 w:val="0"/>
          <w:iCs w:val="0"/>
          <w:kern w:val="1"/>
          <w:sz w:val="28"/>
          <w:szCs w:val="28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</w:t>
      </w:r>
    </w:p>
    <w:p w14:paraId="056103FA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 - Список рекомендуемой литературы</w:t>
      </w:r>
    </w:p>
    <w:p w14:paraId="75E23E39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567"/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 - Средства обучения</w:t>
      </w:r>
    </w:p>
    <w:p w14:paraId="4059D167" w14:textId="41AE698C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ヒラギノ角ゴ Pro W3" w:cs="Arial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</w:p>
    <w:p w14:paraId="50C339B4" w14:textId="77777777" w:rsidR="00351CC9" w:rsidRPr="00351CC9" w:rsidRDefault="00351CC9" w:rsidP="003979F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ПОЯСНИТЕЛЬНАЯ ЗАПИСКА</w:t>
      </w:r>
    </w:p>
    <w:p w14:paraId="6C898DB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0DE7A9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center"/>
        <w:rPr>
          <w:rFonts w:eastAsia="SimSun" w:cs="Times New Roman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Характеристика учебного предмета, его место и роль в образовательном процессе</w:t>
      </w:r>
    </w:p>
    <w:p w14:paraId="547D444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B1BB8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учебного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  «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Сценическое движение»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театрального  искусства  «Искусство театра». Данная образовательная программа составлена на основе примерной программы  «Сценическое движение»,  разработанной в 2013 году А.З. Закировым, доцентом кафедры сценической пластики Российского университета театрального искусства – ГИТИС, преподавателем сценического движения и фехтования Всероссийского государственного института кинематографии имени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С.А.Герасимова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(Главный редактор: И.Е.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Домогацкая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генеральный директор Института развития образования в сфере культуры и искусства, кандидат педагогических наук. Технический редактор: О.И. Кожурина, преподаватель Колледжа имени Гнесиных Российской академии музыки имени Гнесиных.) </w:t>
      </w:r>
    </w:p>
    <w:p w14:paraId="1172F79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9035E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Учебный предмет «Сценическое движение»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«Танец», «Подготовка сценических номеров».</w:t>
      </w:r>
    </w:p>
    <w:p w14:paraId="717038D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Учебный предмет «Сценическое движение»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14:paraId="7941F8E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F6DAD5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eastAsia="SimSun" w:cs="Times New Roman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Срок реализации учебного предмета,</w:t>
      </w:r>
    </w:p>
    <w:p w14:paraId="033615A5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14:paraId="4CE8FC95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212ECF5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На изучение предмета «Сценическое движение» отводится:</w:t>
      </w:r>
    </w:p>
    <w:p w14:paraId="1BD482E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Таблица 1</w:t>
      </w:r>
    </w:p>
    <w:p w14:paraId="42AF03B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8 (9)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2"/>
        <w:gridCol w:w="1805"/>
        <w:gridCol w:w="1888"/>
      </w:tblGrid>
      <w:tr w:rsidR="00351CC9" w:rsidRPr="00351CC9" w14:paraId="7710D9C2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E3A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Срок обучения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DC9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4-8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023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 класс</w:t>
            </w:r>
          </w:p>
        </w:tc>
      </w:tr>
      <w:tr w:rsidR="00351CC9" w:rsidRPr="00351CC9" w14:paraId="2B544642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E94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 учебная нагрузка (в часах)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2D2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9A3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49,5</w:t>
            </w:r>
          </w:p>
        </w:tc>
      </w:tr>
      <w:tr w:rsidR="00351CC9" w:rsidRPr="00351CC9" w14:paraId="7A6D6044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209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Количество часов на аудиторные занятия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95F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355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351CC9" w:rsidRPr="00351CC9" w14:paraId="1D085BFA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F9F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Количество часов на внеаудиторные (самостоятельные) занятия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CD9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685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16,5</w:t>
            </w:r>
          </w:p>
        </w:tc>
      </w:tr>
    </w:tbl>
    <w:p w14:paraId="64BD556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SimSun" w:cs="Times New Roman"/>
          <w:b/>
          <w:iCs w:val="0"/>
          <w:color w:val="auto"/>
          <w:kern w:val="2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4E81D9C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Таблица 2</w:t>
      </w:r>
    </w:p>
    <w:p w14:paraId="668CC28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5 (6)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2"/>
        <w:gridCol w:w="1805"/>
        <w:gridCol w:w="1888"/>
      </w:tblGrid>
      <w:tr w:rsidR="00351CC9" w:rsidRPr="00351CC9" w14:paraId="60BCDA96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361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Срок обучения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251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– 5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D24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SimSun" w:hAnsi="Arial" w:cs="Arial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Arial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 класс</w:t>
            </w:r>
          </w:p>
        </w:tc>
      </w:tr>
      <w:tr w:rsidR="00351CC9" w:rsidRPr="00351CC9" w14:paraId="10FA5051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A2C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 учебная нагрузка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8B6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F51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49,5</w:t>
            </w:r>
          </w:p>
        </w:tc>
      </w:tr>
      <w:tr w:rsidR="00351CC9" w:rsidRPr="00351CC9" w14:paraId="265BDBFA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DD4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Количество часов на аудиторные занятия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0E2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132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716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33 </w:t>
            </w:r>
          </w:p>
        </w:tc>
      </w:tr>
      <w:tr w:rsidR="00351CC9" w:rsidRPr="00351CC9" w14:paraId="739A9E94" w14:textId="77777777" w:rsidTr="0087571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2C6C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Количество часов на внеаудиторные (самостоятельные) занятия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D30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66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B99D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16,5 </w:t>
            </w:r>
          </w:p>
        </w:tc>
      </w:tr>
    </w:tbl>
    <w:p w14:paraId="0DC2982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SimSun" w:cs="Times New Roman"/>
          <w:i w:val="0"/>
          <w:iCs w:val="0"/>
          <w:color w:val="auto"/>
          <w:kern w:val="2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7D545B9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Еженедельная аудиторная нагрузка составляет 1 час в неделю, самостоятельная работа составляет 0,5 часа в неделю.</w:t>
      </w:r>
    </w:p>
    <w:p w14:paraId="284ADC5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конце каждого учебного года после предварительной консультации проводится контрольный урок или зачет с дифференцированной оценкой.</w:t>
      </w:r>
    </w:p>
    <w:p w14:paraId="5AF3D4D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 проведения учебных аудиторных занятий</w:t>
      </w:r>
    </w:p>
    <w:p w14:paraId="573910C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Предмет «Сценическое движение» проводится в форме практических </w:t>
      </w:r>
    </w:p>
    <w:p w14:paraId="43455F8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мелкогрупповых занятий, численность группы – от 4 до 10 человек. Рекомендуемая продолжительность урока – 45 минут.</w:t>
      </w:r>
    </w:p>
    <w:p w14:paraId="576DE76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Geeza Pro" w:cs="Mangal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Мелкогрупповая форма занятий позволяет преподавателю построить процесс обучения </w:t>
      </w:r>
      <w:proofErr w:type="gramStart"/>
      <w:r w:rsidRPr="00351CC9"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принципами</w:t>
      </w:r>
      <w:proofErr w:type="gramEnd"/>
      <w:r w:rsidRPr="00351CC9"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дифференцированного и индивидуального подходов.</w:t>
      </w:r>
    </w:p>
    <w:p w14:paraId="2E541B5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SimSu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Занятия подразделяются на аудиторные занятия и самостоятельную работу.</w:t>
      </w:r>
    </w:p>
    <w:p w14:paraId="6BA98AC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 и задачи учебного предмета</w:t>
      </w:r>
    </w:p>
    <w:p w14:paraId="623EF57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Целью предмета «Сценическое движение является развитие театрально-исполнительских способностей детей и подростков, воспитание их пластической культуры, а также формирование у обучающихся комплекса навыков, позволяющих выполнять задачи различной степени сложности в процессе подготовки учебных спектаклей.</w:t>
      </w:r>
    </w:p>
    <w:p w14:paraId="245D024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Задачи предмета:</w:t>
      </w:r>
    </w:p>
    <w:p w14:paraId="1F2DEC7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  научить детей и подростков владеть своим телом;</w:t>
      </w:r>
    </w:p>
    <w:p w14:paraId="3FD43B7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использовать свое тело, как одно из основных средств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выразительности  актера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4BF9EF3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SimSu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 выработать у учащихся общие двигательные навыки: конкретность и точность движения, правильное распределение мышечных усилий, ритмичность и музыкальность;</w:t>
      </w:r>
    </w:p>
    <w:p w14:paraId="4E5BDB0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 воспитать художественный вкус и умение логически мыслить. </w:t>
      </w:r>
    </w:p>
    <w:p w14:paraId="34EEED5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ab/>
        <w:t>Одной из важных задач является изучение частных двигательных навыков – технических приемов выполнения заданий повышенной 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14:paraId="4D14133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Mangal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Обоснование структуры программы</w:t>
      </w:r>
    </w:p>
    <w:p w14:paraId="16324BC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firstLine="567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2291AB2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firstLine="709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</w:t>
      </w:r>
      <w:proofErr w:type="gramStart"/>
      <w:r w:rsidRPr="00351CC9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содержит  следующие</w:t>
      </w:r>
      <w:proofErr w:type="gramEnd"/>
      <w:r w:rsidRPr="00351CC9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разделы:</w:t>
      </w:r>
    </w:p>
    <w:p w14:paraId="495F7778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сведения о затратах учебного времени, предусмотренного на освоение</w:t>
      </w:r>
    </w:p>
    <w:p w14:paraId="6E7705F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20"/>
        <w:contextualSpacing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 предмета;</w:t>
      </w:r>
    </w:p>
    <w:p w14:paraId="672BD61A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распределение учебного материала по годам обучения;</w:t>
      </w:r>
    </w:p>
    <w:p w14:paraId="17C17E7C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описание дидактических единиц учебного предмета;</w:t>
      </w:r>
    </w:p>
    <w:p w14:paraId="751E291F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 к уровню подготовки обучающихся;</w:t>
      </w:r>
    </w:p>
    <w:p w14:paraId="211C6E71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 и методы контроля, система оценок;</w:t>
      </w:r>
    </w:p>
    <w:p w14:paraId="5AC5B958" w14:textId="77777777" w:rsidR="00351CC9" w:rsidRPr="00351CC9" w:rsidRDefault="00351CC9" w:rsidP="003979F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"/>
          <w:tab w:val="num" w:pos="0"/>
        </w:tabs>
        <w:suppressAutoHyphens/>
        <w:spacing w:line="360" w:lineRule="auto"/>
        <w:ind w:left="720"/>
        <w:jc w:val="both"/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методическое обеспечение учебного процесса.</w:t>
      </w:r>
    </w:p>
    <w:p w14:paraId="6E644C1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Geeza Pro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18C725F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SimSu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08E720" w14:textId="77777777" w:rsidR="00351CC9" w:rsidRPr="00351CC9" w:rsidRDefault="00351CC9" w:rsidP="003979F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0" w:firstLine="0"/>
        <w:jc w:val="center"/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УЧЕБНО-ТЕМАТИЧЕСКИЙ ПЛАН</w:t>
      </w:r>
    </w:p>
    <w:p w14:paraId="0F97816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4C30E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Учебно-тематический план</w:t>
      </w:r>
    </w:p>
    <w:p w14:paraId="7FFCB14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нормативном сроке обучения 5 лет (2 -5 класс)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1275"/>
        <w:gridCol w:w="1558"/>
        <w:gridCol w:w="1699"/>
        <w:gridCol w:w="1807"/>
        <w:gridCol w:w="36"/>
      </w:tblGrid>
      <w:tr w:rsidR="00351CC9" w:rsidRPr="00351CC9" w14:paraId="45714AD4" w14:textId="77777777" w:rsidTr="0087571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0D2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807C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6ED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учебного занятия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5EB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351CC9" w:rsidRPr="00351CC9" w14:paraId="4A98BDC8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14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3E2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E9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ADC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</w:t>
            </w:r>
            <w:proofErr w:type="spell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-ная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учебная нагрузка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819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Самостоятельная работа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211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</w:t>
            </w:r>
          </w:p>
        </w:tc>
      </w:tr>
      <w:tr w:rsidR="00351CC9" w:rsidRPr="00351CC9" w14:paraId="3B9212BF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8B9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8D0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подготовительный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351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38A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1AC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9E5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</w:tr>
      <w:tr w:rsidR="00351CC9" w:rsidRPr="00351CC9" w14:paraId="58881F43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0A7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6D3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2. </w:t>
            </w:r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развивающий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06E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DF4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4BB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33D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</w:tr>
      <w:tr w:rsidR="00351CC9" w:rsidRPr="00351CC9" w14:paraId="5DD393B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1F9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8E7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3.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пластический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7F1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2AF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1EB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572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</w:tr>
      <w:tr w:rsidR="00351CC9" w:rsidRPr="00351CC9" w14:paraId="4C02B5AE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773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91D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4.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специальный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F873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7BE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441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598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</w:tr>
      <w:tr w:rsidR="00351CC9" w:rsidRPr="00351CC9" w14:paraId="1FED6329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ABC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BE4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5.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Сценическая акробатика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655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63D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451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F35B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351CC9" w:rsidRPr="00351CC9" w14:paraId="7EF502FA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1EB0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F17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6.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Сценические падения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9233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FB3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8D4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BE6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2E2F681A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2C4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6D0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7.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Взаимодействие с предметом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697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23F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BE5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487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148BFCC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7EB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1BE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8.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Взаимодействие с партнером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C82A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30E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383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044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1900AD7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CC2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1C6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9.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Специальные навыки сценического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AD2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701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85B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F55F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351CC9" w:rsidRPr="00351CC9" w14:paraId="5DB2BCAB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301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440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10.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Сценический бой без оружия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115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25E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F83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518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56F5C5B1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E13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90F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11.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Время, пространство, темпо-ритм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293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534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00B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6D9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69025FD6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0BF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D57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12.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Движение и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8AF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39E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D75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F39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3DF7D16F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843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D66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13.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Особенности стилевого поведения и правила этикета, принятые в европейском и русском обществе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XVI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вв. и начале ХХ столетия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EB4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571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AAF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48E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351CC9" w:rsidRPr="00351CC9" w14:paraId="3225FE57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16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73B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0D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8FB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9A9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E89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132</w:t>
            </w:r>
          </w:p>
        </w:tc>
      </w:tr>
    </w:tbl>
    <w:p w14:paraId="769B116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SimSun" w:cs="Times New Roman"/>
          <w:i w:val="0"/>
          <w:iCs w:val="0"/>
          <w:color w:val="auto"/>
          <w:kern w:val="2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35F7159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047A8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DE699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Учебно-тематический план</w:t>
      </w:r>
    </w:p>
    <w:p w14:paraId="18865F3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нормативном сроке обучения 8 лет (4-8 класс)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1275"/>
        <w:gridCol w:w="1558"/>
        <w:gridCol w:w="1699"/>
        <w:gridCol w:w="1807"/>
        <w:gridCol w:w="36"/>
      </w:tblGrid>
      <w:tr w:rsidR="00351CC9" w:rsidRPr="00351CC9" w14:paraId="3A9DF38C" w14:textId="77777777" w:rsidTr="0087571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6C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9A2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306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учебного занятия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800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351CC9" w:rsidRPr="00351CC9" w14:paraId="05CE6C94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B9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93D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98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4DE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</w:t>
            </w:r>
            <w:proofErr w:type="spell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-ная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учебная нагрузка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197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Самостоятельная работа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1CAD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</w:t>
            </w:r>
          </w:p>
        </w:tc>
      </w:tr>
      <w:tr w:rsidR="00351CC9" w:rsidRPr="00351CC9" w14:paraId="02E7E52F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0EA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1E6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подготовительный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9FE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264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135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98A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351CC9" w:rsidRPr="00351CC9" w14:paraId="637AE006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D7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6DD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2. </w:t>
            </w:r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развивающий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C24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CF5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12E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116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351CC9" w:rsidRPr="00351CC9" w14:paraId="7481673F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371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89A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3.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пластический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CC84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01F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471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CF1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351CC9" w:rsidRPr="00351CC9" w14:paraId="03C4444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C25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5C9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4.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Тренинг специальный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DEB6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243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27B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89D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351CC9" w:rsidRPr="00351CC9" w14:paraId="20F8544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B6E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795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5.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Сценическая акробатика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962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97B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DB6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312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351CC9" w:rsidRPr="00351CC9" w14:paraId="67B8C0E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A50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955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6.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Сценические падения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2E5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58E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D1A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080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351CC9" w:rsidRPr="00351CC9" w14:paraId="7FC3C348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EE8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7D8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7.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Взаимодействие с предметом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6F0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CC4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F29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1B40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351CC9" w:rsidRPr="00351CC9" w14:paraId="6BFDE3FE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AC7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850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8.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Взаимодействие с партнером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41C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0A4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E19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36CB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351CC9" w:rsidRPr="00351CC9" w14:paraId="470C248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86B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665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9.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Специальные навыки сценического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BAA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78D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E5D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334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351CC9" w:rsidRPr="00351CC9" w14:paraId="7C9696E5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EF56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9B1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10.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Сценический бой без оружия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D44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DFC5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61B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77F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351CC9" w:rsidRPr="00351CC9" w14:paraId="68121BBC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D0A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052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11.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Время, пространство, темпо-ритм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FC5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840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906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92E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</w:tr>
      <w:tr w:rsidR="00351CC9" w:rsidRPr="00351CC9" w14:paraId="0D5DC9FC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ED76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B8F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12.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Движение и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F14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6CA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915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890F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351CC9" w:rsidRPr="00351CC9" w14:paraId="73A43150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919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9E9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13.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Особенности стилевого поведения и правила этикета, принятые в европейском и русском обществе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XVI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вв. и начале ХХ столетия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17C1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921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43D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739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351CC9" w:rsidRPr="00351CC9" w14:paraId="470D8676" w14:textId="77777777" w:rsidTr="0087571F">
        <w:trPr>
          <w:gridAfter w:val="1"/>
          <w:wAfter w:w="3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BDC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59F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C9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DCF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247,5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B77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82,5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D0C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165</w:t>
            </w:r>
          </w:p>
        </w:tc>
      </w:tr>
    </w:tbl>
    <w:p w14:paraId="6CEC35B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SimSun" w:cs="Times New Roman"/>
          <w:b/>
          <w:iCs w:val="0"/>
          <w:color w:val="auto"/>
          <w:kern w:val="2"/>
          <w:sz w:val="24"/>
          <w:szCs w:val="22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3CD6311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26C17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Учебно-тематический план</w:t>
      </w:r>
    </w:p>
    <w:p w14:paraId="69D9825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дополнительного года обучения (6 или 9 класс)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74"/>
        <w:gridCol w:w="2409"/>
        <w:gridCol w:w="1417"/>
        <w:gridCol w:w="1558"/>
        <w:gridCol w:w="1699"/>
        <w:gridCol w:w="1807"/>
        <w:gridCol w:w="36"/>
      </w:tblGrid>
      <w:tr w:rsidR="00351CC9" w:rsidRPr="00351CC9" w14:paraId="64481FF8" w14:textId="77777777" w:rsidTr="00875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4590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7F6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6C7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учебного занятия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6B2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351CC9" w:rsidRPr="00351CC9" w14:paraId="6D6398DA" w14:textId="77777777" w:rsidTr="0087571F">
        <w:trPr>
          <w:gridAfter w:val="1"/>
          <w:wAfter w:w="36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54A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8D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384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AB6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</w:t>
            </w:r>
            <w:proofErr w:type="spell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-ная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учебная нагрузка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5558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</w:t>
            </w:r>
            <w:proofErr w:type="spell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-тельная</w:t>
            </w:r>
            <w:proofErr w:type="gramEnd"/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работа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F82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</w:t>
            </w:r>
          </w:p>
        </w:tc>
      </w:tr>
      <w:tr w:rsidR="00351CC9" w:rsidRPr="00351CC9" w14:paraId="2A17C5D4" w14:textId="77777777" w:rsidTr="0087571F">
        <w:trPr>
          <w:gridAfter w:val="1"/>
          <w:wAfter w:w="36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D53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4A52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100" w:lineRule="atLeast"/>
              <w:ind w:left="-45"/>
              <w:contextualSpacing/>
              <w:jc w:val="both"/>
              <w:rPr>
                <w:rFonts w:eastAsia="Times New Roman" w:cs="Times New Roman"/>
                <w:i w:val="0"/>
                <w:iCs w:val="0"/>
                <w:color w:val="auto"/>
                <w:kern w:val="2"/>
                <w:sz w:val="24"/>
                <w:szCs w:val="22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Тема 14. </w:t>
            </w:r>
            <w:r w:rsidRPr="00351CC9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 над этюдами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F85E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FA0C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9EA3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2ABDB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351CC9" w:rsidRPr="00351CC9" w14:paraId="4B9D0D77" w14:textId="77777777" w:rsidTr="0087571F">
        <w:trPr>
          <w:gridAfter w:val="1"/>
          <w:wAfter w:w="36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49D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89A1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both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C33A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4477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4C25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E2C9" w14:textId="77777777" w:rsidR="00351CC9" w:rsidRPr="00351CC9" w:rsidRDefault="00351CC9" w:rsidP="00351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100" w:lineRule="atLeast"/>
              <w:jc w:val="center"/>
              <w:rPr>
                <w:rFonts w:eastAsia="SimSun" w:cs="Times New Roman"/>
                <w:b/>
                <w:i w:val="0"/>
                <w:iCs w:val="0"/>
                <w:color w:val="auto"/>
                <w:kern w:val="2"/>
                <w:sz w:val="24"/>
                <w:szCs w:val="24"/>
                <w:u w:val="none"/>
                <w:bdr w:val="none" w:sz="0" w:space="0" w:color="auto"/>
                <w:lang w:eastAsia="hi-IN" w:bidi="hi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51CC9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</w:tbl>
    <w:p w14:paraId="631A5CE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hanging="1701"/>
        <w:contextualSpacing/>
        <w:jc w:val="center"/>
        <w:rPr>
          <w:rFonts w:eastAsia="SimSun" w:cs="Times New Roman"/>
          <w:b/>
          <w:iCs w:val="0"/>
          <w:color w:val="auto"/>
          <w:kern w:val="2"/>
          <w:sz w:val="24"/>
          <w:szCs w:val="22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056AFF7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hanging="1701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D7EB4C" w14:textId="77777777" w:rsidR="00351CC9" w:rsidRPr="00351CC9" w:rsidRDefault="00351CC9" w:rsidP="003979F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 w:firstLine="0"/>
        <w:jc w:val="center"/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 УЧЕБНОГО ПРЕДМЕТА</w:t>
      </w:r>
    </w:p>
    <w:p w14:paraId="1A6AA5B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1. Тренинг подготовительный</w:t>
      </w:r>
    </w:p>
    <w:p w14:paraId="0865297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Коррекция – лечебно-педагогический и воспитательный процесс, направленный на исправление индивидуальных физических и психофизических недостатков, врожденных и приобретенных, ухудшающих или отягощающих внешние данные юного артиста, мешающих ему выявлять себя в ярких выразительных сценических формах.</w:t>
      </w:r>
    </w:p>
    <w:p w14:paraId="2BF5747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Вычленение индивидуальных проблем каждого учащегося.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Разработка  стратегии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исправления устранимых недостатков и компенсации, смягчения или прикрытия тех из них, которые не могут быть устранены.</w:t>
      </w:r>
    </w:p>
    <w:p w14:paraId="028264E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подготовка костно-мышечного аппарата юного актера и определение степени готовности к активной работе на уроке.</w:t>
      </w:r>
    </w:p>
    <w:p w14:paraId="5F64EF8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Упражнения:</w:t>
      </w:r>
    </w:p>
    <w:p w14:paraId="3E467F3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 подтягивании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скручивании,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прогибании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вращении;</w:t>
      </w:r>
    </w:p>
    <w:p w14:paraId="318C2C8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 ходьбе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в прыжках, в беге;</w:t>
      </w:r>
    </w:p>
    <w:p w14:paraId="69957AC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в равновесии: наклоны, прогибы, вращения, прыжки; повышение чувства равновесия (тренировка вестибулярного анализатора), повышение устойчивости тела (оперирование центром тяжести);</w:t>
      </w:r>
    </w:p>
    <w:p w14:paraId="2693290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фиксирование позиции. </w:t>
      </w:r>
    </w:p>
    <w:p w14:paraId="769A1FD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Тема 2. Тренинг развивающий</w:t>
      </w:r>
    </w:p>
    <w:p w14:paraId="11C3CE8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развитие и совершенствование качеств, обеспечивающих гармоничное состояние костно-мышечного аппарата актера.</w:t>
      </w:r>
    </w:p>
    <w:p w14:paraId="1FD6C1A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0CD0B8E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гибкость (упражнения для развития пассивной и активной гибкости) и растяжку;</w:t>
      </w:r>
    </w:p>
    <w:p w14:paraId="3E52527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силу (укрепление мышц рук, плечевого пояса, шеи, спины, брюшного пресса и ног; динамические упражнения; упражнения для развития взрывной силы; статические (изометрические) упражнения) и выносливость;</w:t>
      </w:r>
    </w:p>
    <w:p w14:paraId="7732127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координацию (повышение точности организации движений во времени и пространстве, совершенствование многоплоскостного внимания, повышение скорости освоения новых движений, умений и навыков. Координационные упражнения для рук, выполняемые в одной, двух и трех плоскостях и со сменой плоскостей; сочетание координационных упражнений для рук с различными движениями ног) и реакцию;</w:t>
      </w:r>
    </w:p>
    <w:p w14:paraId="56FC4A4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 на прыгучесть и подвижность стопы;</w:t>
      </w:r>
    </w:p>
    <w:p w14:paraId="27B9A1C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на мышечную память, освобождение мышц (произвольное управление мышечными напряжениями; попеременное напряжение и расслабление отдельных групп мышц и частей тела в различных положениях; расслабление отдельных групп мышц без предварительного их напряжения; расслабление одних мышц при одновременном напряжении других; «переливание» напряжений и расслаблений из одних мышц в другие; полное расслабление всех мышц с падением и без падения;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выработка волевого, а затем и подсознательного контроля за мышечными напряжениями);</w:t>
      </w:r>
    </w:p>
    <w:p w14:paraId="177FA33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ощущение центра тяжести;</w:t>
      </w:r>
    </w:p>
    <w:p w14:paraId="16A6162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вестибулярный аппарат.</w:t>
      </w:r>
    </w:p>
    <w:p w14:paraId="7CABC7F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Тема 3. Тренинг пластический</w:t>
      </w:r>
    </w:p>
    <w:p w14:paraId="6522BEE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развитие внутреннего ощущения движения.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Упражнения: </w:t>
      </w:r>
    </w:p>
    <w:p w14:paraId="0103312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напряжение и расслабление;</w:t>
      </w:r>
    </w:p>
    <w:p w14:paraId="7280D78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подвижность и выразительность рук;</w:t>
      </w:r>
    </w:p>
    <w:p w14:paraId="53D9C27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подвижность и ловкость (приобретение опыта интегрирования различных физических и психофизических качеств при решении сложных двигательных и действенных задач; телесная и ручная ловкость);</w:t>
      </w:r>
    </w:p>
    <w:p w14:paraId="6405516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на чувство непрерывного движения, формы,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жеста,   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пространства;</w:t>
      </w:r>
    </w:p>
    <w:p w14:paraId="3B119D6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освоение различных типов и характеров движения.</w:t>
      </w:r>
    </w:p>
    <w:p w14:paraId="2DD0A4A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4. Тренинг специальный</w:t>
      </w:r>
    </w:p>
    <w:p w14:paraId="384A716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 -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развитие психофизических качеств актера, когда упражнения становятся средством познания своих возможностей при решении двигательной задачи, имеющей свое оправдание и внутренний импульс.</w:t>
      </w:r>
    </w:p>
    <w:p w14:paraId="1AECDC6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0BD105F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развитие чувства равновесия (Повышение чувствительности вестибулярного аппарата, обострение чувства равновесия и повышение устойчивости тела);</w:t>
      </w:r>
    </w:p>
    <w:p w14:paraId="6CDD6E7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чувства пространства;</w:t>
      </w:r>
    </w:p>
    <w:p w14:paraId="05E4113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чувства инерции движения;</w:t>
      </w:r>
    </w:p>
    <w:p w14:paraId="19745AB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чувства формы;</w:t>
      </w:r>
    </w:p>
    <w:p w14:paraId="1FCA11F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чувства партнера.</w:t>
      </w:r>
    </w:p>
    <w:p w14:paraId="26206D5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Занятия по данным темам (тренинг) должны производиться на протяжении всего периода обучения. </w:t>
      </w:r>
    </w:p>
    <w:p w14:paraId="450EEA4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5. Сценическая акробатика</w:t>
      </w:r>
    </w:p>
    <w:p w14:paraId="683DCF6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Задачи: </w:t>
      </w:r>
    </w:p>
    <w:p w14:paraId="264A6BB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освоение акробатических навыков и развитие комплекса психофизических качеств, когда акробатический навык трансформируется из спортивного в сценический и исполнение его предполагает свою причинно-следственную связь;</w:t>
      </w:r>
    </w:p>
    <w:p w14:paraId="10127E3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способствовать воспитанию решимости, необходимой в сильных кульминационных местах роли; дать опыт партнерства в экстремальных ситуациях;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расширить динамический диапазон движений актера; повысить ориентировку в пространстве и времени; приобрести ряд прикладных умений и навыков.</w:t>
      </w:r>
    </w:p>
    <w:p w14:paraId="30816CD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7039FC1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 подготовительные упражнения;</w:t>
      </w:r>
    </w:p>
    <w:p w14:paraId="7B88620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индивидуальная акробатика (освоение основных элементов индивидуальной акробатики: упражнения в балансировании, шпагаты, мосты, упоры, стойки, перекаты, кувырки, перекидки, перевороты колесом);</w:t>
      </w:r>
    </w:p>
    <w:p w14:paraId="3A25B3E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 парная акробатика (освоение основных элементов парной акробатики: поддержки, седы, стойки, выход на плечи);                              </w:t>
      </w:r>
    </w:p>
    <w:p w14:paraId="5374A85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  акробатические композиции и вариации (элементы эксцентрической акробатики; акробатические комбинации и фразы; этюды с использованием элементов акробатики).</w:t>
      </w:r>
    </w:p>
    <w:p w14:paraId="3D6C287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6. Сценические падения</w:t>
      </w:r>
    </w:p>
    <w:p w14:paraId="795942E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 –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освоение техники падений, развитие способности управлять мышечным напряжением и расслаблением, инерцией движения, контролировать процесс движения, вызванного потерей равновесия.</w:t>
      </w:r>
    </w:p>
    <w:p w14:paraId="7068AAC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Упражнения по освоению основных биомеханических принципов различных схем сценических падений:</w:t>
      </w:r>
    </w:p>
    <w:p w14:paraId="7A6C6EB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подготовительные упражнения к пассивным падениям – например, падения из положения сидя, стоя на коленях, пассивные падения из положения стоя в различных направлениях; к активным падениям – приемы страховки, активные падения в различных направлениях;</w:t>
      </w:r>
    </w:p>
    <w:p w14:paraId="2CE0DF1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падения на полу;</w:t>
      </w:r>
    </w:p>
    <w:p w14:paraId="49DA4EA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падения через препятствия;</w:t>
      </w:r>
    </w:p>
    <w:p w14:paraId="5707BDA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падения с предметом в руках;</w:t>
      </w:r>
    </w:p>
    <w:p w14:paraId="5F035B8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падения во взаимодействии с партнером;</w:t>
      </w:r>
    </w:p>
    <w:p w14:paraId="1EDA214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цепочка падений в декорации;</w:t>
      </w:r>
    </w:p>
    <w:p w14:paraId="313C851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оригинальные и трюковые падения.</w:t>
      </w:r>
    </w:p>
    <w:p w14:paraId="79CA1EA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7. Взаимодействие с предметом</w:t>
      </w:r>
    </w:p>
    <w:p w14:paraId="5A06534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Развивается целый комплекс задач, начиная с координации движения и заканчивая ловкостью в движениях. На заключительном этапе работы на основе полученных навыков учащиеся выполняют импровизированную игру с предметом.</w:t>
      </w:r>
    </w:p>
    <w:p w14:paraId="3FB541E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Упражнения, дающие навыки мастерского обращения с предметами, базирующиеся на высоком уровне координации движений и на точном учете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пространства и времени; упражнения, развивающие фантазию и находчивость актера при обыгрывании предмета в сценическом действии.</w:t>
      </w:r>
    </w:p>
    <w:p w14:paraId="27AD16F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Постижение основ взаимодействия с предметом – освоение «классических» техник законов, принципов: элементы жонглирования, манипуляции и балансирования – работа с традиционным цирковым и гимнастическим реквизитом.</w:t>
      </w:r>
    </w:p>
    <w:p w14:paraId="36573E2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Упражнения:</w:t>
      </w:r>
    </w:p>
    <w:p w14:paraId="4BF9178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мячом;</w:t>
      </w:r>
    </w:p>
    <w:p w14:paraId="2E08149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гимнастической палкой, тростью;</w:t>
      </w:r>
    </w:p>
    <w:p w14:paraId="070BE04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со скакалкой, веревкой</w:t>
      </w:r>
    </w:p>
    <w:p w14:paraId="6DA8707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со стулом, столом;</w:t>
      </w:r>
    </w:p>
    <w:p w14:paraId="71F0640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гимнастическим обручем;</w:t>
      </w:r>
    </w:p>
    <w:p w14:paraId="2E3AE4E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плащом;</w:t>
      </w:r>
    </w:p>
    <w:p w14:paraId="246CED0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предметом по выбору учащегося.</w:t>
      </w:r>
    </w:p>
    <w:p w14:paraId="01CD0CD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8. Взаимодействие с партнером</w:t>
      </w:r>
    </w:p>
    <w:p w14:paraId="327266E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Задача – развитие способности видеть, чувствовать, понимать и контролировать движения партнера с учетом его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индивидуальных  особенностей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возможностей в соответствии с задачей, постановленной в данном упражнении.</w:t>
      </w:r>
    </w:p>
    <w:p w14:paraId="69E27AB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Упражнения, базирующиеся на сенсорно-мышечной координации,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движений.</w:t>
      </w:r>
    </w:p>
    <w:p w14:paraId="308BBF2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7C31768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гимнастические;</w:t>
      </w:r>
    </w:p>
    <w:p w14:paraId="109E570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акробатические;</w:t>
      </w:r>
    </w:p>
    <w:p w14:paraId="257D131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сопротивление и борьбу;</w:t>
      </w:r>
    </w:p>
    <w:p w14:paraId="4A521CA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 предметами;</w:t>
      </w:r>
    </w:p>
    <w:p w14:paraId="4B219DC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 бесконтактное взаимодействие и распределение в пространстве;</w:t>
      </w:r>
    </w:p>
    <w:p w14:paraId="63AE280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композиция, импровизация.</w:t>
      </w:r>
    </w:p>
    <w:p w14:paraId="2B42FE8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9. Специальные навыки сценического движения</w:t>
      </w:r>
    </w:p>
    <w:p w14:paraId="442BFE7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Освоение тех действий, которые не могут быть выполнены на сцене в бытовом, житейском варианте, т.к. имеют свою специфику при переносе их на сцену. Например, «иллюзия, что один бьет другого, дает пощечину, падает, спотыкается…» (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К.С.Станиславский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). </w:t>
      </w:r>
    </w:p>
    <w:p w14:paraId="66CD677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Освоение специальных навыков сценического движения требует от актера комплекса определенных качеств и способностей.</w:t>
      </w:r>
    </w:p>
    <w:p w14:paraId="7106B9A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Задачи: </w:t>
      </w:r>
    </w:p>
    <w:p w14:paraId="2A0C7CA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при освоении навыка выявить то качество, которое недостаточно хорошо развито или плохо используется;</w:t>
      </w:r>
    </w:p>
    <w:p w14:paraId="3C16F5C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наметить перспективу перехода от навыка движения к осмысленному действию.</w:t>
      </w:r>
    </w:p>
    <w:p w14:paraId="57E078D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Упражнения:</w:t>
      </w:r>
    </w:p>
    <w:p w14:paraId="5989836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 распределение движения в сценическом пространстве;</w:t>
      </w:r>
    </w:p>
    <w:p w14:paraId="0B82434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 различные способы преодоления препятствий;</w:t>
      </w:r>
    </w:p>
    <w:p w14:paraId="1F5C049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 различные способы переноски актера (партнера);</w:t>
      </w:r>
    </w:p>
    <w:p w14:paraId="2828C9C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 реакция и развитие движения после толчка, броска, удара и других сигналов;</w:t>
      </w:r>
    </w:p>
    <w:p w14:paraId="3FD0D41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 трюковая пластика.</w:t>
      </w:r>
    </w:p>
    <w:p w14:paraId="4965748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10. Сценический бой без оружия</w:t>
      </w:r>
    </w:p>
    <w:p w14:paraId="5434811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Задача – освоение навыков сценической борьбы и драки, а также проверка способности использовать приобретенные навыки в острой, конфликтной ситуации физического противодействия.</w:t>
      </w:r>
    </w:p>
    <w:p w14:paraId="7D4A0B1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Отработка навыков борьбы между двумя или несколькими персонажами, освоение техники приемов защиты и нападения без оружия для создания у зрителя впечатления рукопашной схватки. Освоение биомеханики сценических ударов, обеспечивающей их зрительную достоверность и безопасность.</w:t>
      </w:r>
    </w:p>
    <w:p w14:paraId="1C98CEE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2D46EB8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техника нанесения и приема удар;</w:t>
      </w:r>
    </w:p>
    <w:p w14:paraId="14C78CC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техника защиты и озвучивания ударов;</w:t>
      </w:r>
    </w:p>
    <w:p w14:paraId="4670F1E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принципы построения и исполнения сценической драки;</w:t>
      </w:r>
    </w:p>
    <w:p w14:paraId="75FE1B6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драка с использованием предметов;</w:t>
      </w:r>
    </w:p>
    <w:p w14:paraId="306E973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жанр и стиль в сценической драке.</w:t>
      </w:r>
    </w:p>
    <w:p w14:paraId="1DAAD2A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11. Время, пространство, темпо-ритм</w:t>
      </w:r>
    </w:p>
    <w:p w14:paraId="3D5FE55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развитие чувства ритма в движении и способности сохранять и изменять заданный темпо-ритм, точно понимая его составляющие.</w:t>
      </w:r>
    </w:p>
    <w:p w14:paraId="22EE664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Упражнения: </w:t>
      </w:r>
    </w:p>
    <w:p w14:paraId="2ED61DD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понятие темпо-движения в разных скоростях;</w:t>
      </w:r>
    </w:p>
    <w:p w14:paraId="674474F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понятие чувства времени – распределение движения во времени;</w:t>
      </w:r>
    </w:p>
    <w:p w14:paraId="4848CF3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понятие ритма – движение в ритмических рисунках.</w:t>
      </w:r>
    </w:p>
    <w:p w14:paraId="2C438CB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12. Движение и речь</w:t>
      </w:r>
    </w:p>
    <w:p w14:paraId="367A006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развитие способностей свободно и уверенно соединять движение и речь при выполнении активной задачи в действии.</w:t>
      </w:r>
    </w:p>
    <w:p w14:paraId="016D500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Упражнения:</w:t>
      </w:r>
    </w:p>
    <w:p w14:paraId="59A4A8C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дыхание и звучание в активной позиции;</w:t>
      </w:r>
    </w:p>
    <w:p w14:paraId="1CEC0B5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перераспределение мышечного напряжения для обеспечения дыхания и звучания в движении и статистике;</w:t>
      </w:r>
    </w:p>
    <w:p w14:paraId="267C42F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соединение непрерывности движения;</w:t>
      </w:r>
    </w:p>
    <w:p w14:paraId="08215A8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звуковой посыл как продолжение действия;</w:t>
      </w:r>
    </w:p>
    <w:p w14:paraId="029A458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чередование и соединение движения и слова.</w:t>
      </w:r>
    </w:p>
    <w:p w14:paraId="736B3CF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Тема 13. Особенности стилевого поведения и правила этикета, принятые в европейском и русском обществе 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вв. и в начале ХХ столетия</w:t>
      </w:r>
    </w:p>
    <w:p w14:paraId="740F9F09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6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Особенности поведения русского боярства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вв.</w:t>
      </w:r>
    </w:p>
    <w:p w14:paraId="1655070C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suppressAutoHyphens/>
        <w:spacing w:line="360" w:lineRule="auto"/>
        <w:ind w:left="0" w:firstLine="426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Особенности стилевого поведения западноевропейского общества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в.:</w:t>
      </w:r>
    </w:p>
    <w:p w14:paraId="56FC04B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общие сведения;</w:t>
      </w:r>
    </w:p>
    <w:p w14:paraId="1D4CD00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б) костюм;</w:t>
      </w:r>
    </w:p>
    <w:p w14:paraId="26D521D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в) осанки и походки;</w:t>
      </w:r>
    </w:p>
    <w:p w14:paraId="5980F12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г) оружие;</w:t>
      </w:r>
    </w:p>
    <w:p w14:paraId="42B0452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д) большой плащ, широкополая шляпа, веер;</w:t>
      </w:r>
    </w:p>
    <w:p w14:paraId="7F59B6C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е) поклоны;</w:t>
      </w:r>
    </w:p>
    <w:p w14:paraId="2FC66A7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ж) этикет и хороший тон в приветствиях, беседе, во время еды, в музыке, танцах и пении;</w:t>
      </w:r>
    </w:p>
    <w:p w14:paraId="69EFB75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з) правила вызова на дуэль, церемония обетов и клятв.</w:t>
      </w:r>
    </w:p>
    <w:p w14:paraId="2C596976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Стилевые особенности в проведении европейского общества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в.:</w:t>
      </w:r>
    </w:p>
    <w:p w14:paraId="7D2F9A1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особенности костюма;</w:t>
      </w:r>
    </w:p>
    <w:p w14:paraId="2636AC5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б) осанка и походка;</w:t>
      </w:r>
    </w:p>
    <w:p w14:paraId="1A7D31A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в) обращение с треуголкой, веером, тростью;</w:t>
      </w:r>
    </w:p>
    <w:p w14:paraId="4FE5F30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г) лорнет;</w:t>
      </w:r>
    </w:p>
    <w:p w14:paraId="43A887C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д) табакерка;</w:t>
      </w:r>
    </w:p>
    <w:p w14:paraId="336E381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е) платок, кошелек.</w:t>
      </w:r>
    </w:p>
    <w:p w14:paraId="266A6675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Стилевые особенности в поведении русского и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западно-европейского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общества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вв.:</w:t>
      </w:r>
    </w:p>
    <w:p w14:paraId="5AE94E6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костюм, аксессуары костюма и обращение с ним;</w:t>
      </w:r>
    </w:p>
    <w:p w14:paraId="43718C3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б) манеры, хороший тон в поведении за столом, при курении, на балу;</w:t>
      </w:r>
    </w:p>
    <w:p w14:paraId="761D597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в) как приготовить карточный стол;</w:t>
      </w:r>
    </w:p>
    <w:p w14:paraId="5EFF417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г) пластика русского офицера, светского мужчины, светской дамы, русской барышни, чиновника;</w:t>
      </w:r>
    </w:p>
    <w:p w14:paraId="017F547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д) обязанности и поведение домашней прислуги.</w:t>
      </w:r>
    </w:p>
    <w:p w14:paraId="0CD811BB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Этюды.</w:t>
      </w:r>
    </w:p>
    <w:p w14:paraId="582CE4C3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Импровизация.</w:t>
      </w:r>
    </w:p>
    <w:p w14:paraId="4D50EA2A" w14:textId="77777777" w:rsidR="00351CC9" w:rsidRPr="00351CC9" w:rsidRDefault="00351CC9" w:rsidP="003979F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Этюды-задания совместно с педагогами по предмету «Основы актерского мастерства».</w:t>
      </w:r>
    </w:p>
    <w:p w14:paraId="34341CD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42ED7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9D097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709"/>
        <w:contextualSpacing/>
        <w:jc w:val="both"/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Тема 14. Работа над этюдами</w:t>
      </w:r>
    </w:p>
    <w:p w14:paraId="3B819B4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Задача – проверка готовности актера использовать знания и умения, приобретенные на уроках сценического движения, при решении творческой задачи.</w:t>
      </w:r>
    </w:p>
    <w:p w14:paraId="763007A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Понятие пластического этюда на уроках сценического движения:</w:t>
      </w:r>
    </w:p>
    <w:p w14:paraId="2BA194D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этюды на заданную тему, музыку, ситуацию;</w:t>
      </w:r>
    </w:p>
    <w:p w14:paraId="70D7BE9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эксцентрический этюд;</w:t>
      </w:r>
    </w:p>
    <w:p w14:paraId="1FB69EF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этюды на основе драматургии. </w:t>
      </w:r>
    </w:p>
    <w:p w14:paraId="3BFC242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0379C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64AFE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IV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ТРЕБОВАНИЯ К УРОВНЮ ПОДГОТОВКИ ОБУЧАЮЩИХСЯ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7CBDD3A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Полученные в процессе обучения навыки реализуются учащимися в конкретной творческой работе, которая показывается на зачете или контрольном уроке в конце каждого года обучения.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196D0B6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Обучающиеся, освоившие программу должны обладать следующими знаниями, умениями и навыками:</w:t>
      </w:r>
    </w:p>
    <w:p w14:paraId="075C2E2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необходимыми знаниями в области физической культуры и техники безопасности при исполнении пластических заданий на сцене;</w:t>
      </w:r>
    </w:p>
    <w:p w14:paraId="7662D0E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47F40B4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знаниями профессиональной терминологии;</w:t>
      </w:r>
    </w:p>
    <w:p w14:paraId="7860630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умением использовать элементы пластической техники при создании художественного образа;</w:t>
      </w:r>
    </w:p>
    <w:p w14:paraId="24C4CA8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– 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2C9A90F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умением распределять движения во времени и пространстве;</w:t>
      </w:r>
    </w:p>
    <w:p w14:paraId="40B7E0C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навыками владения средствами пластической выразительности, комплексом физических упражнений.</w:t>
      </w:r>
    </w:p>
    <w:p w14:paraId="6936B04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7215249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290F9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ФОРМЫ И МЕТОДЫ КОНТРОЛЯ, СИСТЕМА ОЦЕНОК</w:t>
      </w:r>
    </w:p>
    <w:p w14:paraId="3248EFC0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center"/>
        <w:rPr>
          <w:rFonts w:eastAsia="SimSun" w:cs="Times New Roman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Аттестация: цели, виды, форма, содержание</w:t>
      </w:r>
    </w:p>
    <w:p w14:paraId="332259F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47E1271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14:paraId="23A4EA6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</w:t>
      </w:r>
    </w:p>
    <w:p w14:paraId="08C15DD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142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Критерии оценок</w:t>
      </w:r>
    </w:p>
    <w:p w14:paraId="7D39D49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Качество подготовки обучающихся оценивается по пятибалльной шкале: 5 (отлично), 4 (хорошо), 3 (удовлетворительно), 2 (неудовлетворительно).</w:t>
      </w:r>
    </w:p>
    <w:p w14:paraId="2E9CF29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  (</w:t>
      </w:r>
      <w:proofErr w:type="gramEnd"/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отлично)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качественное, осмысленное исполнение упражнений и освоение сценических навыков.</w:t>
      </w:r>
    </w:p>
    <w:p w14:paraId="5612F64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  (</w:t>
      </w:r>
      <w:proofErr w:type="gramEnd"/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хорошо)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грамотное исполнение с небольшими недочетами.</w:t>
      </w:r>
    </w:p>
    <w:p w14:paraId="307DD0F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 (удовлетворительно)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исполнение с большим количеством недостатков, слабая физическая подготовка.</w:t>
      </w:r>
    </w:p>
    <w:p w14:paraId="65C653C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 (неудовлетворительно)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непонимание материала и отсутствие психофизического развития в данном предмете.</w:t>
      </w:r>
    </w:p>
    <w:p w14:paraId="04897834" w14:textId="77777777" w:rsidR="00351CC9" w:rsidRPr="00351CC9" w:rsidRDefault="00351CC9" w:rsidP="00351C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center"/>
        <w:rPr>
          <w:rFonts w:eastAsia="SimSun" w:cs="Times New Roman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SimSun" w:cs="Courier New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Контрольные требования на разных этапах обучения</w:t>
      </w:r>
    </w:p>
    <w:p w14:paraId="28D5141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 контроля при нормативном сроке обучения 8 лет:</w:t>
      </w:r>
    </w:p>
    <w:p w14:paraId="1171A9B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контрольные уроки в конце 4,5 и 6 классов;</w:t>
      </w:r>
    </w:p>
    <w:p w14:paraId="508819F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зачеты в конце 7 и 8 классов.</w:t>
      </w:r>
    </w:p>
    <w:p w14:paraId="1058B55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Формы контроля при нормативном сроке обучения 5 лет:</w:t>
      </w:r>
    </w:p>
    <w:p w14:paraId="3632265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контрольные уроки в конце 2 и 3 классов;</w:t>
      </w:r>
    </w:p>
    <w:p w14:paraId="3CF6DAD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зачеты в конце 4 и 5 классов.</w:t>
      </w:r>
    </w:p>
    <w:p w14:paraId="653612C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контрольные уроки педагог обязательно выносит тренинги. Оценивается точность и понимание выполняемых упражнений. На контрольные уроки могут быть вынесены комбинации из освоенных навыков. Очень важно, чтобы контрольные уроки были выстроены преподавателем.</w:t>
      </w:r>
    </w:p>
    <w:p w14:paraId="667BC16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зачеты выносят также разделы различных тренингов, освоенные навыки и умения в форме комбинаций или композиций.</w:t>
      </w:r>
    </w:p>
    <w:p w14:paraId="34B8379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 контроля дополнительного года обучения:</w:t>
      </w:r>
    </w:p>
    <w:p w14:paraId="1A3A1A5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зачет в конце 6 или 9 класса.</w:t>
      </w:r>
    </w:p>
    <w:p w14:paraId="4210433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566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зачет в конце дополнительного года обучения выносится этюдная работа, где происходит проверка готовности актера использовать знания и умения, приобретенные на уроках сценического движения, при решении творческой задачи.</w:t>
      </w:r>
    </w:p>
    <w:p w14:paraId="04EF216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142" w:firstLine="566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E1E58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VI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МЕТОДИЧЕСКОЕ ОБЕСПЕЧЕНИЕ УЧЕБНОГО ПРОЦЕССА</w:t>
      </w:r>
    </w:p>
    <w:p w14:paraId="493050B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94D43E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Необходимым условием подготовки актера всегда было всестороннее пластическое развитие.</w:t>
      </w:r>
    </w:p>
    <w:p w14:paraId="319F39F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В современной актерской школе недостаточно только физической подготовленности учащегося. Скованность движения, мышечный зажим, неверная осанка или походка – это только малая часть физических недостатков, с которыми педагог сталкивается на первом этапе обучения.</w:t>
      </w:r>
    </w:p>
    <w:p w14:paraId="447FCB1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На занятиях педагог должен учитывать характерные особенности каждой группы. Это опорно-двигательная и суставно-связочная система. Возрастное развитие учащихся зависит от многих внутренних и внешних факторов. И уровень физических нагрузок может повлиять как на физическое естественное развитие учащегося, так и на задержку. Развитие костно-мышечной системы тесно связано с индивидуальностью учащихся. И педагог должен иметь индивидуальный подход к каждому обучающемуся.</w:t>
      </w:r>
    </w:p>
    <w:p w14:paraId="759E1B3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В отличие от спорта здесь нет задачи достижения тех или иных результатов. Задача педагога по сценическому движению научить чувствовать свое тело и движения, развивать психофизические качества. Особое внимание надо уделять правильной осанке учащихся.</w:t>
      </w:r>
    </w:p>
    <w:p w14:paraId="4D864D1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ab/>
        <w:t>Главная причина плохой осанки – искривление позвоночника. Осанка неразрывно связана со здоровьем человека. Нормальный позвоночник выдерживает физические нагрузки, сохраняет гибкость и подвижность.</w:t>
      </w:r>
    </w:p>
    <w:p w14:paraId="3447616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Выразительным средством актерского искусства является действие – психофизический процесс, в котором оба начала – психическое и физическое – существуют в неразрывной связи. Очевидно, что совершенствование возможностей актерского аппарата не может быть ограничено только задачами физического развития.</w:t>
      </w:r>
    </w:p>
    <w:p w14:paraId="3170E9F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Акробатический раздел предусматривает значительное повышение требований дисциплины, ответственности педагога и обучающегося. Поэтому первое и необходимое требование – техника безопасности. Многие сложные упражнения выполняются на мате под контролем преподавателя.</w:t>
      </w:r>
    </w:p>
    <w:p w14:paraId="53CD578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Особое внимание необходимо уделять подготовительным упражнениям. На каждом занятии повторять и закреплять пройденные элементы.  Требование точности выполнения движения должно сопровождаться объяснением целесообразности выполнения задачи. Учебные схемы, предлагаемые педагогом, должны исполняться точно и осмысленно. Процесс освоения акробатических элементов должен происходить постепенно. При работе над этим разделом следует сконцентрировать внимание на соблюдение надежной страховки, создание верного психологического настроя у обучающихся. </w:t>
      </w:r>
    </w:p>
    <w:p w14:paraId="07A33D2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Учащиеся, только поступившие в учебное заведение, находятся на разных уровнях физической и психологической подготовки. На этом этапе особенно важно помочь им поверить в свои силы, приобрести уверенность в себе. Это возможно только при индивидуальном подходе к каждому ученику.</w:t>
      </w:r>
    </w:p>
    <w:p w14:paraId="1C6E68C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С первых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занятий  на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самых простых упражнениях необходимо добиваться точности исполнения  заданий, не допускать приблизительности, поверхностного освоения материала. Каждый элемент упражнения, выполняемый обучающимися, должен носить творческий характер, актерское игровое начало. Например, прыжки с одной ноги на другую. Здесь задание может быть следующим: «Перебраться на другой берег реки по небольшим камням». В этом упражнении, кроме развития прыгучести, прорабатывается такое качество, как способность управлять центром тяжести и инерцией своего тела.</w:t>
      </w:r>
    </w:p>
    <w:p w14:paraId="52B638B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Одной из главных задач, выполняемых педагогом в процессе обучения, является выявление и развитие фантазии обучающихся. Помимо умения точно выполнять заданный педагогом пластический рисунок, обучающиеся должны постепенно подойти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к созданию пластического образа. С этой целью упражнение на пластическую фантазию проводятся уже в первый год обучения.</w:t>
      </w:r>
    </w:p>
    <w:p w14:paraId="33AA949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Общий уровень подготовленности, а значит, и способность к восприятию в каждом классе могут быть неравноценными. Для более эффективного построения учебного процесса возможен вариативный подход к разделам программы. В одном классе прорабатывается более подробно определенный раздел, который позволит органично перейти к следующему этапу. В другом классе, с учетом индивидуальных особенностей обучающихся, работа может начаться с другого раздела. Это не относится к тренинговым разделам, которые проводятся на протяжении всего периода обучения. </w:t>
      </w:r>
    </w:p>
    <w:p w14:paraId="3212D24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Важно, чтобы все разделы программы не оставались на ознакомительном уровне, а были бы освоены обучающимися в полном объеме.</w:t>
      </w:r>
    </w:p>
    <w:p w14:paraId="17199F7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 назначении и значимости сценического движения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К.С.Станиславский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писал: «…артист нашего толка должен гораздо больше, чем в других направлениях искусства позаботиться не только о внутреннем аппарате, создающем процесс переживания, но и о внешнем телесном аппарате, верно передающем результаты творческой работы чувства, - его внешнюю форму воплощения».</w:t>
      </w:r>
    </w:p>
    <w:p w14:paraId="4D07A8D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Заключительный этап обучения включает в себя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этюдно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-постановочную работу на конкретном драматургическом материале.</w:t>
      </w:r>
    </w:p>
    <w:p w14:paraId="39E52FA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Особо следует выделить сценическое фехтование. Сценическое фехтование – это сложный вид сценического движения, который подразумевает уже определенную подготовленность учащихся, требует высокой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степени  координированности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развитого чувства партнера и высокой степени  концентрации внимания. Так как данный вид сценического движения безусловно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травмоопасен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нецелесообразно  всех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обучать сценическому фехтованию. Для спектакля, отрывка, этюда педагог в рамках предмета «Сценическое движение» может подготовить учащихся к сцене поединка. При этом отнестись к этой сложной сцене, как к движенческой. Любую фехтовальную сцену возможно решить условно пластическими средствами.</w:t>
      </w:r>
    </w:p>
    <w:p w14:paraId="2862C51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 и движение</w:t>
      </w:r>
    </w:p>
    <w:p w14:paraId="702F8A2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 играет очень важную роль в воспитании актера, ей необходимо уделить особое внимание. Следует строго подходить к качеству музыкального сопровождения, воспитывая вкус учащихся.</w:t>
      </w:r>
    </w:p>
    <w:p w14:paraId="6AD4A820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Музыка должна помогать находить органичный ритм движения. Характер ее должен соответствовать характеру движения, а не подчинять его себе, за исключением специальных задач, где музыка способна направлять, окрашивать, иногда и диктовать </w:t>
      </w: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движение. Но в некоторых упражнениях музыка может помешать ему, навязывая свой ритм и динамику. При освоении техники подобных упражнений музыка должна быть изъята. При овладении их техникой она вводится снова, уже как равноценный фактор, помогая организовать движение в законченную форму.</w:t>
      </w:r>
    </w:p>
    <w:p w14:paraId="7B42D46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Исходя из своего опыта 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педагог,  при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необходимости, может работать с концертмейстером. Живая музыка на занятиях – это важный компонент в процессе обучения. Здесь нужно учитывать, что музыкальное сопровождение является не просто музыкальным фоном, музыка – равноправный партнер.</w:t>
      </w:r>
    </w:p>
    <w:p w14:paraId="4DDC3CB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Самостоятельная работа</w:t>
      </w:r>
    </w:p>
    <w:p w14:paraId="1512916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Mangal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60CA2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Самостоятельная работа осуществляется при условии обеспечения полной безопасности для здоровья. Педагог строго запрещает выполнять вне занятия некоторые разделы программы. Это такие разделы, как сценическая акробатика, сценический бой, специальные сценические навыки.</w:t>
      </w:r>
    </w:p>
    <w:p w14:paraId="1036FFD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 самостоятельную работу учащихся входит составление индивидуального тренинга, отработка элементов жонглирования и работа с предметами (например, с тростью). </w:t>
      </w:r>
    </w:p>
    <w:p w14:paraId="2900FF18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Полезен и, подчас, необходим просмотр видеозаписей по рекомендации педагога. Это могут быть записи пластических и танцевальных спектаклей.</w:t>
      </w:r>
    </w:p>
    <w:p w14:paraId="26471376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Индивидуальный тренинг может состоять из:</w:t>
      </w:r>
    </w:p>
    <w:p w14:paraId="0FC2643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растягивающих и вытягивающих упражнений;</w:t>
      </w:r>
    </w:p>
    <w:p w14:paraId="2F8C783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упражнений вращательных;</w:t>
      </w:r>
    </w:p>
    <w:p w14:paraId="3AEC99B7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упражнений на развитие координации;</w:t>
      </w:r>
    </w:p>
    <w:p w14:paraId="21D1E31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упражнений на чувство баланса;</w:t>
      </w:r>
    </w:p>
    <w:p w14:paraId="0C029D0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упражнений на развитие прыгучести.</w:t>
      </w:r>
    </w:p>
    <w:p w14:paraId="5B4E4EE2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635294A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Mangal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07DD90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VII</w:t>
      </w:r>
      <w:r w:rsidRPr="00351CC9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СПИСОК ЛИТЕРАТУРЫ И СРЕДСТВ ОБУЧЕНИЯ</w:t>
      </w:r>
    </w:p>
    <w:p w14:paraId="16FB663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8C235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33B923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Список литературы</w:t>
      </w:r>
    </w:p>
    <w:p w14:paraId="57523DF8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Голубовский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Б. «Пластика в искусстве актера». М., 1986</w:t>
      </w:r>
    </w:p>
    <w:p w14:paraId="09202D29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Карпов Н.В. «Уроки сценического движения». М., 1999</w:t>
      </w:r>
    </w:p>
    <w:p w14:paraId="32713E1C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Кох И.Э. «Основы сценического движения». Л., 1970</w:t>
      </w:r>
    </w:p>
    <w:p w14:paraId="3D688533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Морозова Г.В. «Пластическое воспитание актера». М., 1998</w:t>
      </w:r>
    </w:p>
    <w:p w14:paraId="6DCAC4E0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Закиров А.З. «Семь уроков сценического движения для самостоятельной работы». Методическое пособие. М., ВГИК, 2009</w:t>
      </w:r>
    </w:p>
    <w:p w14:paraId="16EFACEE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Вербицкая А.В. «Основы сценического движения» в 2-х ч. Ч 1. М., 1982, Ч.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2..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М., 1983</w:t>
      </w:r>
    </w:p>
    <w:p w14:paraId="03C9DB24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Гринер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В.А. «Ритм в искусстве актера». М., Просвещение, 1966</w:t>
      </w:r>
    </w:p>
    <w:p w14:paraId="71E89BCA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Збруева Н. «Ритмическое воспитание актера». М., 2003</w:t>
      </w:r>
    </w:p>
    <w:p w14:paraId="03AD7891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Морозова Г.В. «Сценический бой». М., 1975</w:t>
      </w:r>
    </w:p>
    <w:p w14:paraId="30F7009C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Морозова Г.В. «Пластическая культура актера: Словарь терминов». М., 1999</w:t>
      </w:r>
    </w:p>
    <w:p w14:paraId="0EDF216A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Немировский</w:t>
      </w:r>
      <w:proofErr w:type="spell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А.Б. «Пластическая выразительность актера». М., 1976</w:t>
      </w:r>
    </w:p>
    <w:p w14:paraId="21119097" w14:textId="77777777" w:rsidR="00351CC9" w:rsidRPr="00351CC9" w:rsidRDefault="00351CC9" w:rsidP="003979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«Основы сценического движения». Пособие под редакцией Коха И.Э. М., 1973</w:t>
      </w:r>
    </w:p>
    <w:p w14:paraId="39E4A35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876"/>
        <w:contextualSpacing/>
        <w:jc w:val="center"/>
        <w:rPr>
          <w:rFonts w:eastAsia="SimSun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Средства обучения</w:t>
      </w:r>
    </w:p>
    <w:p w14:paraId="135BC43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876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83F40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Зал для занятий сценическим движением.</w:t>
      </w:r>
    </w:p>
    <w:p w14:paraId="5B35C69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Оборудование зала:</w:t>
      </w:r>
    </w:p>
    <w:p w14:paraId="3911BB4C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шведские стенки;</w:t>
      </w:r>
    </w:p>
    <w:p w14:paraId="784B1DE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ступеньки различной высоты и шага;</w:t>
      </w:r>
    </w:p>
    <w:p w14:paraId="74C7628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кубы разных размеров;</w:t>
      </w:r>
    </w:p>
    <w:p w14:paraId="201C1B61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столы, стулья разные;</w:t>
      </w:r>
    </w:p>
    <w:p w14:paraId="71532A95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музыкальный центр.</w:t>
      </w:r>
    </w:p>
    <w:p w14:paraId="1E9587DF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Инвентарь:</w:t>
      </w:r>
    </w:p>
    <w:p w14:paraId="698A45A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proofErr w:type="gramStart"/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мячи  маленькие</w:t>
      </w:r>
      <w:proofErr w:type="gramEnd"/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(теннисные, резиновые, матерчатые);</w:t>
      </w:r>
    </w:p>
    <w:p w14:paraId="789F4174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палки гимнастические деревянные (длина 1 метр, 1,5 метра, диаметр 2,5см.);</w:t>
      </w:r>
    </w:p>
    <w:p w14:paraId="109EEFE9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86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трости;</w:t>
      </w:r>
    </w:p>
    <w:p w14:paraId="3C667F5B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86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скакалки гимнастические (длина 2 метра);</w:t>
      </w:r>
    </w:p>
    <w:p w14:paraId="4330AB5D" w14:textId="77777777" w:rsidR="00351CC9" w:rsidRPr="00351CC9" w:rsidRDefault="00351CC9" w:rsidP="00351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маты гимнастические и акробатические (длина 4,5 метра, ширина 2 метра, толщина 10-15см);</w:t>
      </w:r>
    </w:p>
    <w:p w14:paraId="68AD9DFE" w14:textId="3D2AD871" w:rsidR="004732FA" w:rsidRDefault="00351CC9" w:rsidP="00351CC9">
      <w:pPr>
        <w:spacing w:line="360" w:lineRule="auto"/>
        <w:ind w:left="1452" w:firstLine="708"/>
        <w:jc w:val="both"/>
        <w:rPr>
          <w:sz w:val="22"/>
          <w:szCs w:val="22"/>
        </w:rPr>
      </w:pPr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плащи (короткие и длинные</w:t>
      </w:r>
      <w:proofErr w:type="gramStart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),  шляпы</w:t>
      </w:r>
      <w:proofErr w:type="gramEnd"/>
      <w:r w:rsidRPr="00351CC9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цилиндры, веера, лорнеты, зонты; костюмы тренировочные (для занятий).</w:t>
      </w:r>
    </w:p>
    <w:sectPr w:rsidR="004732FA">
      <w:headerReference w:type="default" r:id="rId8"/>
      <w:footerReference w:type="default" r:id="rId9"/>
      <w:pgSz w:w="11900" w:h="16840"/>
      <w:pgMar w:top="1440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BED9" w14:textId="77777777" w:rsidR="003979F0" w:rsidRDefault="003979F0">
      <w:r>
        <w:separator/>
      </w:r>
    </w:p>
  </w:endnote>
  <w:endnote w:type="continuationSeparator" w:id="0">
    <w:p w14:paraId="1177E0DB" w14:textId="77777777" w:rsidR="003979F0" w:rsidRDefault="003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F214" w14:textId="77777777" w:rsidR="00685178" w:rsidRDefault="00685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3C210" w14:textId="77777777" w:rsidR="003979F0" w:rsidRDefault="003979F0">
      <w:r>
        <w:separator/>
      </w:r>
    </w:p>
  </w:footnote>
  <w:footnote w:type="continuationSeparator" w:id="0">
    <w:p w14:paraId="3CA871EC" w14:textId="77777777" w:rsidR="003979F0" w:rsidRDefault="0039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D42A" w14:textId="77777777" w:rsidR="00685178" w:rsidRDefault="006851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2"/>
      <w:numFmt w:val="decimal"/>
      <w:lvlText w:val="%1.%2"/>
      <w:lvlJc w:val="left"/>
      <w:pPr>
        <w:tabs>
          <w:tab w:val="num" w:pos="283"/>
        </w:tabs>
        <w:ind w:left="1159" w:hanging="450"/>
      </w:pPr>
    </w:lvl>
    <w:lvl w:ilvl="2">
      <w:start w:val="1"/>
      <w:numFmt w:val="decimal"/>
      <w:lvlText w:val="%1.%2.%3"/>
      <w:lvlJc w:val="left"/>
      <w:pPr>
        <w:tabs>
          <w:tab w:val="num" w:pos="283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283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283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283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3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3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3"/>
        </w:tabs>
        <w:ind w:left="2869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B96011"/>
    <w:multiLevelType w:val="hybridMultilevel"/>
    <w:tmpl w:val="FE989C16"/>
    <w:lvl w:ilvl="0" w:tplc="05EA1A9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423BB"/>
    <w:multiLevelType w:val="hybridMultilevel"/>
    <w:tmpl w:val="B3D68C76"/>
    <w:lvl w:ilvl="0" w:tplc="ED72AFC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21"/>
  </w:num>
  <w:num w:numId="5">
    <w:abstractNumId w:val="14"/>
  </w:num>
  <w:num w:numId="6">
    <w:abstractNumId w:val="15"/>
  </w:num>
  <w:num w:numId="7">
    <w:abstractNumId w:val="19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3"/>
    <w:rsid w:val="00036001"/>
    <w:rsid w:val="00065004"/>
    <w:rsid w:val="000D4BCB"/>
    <w:rsid w:val="00351CC9"/>
    <w:rsid w:val="00384527"/>
    <w:rsid w:val="003979F0"/>
    <w:rsid w:val="00411203"/>
    <w:rsid w:val="004732FA"/>
    <w:rsid w:val="00476EBB"/>
    <w:rsid w:val="00596DAA"/>
    <w:rsid w:val="00685178"/>
    <w:rsid w:val="007D33DC"/>
    <w:rsid w:val="00835D4F"/>
    <w:rsid w:val="00866F63"/>
    <w:rsid w:val="009379D4"/>
    <w:rsid w:val="00A06CC5"/>
    <w:rsid w:val="00B50872"/>
    <w:rsid w:val="00BB666A"/>
    <w:rsid w:val="00BC11C2"/>
    <w:rsid w:val="00CF34F8"/>
    <w:rsid w:val="00C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0A4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basedOn w:val="a1"/>
    <w:next w:val="a1"/>
    <w:link w:val="11"/>
    <w:uiPriority w:val="99"/>
    <w:qFormat/>
    <w:rsid w:val="00B50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1"/>
    <w:next w:val="a1"/>
    <w:link w:val="30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i w:val="0"/>
      <w:iCs w:val="0"/>
      <w:color w:val="auto"/>
      <w:sz w:val="26"/>
      <w:szCs w:val="2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40">
    <w:name w:val="heading 4"/>
    <w:basedOn w:val="a1"/>
    <w:next w:val="a1"/>
    <w:link w:val="41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5">
    <w:name w:val="heading 5"/>
    <w:basedOn w:val="a1"/>
    <w:next w:val="a1"/>
    <w:link w:val="50"/>
    <w:uiPriority w:val="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color w:val="auto"/>
      <w:sz w:val="26"/>
      <w:szCs w:val="2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BCB"/>
    <w:pPr>
      <w:widowControl w:val="0"/>
      <w:pBdr>
        <w:top w:val="none" w:sz="0" w:space="0" w:color="auto"/>
        <w:left w:val="none" w:sz="0" w:space="0" w:color="auto"/>
        <w:bottom w:val="single" w:sz="4" w:space="2" w:color="E5B8B7"/>
        <w:right w:val="none" w:sz="0" w:space="0" w:color="auto"/>
        <w:between w:val="none" w:sz="0" w:space="0" w:color="auto"/>
        <w:bar w:val="none" w:sz="0" w:color="auto"/>
      </w:pBdr>
      <w:spacing w:before="200" w:after="100"/>
      <w:ind w:firstLine="454"/>
      <w:contextualSpacing/>
      <w:jc w:val="both"/>
      <w:outlineLvl w:val="5"/>
    </w:pPr>
    <w:rPr>
      <w:rFonts w:ascii="Cambria" w:eastAsia="Times New Roman" w:hAnsi="Cambria" w:cs="Times New Roman"/>
      <w:i w:val="0"/>
      <w:iCs w:val="0"/>
      <w:color w:val="943634"/>
      <w:sz w:val="22"/>
      <w:szCs w:val="22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link w:val="a9"/>
    <w:uiPriority w:val="1"/>
    <w:qFormat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4">
    <w:name w:val="Импортированный стиль 4"/>
    <w:pPr>
      <w:numPr>
        <w:numId w:val="3"/>
      </w:numPr>
    </w:pPr>
  </w:style>
  <w:style w:type="numbering" w:customStyle="1" w:styleId="a0">
    <w:name w:val="С числами"/>
    <w:pPr>
      <w:numPr>
        <w:numId w:val="4"/>
      </w:numPr>
    </w:pPr>
  </w:style>
  <w:style w:type="numbering" w:customStyle="1" w:styleId="0">
    <w:name w:val="С числами.0"/>
    <w:pPr>
      <w:numPr>
        <w:numId w:val="5"/>
      </w:numPr>
    </w:pPr>
  </w:style>
  <w:style w:type="numbering" w:customStyle="1" w:styleId="1">
    <w:name w:val="С числами.1"/>
    <w:pPr>
      <w:numPr>
        <w:numId w:val="6"/>
      </w:numPr>
    </w:pPr>
  </w:style>
  <w:style w:type="paragraph" w:styleId="aa">
    <w:name w:val="List Paragraph"/>
    <w:uiPriority w:val="99"/>
    <w:qFormat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7"/>
      </w:numPr>
    </w:pPr>
  </w:style>
  <w:style w:type="numbering" w:customStyle="1" w:styleId="34">
    <w:name w:val="Импортированный стиль 34"/>
    <w:pPr>
      <w:numPr>
        <w:numId w:val="8"/>
      </w:numPr>
    </w:pPr>
  </w:style>
  <w:style w:type="character" w:customStyle="1" w:styleId="12">
    <w:name w:val="Основной текст Знак1"/>
    <w:aliases w:val="Основной текст Знак Знак Знак Знак1"/>
    <w:rsid w:val="007D33DC"/>
    <w:rPr>
      <w:rFonts w:ascii="Calibri" w:hAnsi="Calibri" w:cs="Calibri"/>
      <w:sz w:val="31"/>
      <w:szCs w:val="31"/>
    </w:rPr>
  </w:style>
  <w:style w:type="paragraph" w:styleId="ab">
    <w:name w:val="Body Text"/>
    <w:aliases w:val="Основной текст Знак Знак Знак"/>
    <w:basedOn w:val="a1"/>
    <w:link w:val="ac"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c">
    <w:name w:val="Основной текст Знак"/>
    <w:aliases w:val="Основной текст Знак Знак Знак Знак"/>
    <w:basedOn w:val="a2"/>
    <w:link w:val="ab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  <w:style w:type="table" w:styleId="ad">
    <w:name w:val="Table Grid"/>
    <w:basedOn w:val="a3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3"/>
    <w:next w:val="ad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rsid w:val="000D4BC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rsid w:val="000D4BCB"/>
    <w:rPr>
      <w:rFonts w:ascii="Cambria" w:eastAsia="Times New Roman" w:hAnsi="Cambria"/>
      <w:color w:val="943634"/>
      <w:sz w:val="22"/>
      <w:szCs w:val="22"/>
      <w:bdr w:val="none" w:sz="0" w:space="0" w:color="auto"/>
    </w:rPr>
  </w:style>
  <w:style w:type="paragraph" w:styleId="ae">
    <w:name w:val="Subtitle"/>
    <w:basedOn w:val="a1"/>
    <w:next w:val="a1"/>
    <w:link w:val="af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">
    <w:name w:val="Подзаголовок Знак"/>
    <w:basedOn w:val="a2"/>
    <w:link w:val="ae"/>
    <w:rsid w:val="000D4BCB"/>
    <w:rPr>
      <w:rFonts w:ascii="Cambria" w:eastAsia="Times New Roman" w:hAnsi="Cambria"/>
      <w:sz w:val="24"/>
      <w:szCs w:val="24"/>
      <w:bdr w:val="none" w:sz="0" w:space="0" w:color="auto"/>
      <w:lang w:eastAsia="en-US"/>
    </w:rPr>
  </w:style>
  <w:style w:type="paragraph" w:customStyle="1" w:styleId="Style4">
    <w:name w:val="Style4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6">
    <w:name w:val="Font Style16"/>
    <w:rsid w:val="000D4BC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firstLine="33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20">
    <w:name w:val="Font Style20"/>
    <w:basedOn w:val="a2"/>
    <w:rsid w:val="000D4BCB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2"/>
    <w:qFormat/>
    <w:rsid w:val="000D4BCB"/>
    <w:rPr>
      <w:rFonts w:ascii="Times New Roman" w:hAnsi="Times New Roman" w:cs="Times New Roman" w:hint="default"/>
      <w:b/>
      <w:bCs w:val="0"/>
      <w:spacing w:val="0"/>
    </w:rPr>
  </w:style>
  <w:style w:type="paragraph" w:styleId="af1">
    <w:name w:val="header"/>
    <w:basedOn w:val="a1"/>
    <w:link w:val="af2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ind w:firstLine="454"/>
      <w:jc w:val="both"/>
    </w:pPr>
    <w:rPr>
      <w:rFonts w:ascii="Calibri" w:eastAsia="Times New Roman" w:hAnsi="Calibri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Верхний колонтитул Знак"/>
    <w:basedOn w:val="a2"/>
    <w:link w:val="af1"/>
    <w:rsid w:val="000D4BCB"/>
    <w:rPr>
      <w:rFonts w:ascii="Calibri" w:eastAsia="Times New Roman" w:hAnsi="Calibri"/>
      <w:sz w:val="28"/>
      <w:bdr w:val="none" w:sz="0" w:space="0" w:color="auto"/>
    </w:rPr>
  </w:style>
  <w:style w:type="paragraph" w:styleId="af3">
    <w:name w:val="footer"/>
    <w:basedOn w:val="a1"/>
    <w:link w:val="af4"/>
    <w:uiPriority w:val="99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4">
    <w:name w:val="Нижний колонтитул Знак"/>
    <w:basedOn w:val="a2"/>
    <w:link w:val="af3"/>
    <w:uiPriority w:val="99"/>
    <w:rsid w:val="000D4BCB"/>
    <w:rPr>
      <w:rFonts w:eastAsia="Times New Roman"/>
      <w:sz w:val="28"/>
      <w:bdr w:val="none" w:sz="0" w:space="0" w:color="auto"/>
    </w:rPr>
  </w:style>
  <w:style w:type="paragraph" w:styleId="af5">
    <w:name w:val="Body Text Indent"/>
    <w:basedOn w:val="a1"/>
    <w:link w:val="af6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6">
    <w:name w:val="Основной текст с отступом Знак"/>
    <w:basedOn w:val="a2"/>
    <w:link w:val="af5"/>
    <w:semiHidden/>
    <w:rsid w:val="000D4BCB"/>
    <w:rPr>
      <w:rFonts w:eastAsia="Times New Roman"/>
      <w:sz w:val="28"/>
      <w:bdr w:val="none" w:sz="0" w:space="0" w:color="auto"/>
    </w:rPr>
  </w:style>
  <w:style w:type="paragraph" w:customStyle="1" w:styleId="14">
    <w:name w:val="Без интервал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5">
    <w:name w:val="Абзац списка1"/>
    <w:basedOn w:val="a1"/>
    <w:qFormat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454"/>
      <w:contextualSpacing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1">
    <w:name w:val="Body 1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4"/>
      <w:bdr w:val="none" w:sz="0" w:space="0" w:color="auto"/>
      <w:lang w:val="en-US"/>
    </w:rPr>
  </w:style>
  <w:style w:type="paragraph" w:customStyle="1" w:styleId="Style1">
    <w:name w:val="Style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8">
    <w:name w:val="Style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9">
    <w:name w:val="Style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0">
    <w:name w:val="Style1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1">
    <w:name w:val="Style1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2">
    <w:name w:val="Style1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4">
    <w:name w:val="Style1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5" w:lineRule="exact"/>
      <w:ind w:firstLine="72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7">
    <w:name w:val="Style17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9">
    <w:name w:val="Style1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8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1">
    <w:name w:val="Style2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3">
    <w:name w:val="Style2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85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8">
    <w:name w:val="Style2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0">
    <w:name w:val="Style3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righ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3">
    <w:name w:val="Style3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2">
    <w:name w:val="Style2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54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1">
    <w:name w:val="Style3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3" w:lineRule="exact"/>
      <w:ind w:firstLine="106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2">
    <w:name w:val="Style3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4">
    <w:name w:val="Style3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hanging="33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6">
    <w:name w:val="Style36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  <w:ind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BodyTextChar">
    <w:name w:val="Body Text Char"/>
    <w:aliases w:val="Основной текст Знак Знак Знак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FontStyle44">
    <w:name w:val="Font Style44"/>
    <w:basedOn w:val="a2"/>
    <w:uiPriority w:val="99"/>
    <w:rsid w:val="000D4BCB"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basedOn w:val="a2"/>
    <w:uiPriority w:val="99"/>
    <w:rsid w:val="000D4BCB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2"/>
    <w:uiPriority w:val="99"/>
    <w:rsid w:val="000D4B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2"/>
    <w:uiPriority w:val="99"/>
    <w:rsid w:val="000D4B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basedOn w:val="a2"/>
    <w:uiPriority w:val="99"/>
    <w:rsid w:val="000D4BC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basedOn w:val="a2"/>
    <w:uiPriority w:val="99"/>
    <w:rsid w:val="000D4BCB"/>
    <w:rPr>
      <w:rFonts w:ascii="Times New Roman" w:hAnsi="Times New Roman" w:cs="Times New Roman" w:hint="default"/>
      <w:b/>
      <w:bCs/>
      <w:spacing w:val="40"/>
      <w:sz w:val="24"/>
      <w:szCs w:val="24"/>
    </w:rPr>
  </w:style>
  <w:style w:type="paragraph" w:customStyle="1" w:styleId="16">
    <w:name w:val="Стиль1"/>
    <w:basedOn w:val="17"/>
    <w:rsid w:val="000D4BC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7">
    <w:name w:val="toc 1"/>
    <w:basedOn w:val="a1"/>
    <w:next w:val="a1"/>
    <w:autoRedefine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2">
    <w:name w:val="Без интервала2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7">
    <w:name w:val="Normal (Web)"/>
    <w:aliases w:val="Обычный (Web)"/>
    <w:basedOn w:val="a1"/>
    <w:uiPriority w:val="99"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Абзац списка2"/>
    <w:basedOn w:val="a1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18">
    <w:name w:val="Нет списка1"/>
    <w:next w:val="a4"/>
    <w:uiPriority w:val="99"/>
    <w:semiHidden/>
    <w:unhideWhenUsed/>
    <w:rsid w:val="000D4BCB"/>
  </w:style>
  <w:style w:type="table" w:customStyle="1" w:styleId="24">
    <w:name w:val="Сетка таблицы2"/>
    <w:basedOn w:val="a3"/>
    <w:next w:val="ad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uiPriority w:val="99"/>
    <w:rsid w:val="00B50872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1">
    <w:name w:val="Заголовок 2 Знак"/>
    <w:basedOn w:val="a2"/>
    <w:link w:val="20"/>
    <w:rsid w:val="00CF34F8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30">
    <w:name w:val="Заголовок 3 Знак"/>
    <w:basedOn w:val="a2"/>
    <w:link w:val="3"/>
    <w:rsid w:val="00CF34F8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41">
    <w:name w:val="Заголовок 4 Знак"/>
    <w:basedOn w:val="a2"/>
    <w:link w:val="40"/>
    <w:rsid w:val="00CF34F8"/>
    <w:rPr>
      <w:rFonts w:ascii="Calibri" w:eastAsia="Times New Roman" w:hAnsi="Calibri"/>
      <w:b/>
      <w:bCs/>
      <w:sz w:val="28"/>
      <w:szCs w:val="28"/>
      <w:bdr w:val="none" w:sz="0" w:space="0" w:color="auto"/>
      <w:lang w:eastAsia="en-US"/>
    </w:rPr>
  </w:style>
  <w:style w:type="paragraph" w:styleId="af8">
    <w:name w:val="List"/>
    <w:basedOn w:val="a1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eastAsia="Calibri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25">
    <w:name w:val="List 2"/>
    <w:basedOn w:val="a1"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ascii="Arial" w:eastAsia="Times New Roman" w:hAnsi="Arial" w:cs="Arial"/>
      <w:i w:val="0"/>
      <w:iCs w:val="0"/>
      <w:color w:val="auto"/>
      <w:sz w:val="24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af9">
    <w:name w:val="Title"/>
    <w:basedOn w:val="a1"/>
    <w:next w:val="a1"/>
    <w:link w:val="afa"/>
    <w:qFormat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Cambria" w:eastAsia="Times New Roman" w:hAnsi="Cambria" w:cs="Times New Roman"/>
      <w:b/>
      <w:bCs/>
      <w:i w:val="0"/>
      <w:iCs w:val="0"/>
      <w:color w:val="auto"/>
      <w:kern w:val="28"/>
      <w:sz w:val="32"/>
      <w:szCs w:val="3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a">
    <w:name w:val="Заголовок Знак"/>
    <w:basedOn w:val="a2"/>
    <w:link w:val="af9"/>
    <w:rsid w:val="00CF34F8"/>
    <w:rPr>
      <w:rFonts w:ascii="Cambria" w:eastAsia="Times New Roman" w:hAnsi="Cambria"/>
      <w:b/>
      <w:bCs/>
      <w:kern w:val="28"/>
      <w:sz w:val="32"/>
      <w:szCs w:val="32"/>
      <w:bdr w:val="none" w:sz="0" w:space="0" w:color="auto"/>
      <w:lang w:eastAsia="en-US"/>
    </w:rPr>
  </w:style>
  <w:style w:type="character" w:customStyle="1" w:styleId="19">
    <w:name w:val="Основной текст с отступом Знак1"/>
    <w:basedOn w:val="a2"/>
    <w:semiHidden/>
    <w:rsid w:val="00CF34F8"/>
    <w:rPr>
      <w:rFonts w:eastAsia="Calibri" w:cs="Times New Roman"/>
      <w:sz w:val="24"/>
      <w:szCs w:val="24"/>
    </w:rPr>
  </w:style>
  <w:style w:type="character" w:customStyle="1" w:styleId="26">
    <w:name w:val="Основной текст 2 Знак"/>
    <w:basedOn w:val="a2"/>
    <w:link w:val="27"/>
    <w:uiPriority w:val="99"/>
    <w:semiHidden/>
    <w:rsid w:val="00CF34F8"/>
    <w:rPr>
      <w:rFonts w:eastAsia="Calibri"/>
      <w:sz w:val="24"/>
      <w:szCs w:val="24"/>
    </w:rPr>
  </w:style>
  <w:style w:type="paragraph" w:styleId="27">
    <w:name w:val="Body Text 2"/>
    <w:basedOn w:val="a1"/>
    <w:link w:val="26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0">
    <w:name w:val="Основной текст 2 Знак1"/>
    <w:basedOn w:val="a2"/>
    <w:uiPriority w:val="99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8">
    <w:name w:val="Основной текст с отступом 2 Знак"/>
    <w:basedOn w:val="a2"/>
    <w:link w:val="29"/>
    <w:semiHidden/>
    <w:rsid w:val="00CF34F8"/>
    <w:rPr>
      <w:rFonts w:eastAsia="Calibri"/>
      <w:sz w:val="24"/>
      <w:szCs w:val="24"/>
    </w:rPr>
  </w:style>
  <w:style w:type="paragraph" w:styleId="29">
    <w:name w:val="Body Text Indent 2"/>
    <w:basedOn w:val="a1"/>
    <w:link w:val="28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1">
    <w:name w:val="Основной текст с отступом 2 Знак1"/>
    <w:basedOn w:val="a2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Без интервала Знак"/>
    <w:link w:val="a8"/>
    <w:uiPriority w:val="1"/>
    <w:locked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a">
    <w:name w:val="Обычный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4"/>
      <w:bdr w:val="none" w:sz="0" w:space="0" w:color="auto"/>
    </w:rPr>
  </w:style>
  <w:style w:type="paragraph" w:customStyle="1" w:styleId="Default">
    <w:name w:val="Default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afb">
    <w:name w:val="footnote text"/>
    <w:basedOn w:val="a1"/>
    <w:link w:val="afc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c">
    <w:name w:val="Текст сноски Знак"/>
    <w:basedOn w:val="a2"/>
    <w:link w:val="afb"/>
    <w:uiPriority w:val="99"/>
    <w:semiHidden/>
    <w:rsid w:val="00CF34F8"/>
    <w:rPr>
      <w:rFonts w:eastAsia="Times New Roman"/>
      <w:bdr w:val="none" w:sz="0" w:space="0" w:color="auto"/>
    </w:rPr>
  </w:style>
  <w:style w:type="paragraph" w:customStyle="1" w:styleId="2a">
    <w:name w:val="Обычный2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uto"/>
      <w:ind w:firstLine="700"/>
    </w:pPr>
    <w:rPr>
      <w:rFonts w:eastAsia="Times New Roman"/>
      <w:snapToGrid w:val="0"/>
      <w:sz w:val="28"/>
      <w:bdr w:val="none" w:sz="0" w:space="0" w:color="auto"/>
    </w:rPr>
  </w:style>
  <w:style w:type="character" w:customStyle="1" w:styleId="FontStyle19">
    <w:name w:val="Font Style19"/>
    <w:basedOn w:val="a2"/>
    <w:rsid w:val="00CF34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a2"/>
    <w:rsid w:val="00CF34F8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a2"/>
    <w:rsid w:val="00CF34F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2"/>
    <w:rsid w:val="00CF34F8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rsid w:val="00CF34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afd">
    <w:name w:val="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b">
    <w:name w:val="Основной текст с отступом1"/>
    <w:aliases w:val="текст,Основной текст 1,Нумерованный список !!,Надин стиль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ind w:left="567" w:right="686" w:firstLine="425"/>
      <w:jc w:val="both"/>
    </w:pPr>
    <w:rPr>
      <w:rFonts w:eastAsia="Times New Roman" w:cs="Times New Roman"/>
      <w:i w:val="0"/>
      <w:iCs w:val="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2"/>
    <w:rsid w:val="00CF34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c">
    <w:name w:val="Текст выноски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i w:val="0"/>
      <w:iCs w:val="0"/>
      <w:color w:val="auto"/>
      <w:sz w:val="16"/>
      <w:szCs w:val="1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a2"/>
    <w:rsid w:val="00CF34F8"/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Основной текст_"/>
    <w:rsid w:val="00CF34F8"/>
    <w:rPr>
      <w:sz w:val="27"/>
      <w:shd w:val="clear" w:color="auto" w:fill="FFFFFF"/>
    </w:rPr>
  </w:style>
  <w:style w:type="paragraph" w:customStyle="1" w:styleId="1d">
    <w:name w:val="Основной 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Calibri" w:eastAsia="Times New Roman" w:hAnsi="Calibri" w:cs="Times New Roman"/>
      <w:i w:val="0"/>
      <w:iCs w:val="0"/>
      <w:color w:val="auto"/>
      <w:sz w:val="27"/>
      <w:szCs w:val="27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e">
    <w:name w:val="Знак1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">
    <w:name w:val="заголовок 1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b">
    <w:name w:val="заголовок 2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2">
    <w:name w:val="заголовок 4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51">
    <w:name w:val="заголовок 5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">
    <w:name w:val="заголовок 6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8">
    <w:name w:val="заголовок 8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2Char">
    <w:name w:val="Body Text 2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31">
    <w:name w:val="Основной текст 3 Знак"/>
    <w:basedOn w:val="a2"/>
    <w:link w:val="32"/>
    <w:semiHidden/>
    <w:rsid w:val="00CF34F8"/>
    <w:rPr>
      <w:rFonts w:eastAsia="Times New Roman"/>
      <w:color w:val="800080"/>
      <w:sz w:val="24"/>
      <w:szCs w:val="24"/>
    </w:rPr>
  </w:style>
  <w:style w:type="paragraph" w:styleId="32">
    <w:name w:val="Body Text 3"/>
    <w:basedOn w:val="a1"/>
    <w:link w:val="31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0">
    <w:name w:val="Основной текст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3Char">
    <w:name w:val="Body Tex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character" w:customStyle="1" w:styleId="35">
    <w:name w:val="Основной текст с отступом 3 Знак"/>
    <w:basedOn w:val="a2"/>
    <w:link w:val="36"/>
    <w:semiHidden/>
    <w:rsid w:val="00CF34F8"/>
    <w:rPr>
      <w:rFonts w:eastAsia="Times New Roman"/>
      <w:color w:val="800080"/>
      <w:sz w:val="24"/>
      <w:szCs w:val="24"/>
    </w:rPr>
  </w:style>
  <w:style w:type="paragraph" w:styleId="36">
    <w:name w:val="Body Text Indent 3"/>
    <w:basedOn w:val="a1"/>
    <w:link w:val="35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6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1">
    <w:name w:val="Основной текст с отступом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Indent3Char">
    <w:name w:val="Body Text Inden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f">
    <w:name w:val="текст сноски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0">
    <w:name w:val="основной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0" w:after="400"/>
      <w:jc w:val="center"/>
    </w:pPr>
    <w:rPr>
      <w:rFonts w:ascii="Courier New" w:eastAsia="Times New Roman" w:hAnsi="Courier New" w:cs="Courier New"/>
      <w:b/>
      <w:bCs/>
      <w:i w:val="0"/>
      <w:iCs w:val="0"/>
      <w:color w:val="auto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20">
    <w:name w:val="Основной текст 2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ascii="Courier New" w:eastAsia="Times New Roman" w:hAnsi="Courier New" w:cs="Courier New"/>
      <w:i w:val="0"/>
      <w:iCs w:val="0"/>
      <w:color w:val="auto"/>
      <w:sz w:val="24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1f0">
    <w:name w:val="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c">
    <w:name w:val="Стиль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styleId="37">
    <w:name w:val="List Bullet 3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37"/>
      <w:jc w:val="both"/>
    </w:pPr>
    <w:rPr>
      <w:rFonts w:eastAsia="Times New Roman" w:cs="Times New Roman"/>
      <w:bCs/>
      <w:i w:val="0"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2d">
    <w:name w:val="List Bullet 2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02"/>
      </w:tabs>
      <w:ind w:left="502"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3">
    <w:name w:val="Основной текст с отступом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567"/>
      <w:jc w:val="both"/>
    </w:pPr>
    <w:rPr>
      <w:rFonts w:ascii="Courier New" w:eastAsia="Times New Roman" w:hAnsi="Courier New" w:cs="Courier New"/>
      <w:i w:val="0"/>
      <w:iCs w:val="0"/>
      <w:color w:val="auto"/>
      <w:sz w:val="28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aff1">
    <w:name w:val="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aaieiaie2">
    <w:name w:val="caaieiaie 2"/>
    <w:basedOn w:val="a1"/>
    <w:next w:val="a1"/>
    <w:rsid w:val="00CF34F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Text21">
    <w:name w:val="Body Text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e">
    <w:name w:val="Знак2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2">
    <w:name w:val="Знак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1">
    <w:name w:val="Знак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">
    <w:name w:val="Знак2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0">
    <w:name w:val="Знак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harChar10">
    <w:name w:val="Char Char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3">
    <w:name w:val="Схема документа Знак"/>
    <w:basedOn w:val="a2"/>
    <w:link w:val="aff4"/>
    <w:semiHidden/>
    <w:rsid w:val="00CF34F8"/>
    <w:rPr>
      <w:rFonts w:ascii="Tahoma" w:eastAsia="Times New Roman" w:hAnsi="Tahoma" w:cs="Tahoma"/>
      <w:shd w:val="clear" w:color="auto" w:fill="000080"/>
    </w:rPr>
  </w:style>
  <w:style w:type="paragraph" w:styleId="aff4">
    <w:name w:val="Document Map"/>
    <w:basedOn w:val="a1"/>
    <w:link w:val="aff3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1f2">
    <w:name w:val="Схема документа Знак1"/>
    <w:basedOn w:val="a2"/>
    <w:semiHidden/>
    <w:rsid w:val="00CF34F8"/>
    <w:rPr>
      <w:rFonts w:ascii="Segoe UI" w:hAnsi="Segoe UI" w:cs="Segoe UI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DocumentMapChar">
    <w:name w:val="Document Map Char"/>
    <w:basedOn w:val="a2"/>
    <w:rsid w:val="00CF34F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HTML">
    <w:name w:val="Стандартный HTML Знак"/>
    <w:basedOn w:val="a2"/>
    <w:link w:val="HTML0"/>
    <w:semiHidden/>
    <w:rsid w:val="00CF34F8"/>
    <w:rPr>
      <w:rFonts w:ascii="Courier New" w:eastAsia="Times New Roman" w:hAnsi="Courier New" w:cs="Courier New"/>
    </w:rPr>
  </w:style>
  <w:style w:type="paragraph" w:styleId="HTML0">
    <w:name w:val="HTML Preformatted"/>
    <w:basedOn w:val="a1"/>
    <w:link w:val="HTML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HTML1">
    <w:name w:val="Стандартный HTML Знак1"/>
    <w:basedOn w:val="a2"/>
    <w:semiHidden/>
    <w:rsid w:val="00CF34F8"/>
    <w:rPr>
      <w:rFonts w:ascii="Consolas" w:hAnsi="Consolas" w:cs="Arial Unicode MS"/>
      <w:i/>
      <w:iCs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a2"/>
    <w:rsid w:val="00CF34F8"/>
    <w:rPr>
      <w:rFonts w:ascii="Courier New" w:hAnsi="Courier New" w:cs="Courier New"/>
      <w:sz w:val="20"/>
      <w:szCs w:val="20"/>
    </w:rPr>
  </w:style>
  <w:style w:type="paragraph" w:customStyle="1" w:styleId="38">
    <w:name w:val="Знак3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/>
      <w:bCs/>
      <w:sz w:val="30"/>
      <w:szCs w:val="30"/>
      <w:bdr w:val="none" w:sz="0" w:space="0" w:color="auto"/>
    </w:rPr>
  </w:style>
  <w:style w:type="character" w:customStyle="1" w:styleId="aff5">
    <w:name w:val="Основной текст Знак Знак Знак Знак Знак"/>
    <w:rsid w:val="00CF34F8"/>
    <w:rPr>
      <w:rFonts w:ascii="Times New Roman" w:hAnsi="Times New Roman" w:cs="Times New Roman"/>
      <w:sz w:val="24"/>
      <w:lang w:eastAsia="ru-RU"/>
    </w:rPr>
  </w:style>
  <w:style w:type="paragraph" w:styleId="aff6">
    <w:name w:val="Balloon Text"/>
    <w:basedOn w:val="a1"/>
    <w:link w:val="aff7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i w:val="0"/>
      <w:iCs w:val="0"/>
      <w:color w:val="auto"/>
      <w:sz w:val="16"/>
      <w:szCs w:val="1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7">
    <w:name w:val="Текст выноски Знак"/>
    <w:basedOn w:val="a2"/>
    <w:link w:val="aff6"/>
    <w:uiPriority w:val="99"/>
    <w:semiHidden/>
    <w:rsid w:val="00CF34F8"/>
    <w:rPr>
      <w:rFonts w:ascii="Tahoma" w:eastAsia="Times New Roman" w:hAnsi="Tahoma" w:cs="Tahoma"/>
      <w:sz w:val="16"/>
      <w:szCs w:val="16"/>
      <w:bdr w:val="none" w:sz="0" w:space="0" w:color="auto"/>
      <w:lang w:eastAsia="en-US"/>
    </w:rPr>
  </w:style>
  <w:style w:type="paragraph" w:customStyle="1" w:styleId="Pa2">
    <w:name w:val="Pa2"/>
    <w:basedOn w:val="a1"/>
    <w:next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720"/>
    </w:pPr>
    <w:rPr>
      <w:rFonts w:ascii="Arial" w:eastAsia="Times New Roman" w:hAnsi="Arial" w:cs="Arial"/>
      <w:bdr w:val="none" w:sz="0" w:space="0" w:color="auto"/>
    </w:rPr>
  </w:style>
  <w:style w:type="character" w:styleId="aff8">
    <w:name w:val="FollowedHyperlink"/>
    <w:basedOn w:val="a2"/>
    <w:uiPriority w:val="99"/>
    <w:semiHidden/>
    <w:unhideWhenUsed/>
    <w:rsid w:val="00CF34F8"/>
    <w:rPr>
      <w:color w:val="FF00FF" w:themeColor="followedHyperlink"/>
      <w:u w:val="single"/>
    </w:rPr>
  </w:style>
  <w:style w:type="paragraph" w:customStyle="1" w:styleId="ListParagraph1">
    <w:name w:val="List Paragraph1"/>
    <w:basedOn w:val="a1"/>
    <w:uiPriority w:val="99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aff9">
    <w:name w:val="footnote reference"/>
    <w:basedOn w:val="a2"/>
    <w:uiPriority w:val="99"/>
    <w:semiHidden/>
    <w:unhideWhenUsed/>
    <w:rsid w:val="00CF34F8"/>
    <w:rPr>
      <w:rFonts w:ascii="Times New Roman" w:hAnsi="Times New Roman" w:cs="Times New Roman" w:hint="default"/>
      <w:vertAlign w:val="superscript"/>
    </w:rPr>
  </w:style>
  <w:style w:type="character" w:styleId="affa">
    <w:name w:val="Emphasis"/>
    <w:basedOn w:val="a2"/>
    <w:qFormat/>
    <w:rsid w:val="00CF34F8"/>
    <w:rPr>
      <w:i/>
      <w:iCs/>
    </w:rPr>
  </w:style>
  <w:style w:type="paragraph" w:customStyle="1" w:styleId="110">
    <w:name w:val="Заголовок №1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0" w:after="720" w:line="240" w:lineRule="atLeast"/>
      <w:jc w:val="center"/>
      <w:outlineLvl w:val="0"/>
    </w:pPr>
    <w:rPr>
      <w:rFonts w:eastAsia="Times New Roman" w:cs="Times New Roman"/>
      <w:b/>
      <w:i w:val="0"/>
      <w:iCs w:val="0"/>
      <w:color w:val="auto"/>
      <w:sz w:val="35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1f3">
    <w:name w:val="Заголовок №1"/>
    <w:basedOn w:val="a2"/>
    <w:rsid w:val="00CF34F8"/>
    <w:rPr>
      <w:rFonts w:ascii="Times New Roman" w:hAnsi="Times New Roman" w:cs="Times New Roman" w:hint="default"/>
      <w:b/>
      <w:bCs w:val="0"/>
      <w:spacing w:val="0"/>
      <w:sz w:val="35"/>
    </w:rPr>
  </w:style>
  <w:style w:type="paragraph" w:customStyle="1" w:styleId="214">
    <w:name w:val="Основной текст (2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84" w:lineRule="exact"/>
      <w:jc w:val="center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39">
    <w:name w:val="Основной текст (3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line="274" w:lineRule="exact"/>
    </w:pPr>
    <w:rPr>
      <w:rFonts w:eastAsia="Times New Roman" w:cs="Times New Roman"/>
      <w:i w:val="0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3">
    <w:name w:val="Основной текст (4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" w:line="240" w:lineRule="atLeast"/>
    </w:pPr>
    <w:rPr>
      <w:rFonts w:eastAsia="Times New Roman" w:cs="Times New Roman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5">
    <w:name w:val="Заголовок №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60" w:line="240" w:lineRule="atLeast"/>
      <w:ind w:hanging="1780"/>
      <w:outlineLvl w:val="1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21">
    <w:name w:val="Заголовок №2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120" w:line="389" w:lineRule="exact"/>
      <w:ind w:hanging="1860"/>
      <w:outlineLvl w:val="1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0">
    <w:name w:val="Основной текст (6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240" w:lineRule="atLeas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f1">
    <w:name w:val="Подпись к таблице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affb">
    <w:name w:val="Подпись к таблице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7">
    <w:name w:val="Основной текст (7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20" w:line="480" w:lineRule="exact"/>
      <w:ind w:firstLine="720"/>
    </w:pPr>
    <w:rPr>
      <w:rFonts w:eastAsia="Times New Roman" w:cs="Times New Roman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2f2">
    <w:name w:val="Заголовок №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62">
    <w:name w:val="Основной текст (6)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27"/>
    </w:rPr>
  </w:style>
  <w:style w:type="character" w:customStyle="1" w:styleId="20pt">
    <w:name w:val="Подпись к таблице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60pt">
    <w:name w:val="Основной текст (6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c">
    <w:name w:val="Основной текст + Полужирный"/>
    <w:aliases w:val="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0">
    <w:name w:val="Основной текст (7) + Полужирный"/>
    <w:aliases w:val="Не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1">
    <w:name w:val="Основной текст (7) + Полужирный1"/>
    <w:aliases w:val="Не 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0pt1">
    <w:name w:val="Подпись к таблице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d">
    <w:name w:val="Подпись к таблице + Курсив"/>
    <w:rsid w:val="00CF34F8"/>
    <w:rPr>
      <w:rFonts w:ascii="Times New Roman" w:hAnsi="Times New Roman" w:cs="Times New Roman" w:hint="default"/>
      <w:i/>
      <w:iCs w:val="0"/>
      <w:spacing w:val="0"/>
      <w:sz w:val="27"/>
    </w:rPr>
  </w:style>
  <w:style w:type="character" w:customStyle="1" w:styleId="220pt">
    <w:name w:val="Заголовок №2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80">
    <w:name w:val="Заголовок №28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15">
    <w:name w:val="Заголовок №2 (2) + 15"/>
    <w:aliases w:val="5 pt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31"/>
    </w:rPr>
  </w:style>
  <w:style w:type="character" w:customStyle="1" w:styleId="270">
    <w:name w:val="Заголовок №27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60">
    <w:name w:val="Заголовок №26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50">
    <w:name w:val="Заголовок №25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30">
    <w:name w:val="Основной текст (2)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63">
    <w:name w:val="Основной текст (6) + Не полужирный"/>
    <w:basedOn w:val="a2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64">
    <w:name w:val="Основной текст + Полужирный6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3">
    <w:name w:val="Основной текст (2) + Не полужирный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2">
    <w:name w:val="Основной текст (2)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16">
    <w:name w:val="Основной текст (2) + Не полужирный1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52">
    <w:name w:val="Основной текст + Полужирный5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44">
    <w:name w:val="Основной текст + Полужирный4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3a">
    <w:name w:val="Основной текст + Полужирный3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4">
    <w:name w:val="Основной текст + Полужирный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40">
    <w:name w:val="Заголовок №24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f4">
    <w:name w:val="Основной текст + Полужирный1"/>
    <w:aliases w:val="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0pt1">
    <w:name w:val="Заголовок №2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31">
    <w:name w:val="Заголовок №2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2f5">
    <w:name w:val="Заголовок №2 +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3">
    <w:name w:val="Заголовок №2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numbering" w:customStyle="1" w:styleId="2f6">
    <w:name w:val="Нет списка2"/>
    <w:next w:val="a4"/>
    <w:uiPriority w:val="99"/>
    <w:semiHidden/>
    <w:unhideWhenUsed/>
    <w:rsid w:val="00CF34F8"/>
  </w:style>
  <w:style w:type="table" w:customStyle="1" w:styleId="3b">
    <w:name w:val="Сетка таблицы3"/>
    <w:basedOn w:val="a3"/>
    <w:next w:val="ad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4"/>
    <w:uiPriority w:val="99"/>
    <w:semiHidden/>
    <w:unhideWhenUsed/>
    <w:rsid w:val="004732FA"/>
  </w:style>
  <w:style w:type="table" w:customStyle="1" w:styleId="45">
    <w:name w:val="Сетка таблицы4"/>
    <w:basedOn w:val="a3"/>
    <w:next w:val="ad"/>
    <w:rsid w:val="004732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DD6F-3071-4688-865D-7D2FD16B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2025-12-23T15:13:00Z</dcterms:created>
  <dcterms:modified xsi:type="dcterms:W3CDTF">2025-12-23T15:13:00Z</dcterms:modified>
</cp:coreProperties>
</file>