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CFD" w:rsidRPr="00D425E7" w:rsidRDefault="005F30B8" w:rsidP="00813CFD">
      <w:pPr>
        <w:shd w:val="clear" w:color="auto" w:fill="FFFFFF"/>
        <w:spacing w:before="108" w:after="108" w:line="336" w:lineRule="auto"/>
        <w:jc w:val="center"/>
        <w:outlineLvl w:val="0"/>
        <w:rPr>
          <w:rFonts w:ascii="Times New Roman" w:eastAsia="Times New Roman" w:hAnsi="Times New Roman" w:cs="Times New Roman"/>
          <w:b/>
          <w:bCs/>
          <w:i/>
          <w:iCs/>
          <w:color w:val="4A0FFF"/>
          <w:kern w:val="36"/>
          <w:sz w:val="24"/>
          <w:szCs w:val="24"/>
          <w:lang w:val="ru-RU" w:eastAsia="ru-RU" w:bidi="ar-SA"/>
        </w:rPr>
      </w:pPr>
      <w:r w:rsidRPr="00D425E7">
        <w:rPr>
          <w:rFonts w:ascii="Times New Roman" w:eastAsia="Times New Roman" w:hAnsi="Times New Roman" w:cs="Times New Roman"/>
          <w:b/>
          <w:bCs/>
          <w:i/>
          <w:iCs/>
          <w:color w:val="4A0FFF"/>
          <w:kern w:val="36"/>
          <w:sz w:val="24"/>
          <w:szCs w:val="24"/>
          <w:lang w:val="ru-RU" w:eastAsia="ru-RU" w:bidi="ar-SA"/>
        </w:rPr>
        <w:fldChar w:fldCharType="begin"/>
      </w:r>
      <w:r w:rsidR="00813CFD" w:rsidRPr="00D425E7">
        <w:rPr>
          <w:rFonts w:ascii="Times New Roman" w:eastAsia="Times New Roman" w:hAnsi="Times New Roman" w:cs="Times New Roman"/>
          <w:b/>
          <w:bCs/>
          <w:i/>
          <w:iCs/>
          <w:color w:val="4A0FFF"/>
          <w:kern w:val="36"/>
          <w:sz w:val="24"/>
          <w:szCs w:val="24"/>
          <w:lang w:val="ru-RU" w:eastAsia="ru-RU" w:bidi="ar-SA"/>
        </w:rPr>
        <w:instrText xml:space="preserve"> HYPERLINK "garantf1://70313268.0/" </w:instrText>
      </w:r>
      <w:r w:rsidRPr="00D425E7">
        <w:rPr>
          <w:rFonts w:ascii="Times New Roman" w:eastAsia="Times New Roman" w:hAnsi="Times New Roman" w:cs="Times New Roman"/>
          <w:b/>
          <w:bCs/>
          <w:i/>
          <w:iCs/>
          <w:color w:val="4A0FFF"/>
          <w:kern w:val="36"/>
          <w:sz w:val="24"/>
          <w:szCs w:val="24"/>
          <w:lang w:val="ru-RU" w:eastAsia="ru-RU" w:bidi="ar-SA"/>
        </w:rPr>
        <w:fldChar w:fldCharType="separate"/>
      </w:r>
      <w:r w:rsidR="00813CFD" w:rsidRPr="00D425E7">
        <w:rPr>
          <w:rFonts w:ascii="Times New Roman" w:eastAsia="Times New Roman" w:hAnsi="Times New Roman" w:cs="Times New Roman"/>
          <w:b/>
          <w:bCs/>
          <w:i/>
          <w:iCs/>
          <w:color w:val="106BBE"/>
          <w:kern w:val="36"/>
          <w:sz w:val="24"/>
          <w:szCs w:val="24"/>
          <w:lang w:val="ru-RU" w:eastAsia="ru-RU" w:bidi="ar-SA"/>
        </w:rPr>
        <w:t>Постановление Правительства РФ от 10 июля 2013 г. N 582</w:t>
      </w:r>
      <w:r w:rsidR="00813CFD" w:rsidRPr="00D425E7">
        <w:rPr>
          <w:rFonts w:ascii="Times New Roman" w:eastAsia="Times New Roman" w:hAnsi="Times New Roman" w:cs="Times New Roman"/>
          <w:b/>
          <w:bCs/>
          <w:i/>
          <w:iCs/>
          <w:color w:val="106BBE"/>
          <w:kern w:val="36"/>
          <w:sz w:val="24"/>
          <w:szCs w:val="24"/>
          <w:lang w:val="ru-RU" w:eastAsia="ru-RU" w:bidi="ar-SA"/>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D425E7">
        <w:rPr>
          <w:rFonts w:ascii="Times New Roman" w:eastAsia="Times New Roman" w:hAnsi="Times New Roman" w:cs="Times New Roman"/>
          <w:b/>
          <w:bCs/>
          <w:i/>
          <w:iCs/>
          <w:color w:val="4A0FFF"/>
          <w:kern w:val="36"/>
          <w:sz w:val="24"/>
          <w:szCs w:val="24"/>
          <w:lang w:val="ru-RU" w:eastAsia="ru-RU" w:bidi="ar-SA"/>
        </w:rPr>
        <w:fldChar w:fldCharType="end"/>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 xml:space="preserve">В соответствии со </w:t>
      </w:r>
      <w:hyperlink r:id="rId4" w:history="1">
        <w:r w:rsidRPr="00D425E7">
          <w:rPr>
            <w:rFonts w:ascii="Times New Roman" w:eastAsia="Times New Roman" w:hAnsi="Times New Roman" w:cs="Times New Roman"/>
            <w:color w:val="106BBE"/>
            <w:sz w:val="24"/>
            <w:szCs w:val="24"/>
            <w:lang w:val="ru-RU" w:eastAsia="ru-RU" w:bidi="ar-SA"/>
          </w:rPr>
          <w:t>статьей 29</w:t>
        </w:r>
      </w:hyperlink>
      <w:r w:rsidRPr="00D425E7">
        <w:rPr>
          <w:rFonts w:ascii="Times New Roman" w:eastAsia="Times New Roman" w:hAnsi="Times New Roman" w:cs="Times New Roman"/>
          <w:color w:val="000000"/>
          <w:sz w:val="24"/>
          <w:szCs w:val="24"/>
          <w:lang w:val="ru-RU" w:eastAsia="ru-RU" w:bidi="ar-SA"/>
        </w:rPr>
        <w:t>Федерального закона "Об образовании в Российской Федерации" Правительство Российской Федерации постановляет:</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0" w:name="sub_1"/>
      <w:r w:rsidRPr="00D425E7">
        <w:rPr>
          <w:rFonts w:ascii="Times New Roman" w:eastAsia="Times New Roman" w:hAnsi="Times New Roman" w:cs="Times New Roman"/>
          <w:color w:val="000000"/>
          <w:sz w:val="24"/>
          <w:szCs w:val="24"/>
          <w:lang w:val="ru-RU" w:eastAsia="ru-RU" w:bidi="ar-SA"/>
        </w:rPr>
        <w:t xml:space="preserve">1. Утвердить прилагаемые </w:t>
      </w:r>
      <w:hyperlink r:id="rId5" w:anchor="sub_1000" w:history="1">
        <w:r w:rsidRPr="00D425E7">
          <w:rPr>
            <w:rFonts w:ascii="Times New Roman" w:eastAsia="Times New Roman" w:hAnsi="Times New Roman" w:cs="Times New Roman"/>
            <w:color w:val="106BBE"/>
            <w:sz w:val="24"/>
            <w:szCs w:val="24"/>
            <w:lang w:val="ru-RU" w:eastAsia="ru-RU" w:bidi="ar-SA"/>
          </w:rPr>
          <w:t>Правила</w:t>
        </w:r>
      </w:hyperlink>
      <w:r w:rsidRPr="00D425E7">
        <w:rPr>
          <w:rFonts w:ascii="Times New Roman" w:eastAsia="Times New Roman" w:hAnsi="Times New Roman" w:cs="Times New Roman"/>
          <w:color w:val="000000"/>
          <w:sz w:val="24"/>
          <w:szCs w:val="24"/>
          <w:lang w:val="ru-RU" w:eastAsia="ru-RU" w:bidi="ar-SA"/>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bookmarkEnd w:id="0"/>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 w:name="sub_2"/>
      <w:r w:rsidRPr="00D425E7">
        <w:rPr>
          <w:rFonts w:ascii="Times New Roman" w:eastAsia="Times New Roman" w:hAnsi="Times New Roman" w:cs="Times New Roman"/>
          <w:color w:val="000000"/>
          <w:sz w:val="24"/>
          <w:szCs w:val="24"/>
          <w:lang w:val="ru-RU" w:eastAsia="ru-RU" w:bidi="ar-SA"/>
        </w:rPr>
        <w:t xml:space="preserve">2. Признать утратившим силу </w:t>
      </w:r>
      <w:hyperlink r:id="rId6" w:history="1">
        <w:r w:rsidRPr="00D425E7">
          <w:rPr>
            <w:rFonts w:ascii="Times New Roman" w:eastAsia="Times New Roman" w:hAnsi="Times New Roman" w:cs="Times New Roman"/>
            <w:color w:val="106BBE"/>
            <w:sz w:val="24"/>
            <w:szCs w:val="24"/>
            <w:lang w:val="ru-RU" w:eastAsia="ru-RU" w:bidi="ar-SA"/>
          </w:rPr>
          <w:t>постановление</w:t>
        </w:r>
      </w:hyperlink>
      <w:r w:rsidRPr="00D425E7">
        <w:rPr>
          <w:rFonts w:ascii="Times New Roman" w:eastAsia="Times New Roman" w:hAnsi="Times New Roman" w:cs="Times New Roman"/>
          <w:color w:val="000000"/>
          <w:sz w:val="24"/>
          <w:szCs w:val="24"/>
          <w:lang w:val="ru-RU" w:eastAsia="ru-RU" w:bidi="ar-SA"/>
        </w:rP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bookmarkEnd w:id="1"/>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 w:name="sub_3"/>
      <w:bookmarkEnd w:id="2"/>
      <w:r w:rsidRPr="00D425E7">
        <w:rPr>
          <w:rFonts w:ascii="Times New Roman" w:eastAsia="Times New Roman" w:hAnsi="Times New Roman" w:cs="Times New Roman"/>
          <w:color w:val="000000"/>
          <w:sz w:val="24"/>
          <w:szCs w:val="24"/>
          <w:lang w:val="ru-RU" w:eastAsia="ru-RU" w:bidi="ar-SA"/>
        </w:rPr>
        <w:t>3. Настоящее постановление вступает в силу с 1 сентября 2013 г.</w:t>
      </w:r>
    </w:p>
    <w:tbl>
      <w:tblPr>
        <w:tblW w:w="0" w:type="auto"/>
        <w:tblInd w:w="108" w:type="dxa"/>
        <w:tblLook w:val="04A0"/>
      </w:tblPr>
      <w:tblGrid>
        <w:gridCol w:w="6666"/>
        <w:gridCol w:w="3333"/>
      </w:tblGrid>
      <w:tr w:rsidR="00813CFD" w:rsidRPr="00D425E7" w:rsidTr="00813CFD">
        <w:tc>
          <w:tcPr>
            <w:tcW w:w="6666" w:type="dxa"/>
            <w:tcBorders>
              <w:top w:val="nil"/>
              <w:left w:val="nil"/>
              <w:bottom w:val="nil"/>
              <w:right w:val="nil"/>
            </w:tcBorders>
            <w:shd w:val="clear" w:color="auto" w:fill="auto"/>
            <w:vAlign w:val="bottom"/>
            <w:hideMark/>
          </w:tcPr>
          <w:p w:rsidR="00813CFD" w:rsidRPr="00D425E7" w:rsidRDefault="00813CFD" w:rsidP="00813CFD">
            <w:pPr>
              <w:spacing w:after="0" w:line="360" w:lineRule="auto"/>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Председатель Правительства</w:t>
            </w:r>
            <w:r w:rsidRPr="00D425E7">
              <w:rPr>
                <w:rFonts w:ascii="Times New Roman" w:eastAsia="Times New Roman" w:hAnsi="Times New Roman" w:cs="Times New Roman"/>
                <w:color w:val="000000"/>
                <w:sz w:val="24"/>
                <w:szCs w:val="24"/>
                <w:lang w:val="ru-RU" w:eastAsia="ru-RU" w:bidi="ar-SA"/>
              </w:rPr>
              <w:br/>
              <w:t>Российской Федерации</w:t>
            </w:r>
          </w:p>
        </w:tc>
        <w:tc>
          <w:tcPr>
            <w:tcW w:w="3333" w:type="dxa"/>
            <w:tcBorders>
              <w:top w:val="nil"/>
              <w:left w:val="nil"/>
              <w:bottom w:val="nil"/>
              <w:right w:val="nil"/>
            </w:tcBorders>
            <w:shd w:val="clear" w:color="auto" w:fill="auto"/>
            <w:vAlign w:val="bottom"/>
            <w:hideMark/>
          </w:tcPr>
          <w:p w:rsidR="00813CFD" w:rsidRPr="00D425E7" w:rsidRDefault="00813CFD" w:rsidP="00813CFD">
            <w:pPr>
              <w:spacing w:after="0" w:line="360" w:lineRule="auto"/>
              <w:jc w:val="right"/>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Д. Медведев</w:t>
            </w:r>
          </w:p>
        </w:tc>
      </w:tr>
    </w:tbl>
    <w:p w:rsidR="00813CFD" w:rsidRPr="00D425E7" w:rsidRDefault="00813CFD" w:rsidP="00813CFD">
      <w:pPr>
        <w:shd w:val="clear" w:color="auto" w:fill="FFFFFF"/>
        <w:spacing w:before="108" w:after="108" w:line="336" w:lineRule="auto"/>
        <w:jc w:val="center"/>
        <w:outlineLvl w:val="0"/>
        <w:rPr>
          <w:rFonts w:ascii="Times New Roman" w:eastAsia="Times New Roman" w:hAnsi="Times New Roman" w:cs="Times New Roman"/>
          <w:b/>
          <w:bCs/>
          <w:i/>
          <w:iCs/>
          <w:color w:val="4A0FFF"/>
          <w:kern w:val="36"/>
          <w:sz w:val="24"/>
          <w:szCs w:val="24"/>
          <w:lang w:val="ru-RU" w:eastAsia="ru-RU" w:bidi="ar-SA"/>
        </w:rPr>
      </w:pPr>
      <w:bookmarkStart w:id="3" w:name="sub_1000"/>
      <w:r w:rsidRPr="00D425E7">
        <w:rPr>
          <w:rFonts w:ascii="Times New Roman" w:eastAsia="Times New Roman" w:hAnsi="Times New Roman" w:cs="Times New Roman"/>
          <w:b/>
          <w:bCs/>
          <w:i/>
          <w:iCs/>
          <w:color w:val="26282F"/>
          <w:kern w:val="36"/>
          <w:sz w:val="24"/>
          <w:szCs w:val="24"/>
          <w:lang w:val="ru-RU" w:eastAsia="ru-RU" w:bidi="ar-SA"/>
        </w:rPr>
        <w:t>Правила</w:t>
      </w:r>
      <w:r w:rsidRPr="00D425E7">
        <w:rPr>
          <w:rFonts w:ascii="Times New Roman" w:eastAsia="Times New Roman" w:hAnsi="Times New Roman" w:cs="Times New Roman"/>
          <w:b/>
          <w:bCs/>
          <w:i/>
          <w:iCs/>
          <w:color w:val="26282F"/>
          <w:kern w:val="36"/>
          <w:sz w:val="24"/>
          <w:szCs w:val="24"/>
          <w:lang w:val="ru-RU" w:eastAsia="ru-RU" w:bidi="ar-SA"/>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D425E7">
        <w:rPr>
          <w:rFonts w:ascii="Times New Roman" w:eastAsia="Times New Roman" w:hAnsi="Times New Roman" w:cs="Times New Roman"/>
          <w:b/>
          <w:bCs/>
          <w:i/>
          <w:iCs/>
          <w:color w:val="26282F"/>
          <w:kern w:val="36"/>
          <w:sz w:val="24"/>
          <w:szCs w:val="24"/>
          <w:lang w:val="ru-RU" w:eastAsia="ru-RU" w:bidi="ar-SA"/>
        </w:rPr>
        <w:br/>
        <w:t>(утв.</w:t>
      </w:r>
      <w:r w:rsidRPr="00D425E7">
        <w:rPr>
          <w:rFonts w:ascii="Times New Roman" w:eastAsia="Times New Roman" w:hAnsi="Times New Roman" w:cs="Times New Roman"/>
          <w:b/>
          <w:bCs/>
          <w:i/>
          <w:iCs/>
          <w:color w:val="4A0FFF"/>
          <w:kern w:val="36"/>
          <w:sz w:val="24"/>
          <w:szCs w:val="24"/>
          <w:lang w:val="ru-RU" w:eastAsia="ru-RU" w:bidi="ar-SA"/>
        </w:rPr>
        <w:t xml:space="preserve"> </w:t>
      </w:r>
      <w:hyperlink r:id="rId7" w:anchor="sub_0" w:history="1">
        <w:r w:rsidRPr="00D425E7">
          <w:rPr>
            <w:rFonts w:ascii="Times New Roman" w:eastAsia="Times New Roman" w:hAnsi="Times New Roman" w:cs="Times New Roman"/>
            <w:b/>
            <w:bCs/>
            <w:i/>
            <w:iCs/>
            <w:color w:val="106BBE"/>
            <w:kern w:val="36"/>
            <w:sz w:val="24"/>
            <w:szCs w:val="24"/>
            <w:lang w:val="ru-RU" w:eastAsia="ru-RU" w:bidi="ar-SA"/>
          </w:rPr>
          <w:t>постановлением</w:t>
        </w:r>
      </w:hyperlink>
      <w:r w:rsidRPr="00D425E7">
        <w:rPr>
          <w:rFonts w:ascii="Times New Roman" w:eastAsia="Times New Roman" w:hAnsi="Times New Roman" w:cs="Times New Roman"/>
          <w:b/>
          <w:bCs/>
          <w:i/>
          <w:iCs/>
          <w:color w:val="4A0FFF"/>
          <w:kern w:val="36"/>
          <w:sz w:val="24"/>
          <w:szCs w:val="24"/>
          <w:lang w:val="ru-RU" w:eastAsia="ru-RU" w:bidi="ar-SA"/>
        </w:rPr>
        <w:t xml:space="preserve"> </w:t>
      </w:r>
      <w:r w:rsidRPr="00D425E7">
        <w:rPr>
          <w:rFonts w:ascii="Times New Roman" w:eastAsia="Times New Roman" w:hAnsi="Times New Roman" w:cs="Times New Roman"/>
          <w:b/>
          <w:bCs/>
          <w:i/>
          <w:iCs/>
          <w:color w:val="26282F"/>
          <w:kern w:val="36"/>
          <w:sz w:val="24"/>
          <w:szCs w:val="24"/>
          <w:lang w:val="ru-RU" w:eastAsia="ru-RU" w:bidi="ar-SA"/>
        </w:rPr>
        <w:t>Правительства РФ от 10 июля 2013 г. N 582)</w:t>
      </w:r>
      <w:bookmarkEnd w:id="3"/>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4" w:name="sub_1001"/>
      <w:bookmarkEnd w:id="4"/>
      <w:r w:rsidRPr="00D425E7">
        <w:rPr>
          <w:rFonts w:ascii="Times New Roman" w:eastAsia="Times New Roman" w:hAnsi="Times New Roman" w:cs="Times New Roman"/>
          <w:color w:val="000000"/>
          <w:sz w:val="24"/>
          <w:szCs w:val="24"/>
          <w:lang w:val="ru-RU" w:eastAsia="ru-RU" w:bidi="ar-SA"/>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5" w:name="sub_1002"/>
      <w:bookmarkEnd w:id="5"/>
      <w:r w:rsidRPr="00D425E7">
        <w:rPr>
          <w:rFonts w:ascii="Times New Roman" w:eastAsia="Times New Roman" w:hAnsi="Times New Roman" w:cs="Times New Roman"/>
          <w:color w:val="000000"/>
          <w:sz w:val="24"/>
          <w:szCs w:val="24"/>
          <w:lang w:val="ru-RU" w:eastAsia="ru-RU" w:bidi="ar-SA"/>
        </w:rPr>
        <w:t xml:space="preserve">2. </w:t>
      </w:r>
      <w:proofErr w:type="gramStart"/>
      <w:r w:rsidRPr="00D425E7">
        <w:rPr>
          <w:rFonts w:ascii="Times New Roman" w:eastAsia="Times New Roman" w:hAnsi="Times New Roman" w:cs="Times New Roman"/>
          <w:color w:val="000000"/>
          <w:sz w:val="24"/>
          <w:szCs w:val="24"/>
          <w:lang w:val="ru-RU" w:eastAsia="ru-RU" w:bidi="ar-SA"/>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6" w:name="sub_10021"/>
      <w:bookmarkEnd w:id="6"/>
      <w:r w:rsidRPr="00D425E7">
        <w:rPr>
          <w:rFonts w:ascii="Times New Roman" w:eastAsia="Times New Roman" w:hAnsi="Times New Roman" w:cs="Times New Roman"/>
          <w:color w:val="000000"/>
          <w:sz w:val="24"/>
          <w:szCs w:val="24"/>
          <w:lang w:val="ru-RU" w:eastAsia="ru-RU" w:bidi="ar-SA"/>
        </w:rPr>
        <w:t>а) по выработке и реализации государственной политики и нормативно-правовому регулированию в области обороны;</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7" w:name="sub_10022"/>
      <w:bookmarkEnd w:id="7"/>
      <w:r w:rsidRPr="00D425E7">
        <w:rPr>
          <w:rFonts w:ascii="Times New Roman" w:eastAsia="Times New Roman" w:hAnsi="Times New Roman" w:cs="Times New Roman"/>
          <w:color w:val="000000"/>
          <w:sz w:val="24"/>
          <w:szCs w:val="24"/>
          <w:lang w:val="ru-RU" w:eastAsia="ru-RU" w:bidi="ar-SA"/>
        </w:rPr>
        <w:lastRenderedPageBreak/>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8" w:name="sub_10023"/>
      <w:bookmarkEnd w:id="8"/>
      <w:r w:rsidRPr="00D425E7">
        <w:rPr>
          <w:rFonts w:ascii="Times New Roman" w:eastAsia="Times New Roman" w:hAnsi="Times New Roman" w:cs="Times New Roman"/>
          <w:color w:val="000000"/>
          <w:sz w:val="24"/>
          <w:szCs w:val="24"/>
          <w:lang w:val="ru-RU" w:eastAsia="ru-RU" w:bidi="ar-SA"/>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D425E7">
        <w:rPr>
          <w:rFonts w:ascii="Times New Roman" w:eastAsia="Times New Roman" w:hAnsi="Times New Roman" w:cs="Times New Roman"/>
          <w:color w:val="000000"/>
          <w:sz w:val="24"/>
          <w:szCs w:val="24"/>
          <w:lang w:val="ru-RU" w:eastAsia="ru-RU" w:bidi="ar-SA"/>
        </w:rPr>
        <w:t>контролю за</w:t>
      </w:r>
      <w:proofErr w:type="gramEnd"/>
      <w:r w:rsidRPr="00D425E7">
        <w:rPr>
          <w:rFonts w:ascii="Times New Roman" w:eastAsia="Times New Roman" w:hAnsi="Times New Roman" w:cs="Times New Roman"/>
          <w:color w:val="000000"/>
          <w:sz w:val="24"/>
          <w:szCs w:val="24"/>
          <w:lang w:val="ru-RU" w:eastAsia="ru-RU" w:bidi="ar-SA"/>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9" w:name="sub_10024"/>
      <w:bookmarkEnd w:id="9"/>
      <w:r w:rsidRPr="00D425E7">
        <w:rPr>
          <w:rFonts w:ascii="Times New Roman" w:eastAsia="Times New Roman" w:hAnsi="Times New Roman" w:cs="Times New Roman"/>
          <w:color w:val="000000"/>
          <w:sz w:val="24"/>
          <w:szCs w:val="24"/>
          <w:lang w:val="ru-RU" w:eastAsia="ru-RU" w:bidi="ar-SA"/>
        </w:rPr>
        <w:t>г) по выработке государственной политики, нормативно-правовому регулированию, контролю и надзору в сфере государственной охраны;</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0" w:name="sub_10025"/>
      <w:bookmarkEnd w:id="10"/>
      <w:proofErr w:type="spellStart"/>
      <w:r w:rsidRPr="00D425E7">
        <w:rPr>
          <w:rFonts w:ascii="Times New Roman" w:eastAsia="Times New Roman" w:hAnsi="Times New Roman" w:cs="Times New Roman"/>
          <w:color w:val="000000"/>
          <w:sz w:val="24"/>
          <w:szCs w:val="24"/>
          <w:lang w:val="ru-RU" w:eastAsia="ru-RU" w:bidi="ar-SA"/>
        </w:rPr>
        <w:t>д</w:t>
      </w:r>
      <w:proofErr w:type="spellEnd"/>
      <w:r w:rsidRPr="00D425E7">
        <w:rPr>
          <w:rFonts w:ascii="Times New Roman" w:eastAsia="Times New Roman" w:hAnsi="Times New Roman" w:cs="Times New Roman"/>
          <w:color w:val="000000"/>
          <w:sz w:val="24"/>
          <w:szCs w:val="24"/>
          <w:lang w:val="ru-RU" w:eastAsia="ru-RU" w:bidi="ar-SA"/>
        </w:rPr>
        <w:t xml:space="preserve">)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D425E7">
        <w:rPr>
          <w:rFonts w:ascii="Times New Roman" w:eastAsia="Times New Roman" w:hAnsi="Times New Roman" w:cs="Times New Roman"/>
          <w:color w:val="000000"/>
          <w:sz w:val="24"/>
          <w:szCs w:val="24"/>
          <w:lang w:val="ru-RU" w:eastAsia="ru-RU" w:bidi="ar-SA"/>
        </w:rPr>
        <w:t>прекурсоров</w:t>
      </w:r>
      <w:proofErr w:type="spellEnd"/>
      <w:r w:rsidRPr="00D425E7">
        <w:rPr>
          <w:rFonts w:ascii="Times New Roman" w:eastAsia="Times New Roman" w:hAnsi="Times New Roman" w:cs="Times New Roman"/>
          <w:color w:val="000000"/>
          <w:sz w:val="24"/>
          <w:szCs w:val="24"/>
          <w:lang w:val="ru-RU" w:eastAsia="ru-RU" w:bidi="ar-SA"/>
        </w:rPr>
        <w:t xml:space="preserve">, а также в области противодействия их незаконному обороту. </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1" w:name="sub_1003"/>
      <w:bookmarkEnd w:id="11"/>
      <w:r w:rsidRPr="00D425E7">
        <w:rPr>
          <w:rFonts w:ascii="Times New Roman" w:eastAsia="Times New Roman" w:hAnsi="Times New Roman" w:cs="Times New Roman"/>
          <w:color w:val="000000"/>
          <w:sz w:val="24"/>
          <w:szCs w:val="24"/>
          <w:lang w:val="ru-RU" w:eastAsia="ru-RU" w:bidi="ar-SA"/>
        </w:rPr>
        <w:t>3. Образовательная организация размещает на официальном сайте:</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2" w:name="sub_10031"/>
      <w:bookmarkEnd w:id="12"/>
      <w:r w:rsidRPr="00D425E7">
        <w:rPr>
          <w:rFonts w:ascii="Times New Roman" w:eastAsia="Times New Roman" w:hAnsi="Times New Roman" w:cs="Times New Roman"/>
          <w:color w:val="000000"/>
          <w:sz w:val="24"/>
          <w:szCs w:val="24"/>
          <w:lang w:val="ru-RU" w:eastAsia="ru-RU" w:bidi="ar-SA"/>
        </w:rPr>
        <w:t>а) информацию:</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3" w:name="sub_100312"/>
      <w:bookmarkEnd w:id="13"/>
      <w:r w:rsidRPr="00D425E7">
        <w:rPr>
          <w:rFonts w:ascii="Times New Roman" w:eastAsia="Times New Roman" w:hAnsi="Times New Roman" w:cs="Times New Roman"/>
          <w:color w:val="000000"/>
          <w:sz w:val="24"/>
          <w:szCs w:val="24"/>
          <w:lang w:val="ru-RU" w:eastAsia="ru-RU" w:bidi="ar-SA"/>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D425E7">
        <w:rPr>
          <w:rFonts w:ascii="Times New Roman" w:eastAsia="Times New Roman" w:hAnsi="Times New Roman" w:cs="Times New Roman"/>
          <w:color w:val="000000"/>
          <w:sz w:val="24"/>
          <w:szCs w:val="24"/>
          <w:lang w:val="ru-RU" w:eastAsia="ru-RU" w:bidi="ar-SA"/>
        </w:rPr>
        <w:t>ии и ее</w:t>
      </w:r>
      <w:proofErr w:type="gramEnd"/>
      <w:r w:rsidRPr="00D425E7">
        <w:rPr>
          <w:rFonts w:ascii="Times New Roman" w:eastAsia="Times New Roman" w:hAnsi="Times New Roman" w:cs="Times New Roman"/>
          <w:color w:val="000000"/>
          <w:sz w:val="24"/>
          <w:szCs w:val="24"/>
          <w:lang w:val="ru-RU" w:eastAsia="ru-RU" w:bidi="ar-SA"/>
        </w:rPr>
        <w:t xml:space="preserve"> филиалов (при наличии), режиме, графике работы, контактных телефонах и об адресах электронной почты;</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структуре и об органах управления образовательной организации, в том числе:</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наименование структурных подразделений (органов управления);</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фамилии, имена, отчества и должности руководителей структурных подразделений;</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места нахождения структурных подразделений;</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адреса официальных сайтов в сети "Интернет" структурных подразделений (при наличии);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адреса электронной почты структурных подразделений (при наличии);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об уровне образования;</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формах обучения;</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нормативном сроке обучения;</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сроке действия государственной аккредитации образовательной программы (при наличии государственной аккредитации);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об описании образовательной программы с приложением ее копии;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об учебном плане с приложением его копии;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lastRenderedPageBreak/>
        <w:t>об аннотации к рабочим программам дисциплин (по каждой дисциплине в составе образовательной программы) с приложением их копий (при наличии);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календарном учебном графике с приложением его копии;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методических и об иных документах, разработанных образовательной организацией для обеспечения образовательного процесса;</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языках, на которых осуществляется образование (обучение);</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федеральных государственных образовательных стандартах и об образовательных стандартах с приложением их копий (при наличии);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фамилия, имя, отчество (при наличии) руководителя, его заместителей;</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должность руководителя, его заместителей;</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контактные телефоны;</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адрес электронной почты;</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персональном составе педагогических работников с указанием уровня образования, квалификации и опыта работы, в том числе:</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фамилия, имя, отчество (при наличии) работника;</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занимаемая должность (должности);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преподаваемые дисциплины;</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ученая степень (при наличии);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ученое звание (при наличии);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наименование направления подготовки и (или) специальности;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данные о повышении квалификации и (или) профессиональной переподготовке (при наличии);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общий стаж работы;</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стаж работы по специальности;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4" w:name="sub_103118"/>
      <w:bookmarkEnd w:id="14"/>
      <w:r w:rsidRPr="00D425E7">
        <w:rPr>
          <w:rFonts w:ascii="Times New Roman" w:eastAsia="Times New Roman" w:hAnsi="Times New Roman" w:cs="Times New Roman"/>
          <w:color w:val="000000"/>
          <w:sz w:val="24"/>
          <w:szCs w:val="24"/>
          <w:lang w:val="ru-RU" w:eastAsia="ru-RU" w:bidi="ar-SA"/>
        </w:rPr>
        <w:t xml:space="preserve">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w:t>
      </w:r>
      <w:r w:rsidRPr="00D425E7">
        <w:rPr>
          <w:rFonts w:ascii="Times New Roman" w:eastAsia="Times New Roman" w:hAnsi="Times New Roman" w:cs="Times New Roman"/>
          <w:color w:val="000000"/>
          <w:sz w:val="24"/>
          <w:szCs w:val="24"/>
          <w:lang w:val="ru-RU" w:eastAsia="ru-RU" w:bidi="ar-SA"/>
        </w:rPr>
        <w:lastRenderedPageBreak/>
        <w:t>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proofErr w:type="gramStart"/>
      <w:r w:rsidRPr="00D425E7">
        <w:rPr>
          <w:rFonts w:ascii="Times New Roman" w:eastAsia="Times New Roman" w:hAnsi="Times New Roman" w:cs="Times New Roman"/>
          <w:color w:val="000000"/>
          <w:sz w:val="24"/>
          <w:szCs w:val="24"/>
          <w:lang w:val="ru-RU" w:eastAsia="ru-RU" w:bidi="ar-SA"/>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5" w:name="sub_103140"/>
      <w:bookmarkEnd w:id="15"/>
      <w:r w:rsidRPr="00D425E7">
        <w:rPr>
          <w:rFonts w:ascii="Times New Roman" w:eastAsia="Times New Roman" w:hAnsi="Times New Roman" w:cs="Times New Roman"/>
          <w:color w:val="000000"/>
          <w:sz w:val="24"/>
          <w:szCs w:val="24"/>
          <w:lang w:val="ru-RU" w:eastAsia="ru-RU" w:bidi="ar-SA"/>
        </w:rPr>
        <w:t xml:space="preserve">о наличии и условиях предоставления </w:t>
      </w:r>
      <w:proofErr w:type="gramStart"/>
      <w:r w:rsidRPr="00D425E7">
        <w:rPr>
          <w:rFonts w:ascii="Times New Roman" w:eastAsia="Times New Roman" w:hAnsi="Times New Roman" w:cs="Times New Roman"/>
          <w:color w:val="000000"/>
          <w:sz w:val="24"/>
          <w:szCs w:val="24"/>
          <w:lang w:val="ru-RU" w:eastAsia="ru-RU" w:bidi="ar-SA"/>
        </w:rPr>
        <w:t>обучающимся</w:t>
      </w:r>
      <w:proofErr w:type="gramEnd"/>
      <w:r w:rsidRPr="00D425E7">
        <w:rPr>
          <w:rFonts w:ascii="Times New Roman" w:eastAsia="Times New Roman" w:hAnsi="Times New Roman" w:cs="Times New Roman"/>
          <w:color w:val="000000"/>
          <w:sz w:val="24"/>
          <w:szCs w:val="24"/>
          <w:lang w:val="ru-RU" w:eastAsia="ru-RU" w:bidi="ar-SA"/>
        </w:rPr>
        <w:t xml:space="preserve"> стипендий, мер социальной поддержки;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6" w:name="sub_103141"/>
      <w:bookmarkEnd w:id="16"/>
      <w:proofErr w:type="gramStart"/>
      <w:r w:rsidRPr="00D425E7">
        <w:rPr>
          <w:rFonts w:ascii="Times New Roman" w:eastAsia="Times New Roman" w:hAnsi="Times New Roman" w:cs="Times New Roman"/>
          <w:color w:val="000000"/>
          <w:sz w:val="24"/>
          <w:szCs w:val="24"/>
          <w:lang w:val="ru-RU" w:eastAsia="ru-RU" w:bidi="ar-SA"/>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7" w:name="sub_103143"/>
      <w:bookmarkEnd w:id="17"/>
      <w:r w:rsidRPr="00D425E7">
        <w:rPr>
          <w:rFonts w:ascii="Times New Roman" w:eastAsia="Times New Roman" w:hAnsi="Times New Roman" w:cs="Times New Roman"/>
          <w:color w:val="000000"/>
          <w:sz w:val="24"/>
          <w:szCs w:val="24"/>
          <w:lang w:val="ru-RU" w:eastAsia="ru-RU" w:bidi="ar-SA"/>
        </w:rPr>
        <w:t>о поступлении финансовых и материальных средств и об их расходовании по итогам финансового года;</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трудоустройстве выпускников;</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8" w:name="sub_10032"/>
      <w:bookmarkEnd w:id="18"/>
      <w:r w:rsidRPr="00D425E7">
        <w:rPr>
          <w:rFonts w:ascii="Times New Roman" w:eastAsia="Times New Roman" w:hAnsi="Times New Roman" w:cs="Times New Roman"/>
          <w:color w:val="000000"/>
          <w:sz w:val="24"/>
          <w:szCs w:val="24"/>
          <w:lang w:val="ru-RU" w:eastAsia="ru-RU" w:bidi="ar-SA"/>
        </w:rPr>
        <w:t>б) копии: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устава образовательной организации;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лицензии на осуществление образовательной деятельности (с приложениями);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свидетельства о государственной аккредитации (с приложениями);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proofErr w:type="gramStart"/>
      <w:r w:rsidRPr="00D425E7">
        <w:rPr>
          <w:rFonts w:ascii="Times New Roman" w:eastAsia="Times New Roman" w:hAnsi="Times New Roman" w:cs="Times New Roman"/>
          <w:color w:val="000000"/>
          <w:sz w:val="24"/>
          <w:szCs w:val="24"/>
          <w:lang w:val="ru-RU" w:eastAsia="ru-RU" w:bidi="ar-SA"/>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 xml:space="preserve">локальных нормативных актов, предусмотренных </w:t>
      </w:r>
      <w:hyperlink r:id="rId8" w:history="1">
        <w:r w:rsidRPr="00D425E7">
          <w:rPr>
            <w:rFonts w:ascii="Times New Roman" w:eastAsia="Times New Roman" w:hAnsi="Times New Roman" w:cs="Times New Roman"/>
            <w:color w:val="106BBE"/>
            <w:sz w:val="24"/>
            <w:szCs w:val="24"/>
            <w:lang w:val="ru-RU" w:eastAsia="ru-RU" w:bidi="ar-SA"/>
          </w:rPr>
          <w:t>частью 2 статьи 30</w:t>
        </w:r>
      </w:hyperlink>
      <w:r w:rsidRPr="00D425E7">
        <w:rPr>
          <w:rFonts w:ascii="Times New Roman" w:eastAsia="Times New Roman" w:hAnsi="Times New Roman" w:cs="Times New Roman"/>
          <w:color w:val="000000"/>
          <w:sz w:val="24"/>
          <w:szCs w:val="24"/>
          <w:lang w:val="ru-RU" w:eastAsia="ru-RU" w:bidi="ar-SA"/>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19" w:name="sub_10033"/>
      <w:bookmarkEnd w:id="19"/>
      <w:r w:rsidRPr="00D425E7">
        <w:rPr>
          <w:rFonts w:ascii="Times New Roman" w:eastAsia="Times New Roman" w:hAnsi="Times New Roman" w:cs="Times New Roman"/>
          <w:color w:val="000000"/>
          <w:sz w:val="24"/>
          <w:szCs w:val="24"/>
          <w:lang w:val="ru-RU" w:eastAsia="ru-RU" w:bidi="ar-SA"/>
        </w:rPr>
        <w:t xml:space="preserve">в) отчет о результатах </w:t>
      </w:r>
      <w:proofErr w:type="spellStart"/>
      <w:r w:rsidRPr="00D425E7">
        <w:rPr>
          <w:rFonts w:ascii="Times New Roman" w:eastAsia="Times New Roman" w:hAnsi="Times New Roman" w:cs="Times New Roman"/>
          <w:color w:val="000000"/>
          <w:sz w:val="24"/>
          <w:szCs w:val="24"/>
          <w:lang w:val="ru-RU" w:eastAsia="ru-RU" w:bidi="ar-SA"/>
        </w:rPr>
        <w:t>самообследования</w:t>
      </w:r>
      <w:proofErr w:type="spellEnd"/>
      <w:r w:rsidRPr="00D425E7">
        <w:rPr>
          <w:rFonts w:ascii="Times New Roman" w:eastAsia="Times New Roman" w:hAnsi="Times New Roman" w:cs="Times New Roman"/>
          <w:color w:val="000000"/>
          <w:sz w:val="24"/>
          <w:szCs w:val="24"/>
          <w:lang w:val="ru-RU" w:eastAsia="ru-RU" w:bidi="ar-SA"/>
        </w:rPr>
        <w:t>;</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0" w:name="sub_10034"/>
      <w:bookmarkEnd w:id="20"/>
      <w:r w:rsidRPr="00D425E7">
        <w:rPr>
          <w:rFonts w:ascii="Times New Roman" w:eastAsia="Times New Roman" w:hAnsi="Times New Roman" w:cs="Times New Roman"/>
          <w:color w:val="000000"/>
          <w:sz w:val="24"/>
          <w:szCs w:val="24"/>
          <w:lang w:val="ru-RU" w:eastAsia="ru-RU" w:bidi="ar-SA"/>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D425E7">
        <w:rPr>
          <w:rFonts w:ascii="Times New Roman" w:eastAsia="Times New Roman" w:hAnsi="Times New Roman" w:cs="Times New Roman"/>
          <w:color w:val="000000"/>
          <w:sz w:val="24"/>
          <w:szCs w:val="24"/>
          <w:lang w:val="ru-RU" w:eastAsia="ru-RU" w:bidi="ar-SA"/>
        </w:rPr>
        <w:t>обучения</w:t>
      </w:r>
      <w:proofErr w:type="gramEnd"/>
      <w:r w:rsidRPr="00D425E7">
        <w:rPr>
          <w:rFonts w:ascii="Times New Roman" w:eastAsia="Times New Roman" w:hAnsi="Times New Roman" w:cs="Times New Roman"/>
          <w:color w:val="000000"/>
          <w:sz w:val="24"/>
          <w:szCs w:val="24"/>
          <w:lang w:val="ru-RU" w:eastAsia="ru-RU" w:bidi="ar-SA"/>
        </w:rPr>
        <w:t xml:space="preserve"> по каждой образовательной программе;</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1" w:name="sub_10035"/>
      <w:bookmarkEnd w:id="21"/>
      <w:proofErr w:type="spellStart"/>
      <w:r w:rsidRPr="00D425E7">
        <w:rPr>
          <w:rFonts w:ascii="Times New Roman" w:eastAsia="Times New Roman" w:hAnsi="Times New Roman" w:cs="Times New Roman"/>
          <w:color w:val="000000"/>
          <w:sz w:val="24"/>
          <w:szCs w:val="24"/>
          <w:lang w:val="ru-RU" w:eastAsia="ru-RU" w:bidi="ar-SA"/>
        </w:rPr>
        <w:lastRenderedPageBreak/>
        <w:t>д</w:t>
      </w:r>
      <w:proofErr w:type="spellEnd"/>
      <w:r w:rsidRPr="00D425E7">
        <w:rPr>
          <w:rFonts w:ascii="Times New Roman" w:eastAsia="Times New Roman" w:hAnsi="Times New Roman" w:cs="Times New Roman"/>
          <w:color w:val="000000"/>
          <w:sz w:val="24"/>
          <w:szCs w:val="24"/>
          <w:lang w:val="ru-RU" w:eastAsia="ru-RU" w:bidi="ar-SA"/>
        </w:rPr>
        <w:t>) предписания органов, осуществляющих государственный контроль (надзор) в сфере образования, отчеты об исполнении таких предписаний;</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2" w:name="sub_10036"/>
      <w:bookmarkEnd w:id="22"/>
      <w:r w:rsidRPr="00D425E7">
        <w:rPr>
          <w:rFonts w:ascii="Times New Roman" w:eastAsia="Times New Roman" w:hAnsi="Times New Roman" w:cs="Times New Roman"/>
          <w:color w:val="000000"/>
          <w:sz w:val="24"/>
          <w:szCs w:val="24"/>
          <w:lang w:val="ru-RU" w:eastAsia="ru-RU" w:bidi="ar-SA"/>
        </w:rPr>
        <w:t xml:space="preserve">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3" w:name="sub_1004"/>
      <w:r w:rsidRPr="00D425E7">
        <w:rPr>
          <w:rFonts w:ascii="Times New Roman" w:eastAsia="Times New Roman" w:hAnsi="Times New Roman" w:cs="Times New Roman"/>
          <w:color w:val="000000"/>
          <w:sz w:val="24"/>
          <w:szCs w:val="24"/>
          <w:lang w:val="ru-RU" w:eastAsia="ru-RU" w:bidi="ar-SA"/>
        </w:rPr>
        <w:t xml:space="preserve">4. Образовательные организации, реализующие общеобразовательные программы, дополнительно к информации, предусмотренной </w:t>
      </w:r>
      <w:hyperlink r:id="rId9" w:anchor="sub_1003" w:history="1">
        <w:r w:rsidRPr="00D425E7">
          <w:rPr>
            <w:rFonts w:ascii="Times New Roman" w:eastAsia="Times New Roman" w:hAnsi="Times New Roman" w:cs="Times New Roman"/>
            <w:color w:val="106BBE"/>
            <w:sz w:val="24"/>
            <w:szCs w:val="24"/>
            <w:lang w:val="ru-RU" w:eastAsia="ru-RU" w:bidi="ar-SA"/>
          </w:rPr>
          <w:t>пунктом 3</w:t>
        </w:r>
      </w:hyperlink>
      <w:r w:rsidRPr="00D425E7">
        <w:rPr>
          <w:rFonts w:ascii="Times New Roman" w:eastAsia="Times New Roman" w:hAnsi="Times New Roman" w:cs="Times New Roman"/>
          <w:color w:val="000000"/>
          <w:sz w:val="24"/>
          <w:szCs w:val="24"/>
          <w:lang w:val="ru-RU" w:eastAsia="ru-RU" w:bidi="ar-SA"/>
        </w:rPr>
        <w:t xml:space="preserve"> настоящих Правил, указывают наименование образовательной программы. </w:t>
      </w:r>
      <w:bookmarkEnd w:id="23"/>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4" w:name="sub_1005"/>
      <w:r w:rsidRPr="00D425E7">
        <w:rPr>
          <w:rFonts w:ascii="Times New Roman" w:eastAsia="Times New Roman" w:hAnsi="Times New Roman" w:cs="Times New Roman"/>
          <w:color w:val="000000"/>
          <w:sz w:val="24"/>
          <w:szCs w:val="24"/>
          <w:lang w:val="ru-RU" w:eastAsia="ru-RU" w:bidi="ar-SA"/>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r:id="rId10" w:anchor="sub_1003" w:history="1">
        <w:r w:rsidRPr="00D425E7">
          <w:rPr>
            <w:rFonts w:ascii="Times New Roman" w:eastAsia="Times New Roman" w:hAnsi="Times New Roman" w:cs="Times New Roman"/>
            <w:color w:val="106BBE"/>
            <w:sz w:val="24"/>
            <w:szCs w:val="24"/>
            <w:lang w:val="ru-RU" w:eastAsia="ru-RU" w:bidi="ar-SA"/>
          </w:rPr>
          <w:t>пунктом 3</w:t>
        </w:r>
      </w:hyperlink>
      <w:r w:rsidRPr="00D425E7">
        <w:rPr>
          <w:rFonts w:ascii="Times New Roman" w:eastAsia="Times New Roman" w:hAnsi="Times New Roman" w:cs="Times New Roman"/>
          <w:color w:val="000000"/>
          <w:sz w:val="24"/>
          <w:szCs w:val="24"/>
          <w:lang w:val="ru-RU" w:eastAsia="ru-RU" w:bidi="ar-SA"/>
        </w:rPr>
        <w:t xml:space="preserve"> настоящих Правил, для каждой образовательной программы указывают:</w:t>
      </w:r>
      <w:bookmarkEnd w:id="24"/>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5" w:name="sub_10051"/>
      <w:bookmarkEnd w:id="25"/>
      <w:r w:rsidRPr="00D425E7">
        <w:rPr>
          <w:rFonts w:ascii="Times New Roman" w:eastAsia="Times New Roman" w:hAnsi="Times New Roman" w:cs="Times New Roman"/>
          <w:color w:val="000000"/>
          <w:sz w:val="24"/>
          <w:szCs w:val="24"/>
          <w:lang w:val="ru-RU" w:eastAsia="ru-RU" w:bidi="ar-SA"/>
        </w:rPr>
        <w:t>а) уровень образования;</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6" w:name="sub_10052"/>
      <w:bookmarkEnd w:id="26"/>
      <w:r w:rsidRPr="00D425E7">
        <w:rPr>
          <w:rFonts w:ascii="Times New Roman" w:eastAsia="Times New Roman" w:hAnsi="Times New Roman" w:cs="Times New Roman"/>
          <w:color w:val="000000"/>
          <w:sz w:val="24"/>
          <w:szCs w:val="24"/>
          <w:lang w:val="ru-RU" w:eastAsia="ru-RU" w:bidi="ar-SA"/>
        </w:rPr>
        <w:t>б) код и наименование профессии, специальности, направления подготовки;</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7" w:name="sub_10053"/>
      <w:bookmarkEnd w:id="27"/>
      <w:r w:rsidRPr="00D425E7">
        <w:rPr>
          <w:rFonts w:ascii="Times New Roman" w:eastAsia="Times New Roman" w:hAnsi="Times New Roman" w:cs="Times New Roman"/>
          <w:color w:val="000000"/>
          <w:sz w:val="24"/>
          <w:szCs w:val="24"/>
          <w:lang w:val="ru-RU" w:eastAsia="ru-RU" w:bidi="ar-SA"/>
        </w:rPr>
        <w:t>в) информацию:</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r w:rsidRPr="00D425E7">
        <w:rPr>
          <w:rFonts w:ascii="Times New Roman" w:eastAsia="Times New Roman" w:hAnsi="Times New Roman" w:cs="Times New Roman"/>
          <w:color w:val="000000"/>
          <w:sz w:val="24"/>
          <w:szCs w:val="24"/>
          <w:lang w:val="ru-RU" w:eastAsia="ru-RU" w:bidi="ar-SA"/>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proofErr w:type="gramStart"/>
      <w:r w:rsidRPr="00D425E7">
        <w:rPr>
          <w:rFonts w:ascii="Times New Roman" w:eastAsia="Times New Roman" w:hAnsi="Times New Roman" w:cs="Times New Roman"/>
          <w:color w:val="000000"/>
          <w:sz w:val="24"/>
          <w:szCs w:val="24"/>
          <w:lang w:val="ru-RU" w:eastAsia="ru-RU" w:bidi="ar-SA"/>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D425E7">
        <w:rPr>
          <w:rFonts w:ascii="Times New Roman" w:eastAsia="Times New Roman" w:hAnsi="Times New Roman" w:cs="Times New Roman"/>
          <w:color w:val="000000"/>
          <w:sz w:val="24"/>
          <w:szCs w:val="24"/>
          <w:lang w:val="ru-RU" w:eastAsia="ru-RU" w:bidi="ar-SA"/>
        </w:rPr>
        <w:t xml:space="preserve"> вступительным испытаниям, а также о результатах перевода, восстановления и отчисления. </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8" w:name="sub_1006"/>
      <w:r w:rsidRPr="00D425E7">
        <w:rPr>
          <w:rFonts w:ascii="Times New Roman" w:eastAsia="Times New Roman" w:hAnsi="Times New Roman" w:cs="Times New Roman"/>
          <w:color w:val="000000"/>
          <w:sz w:val="24"/>
          <w:szCs w:val="24"/>
          <w:lang w:val="ru-RU" w:eastAsia="ru-RU" w:bidi="ar-SA"/>
        </w:rPr>
        <w:t xml:space="preserve">6. Образовательная организация обновляет сведения, указанные в </w:t>
      </w:r>
      <w:hyperlink r:id="rId11" w:anchor="sub_1003" w:history="1">
        <w:r w:rsidRPr="00D425E7">
          <w:rPr>
            <w:rFonts w:ascii="Times New Roman" w:eastAsia="Times New Roman" w:hAnsi="Times New Roman" w:cs="Times New Roman"/>
            <w:color w:val="106BBE"/>
            <w:sz w:val="24"/>
            <w:szCs w:val="24"/>
            <w:lang w:val="ru-RU" w:eastAsia="ru-RU" w:bidi="ar-SA"/>
          </w:rPr>
          <w:t>пунктах 3 - 5</w:t>
        </w:r>
      </w:hyperlink>
      <w:r w:rsidRPr="00D425E7">
        <w:rPr>
          <w:rFonts w:ascii="Times New Roman" w:eastAsia="Times New Roman" w:hAnsi="Times New Roman" w:cs="Times New Roman"/>
          <w:color w:val="000000"/>
          <w:sz w:val="24"/>
          <w:szCs w:val="24"/>
          <w:lang w:val="ru-RU" w:eastAsia="ru-RU" w:bidi="ar-SA"/>
        </w:rPr>
        <w:t xml:space="preserve"> настоящих Правил, не позднее 10 рабочих дней после их изменений. </w:t>
      </w:r>
      <w:bookmarkEnd w:id="28"/>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29" w:name="sub_1007"/>
      <w:bookmarkEnd w:id="29"/>
      <w:r w:rsidRPr="00D425E7">
        <w:rPr>
          <w:rFonts w:ascii="Times New Roman" w:eastAsia="Times New Roman" w:hAnsi="Times New Roman" w:cs="Times New Roman"/>
          <w:color w:val="000000"/>
          <w:sz w:val="24"/>
          <w:szCs w:val="24"/>
          <w:lang w:val="ru-RU" w:eastAsia="ru-RU" w:bidi="ar-SA"/>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30" w:name="sub_1008"/>
      <w:r w:rsidRPr="00D425E7">
        <w:rPr>
          <w:rFonts w:ascii="Times New Roman" w:eastAsia="Times New Roman" w:hAnsi="Times New Roman" w:cs="Times New Roman"/>
          <w:color w:val="000000"/>
          <w:sz w:val="24"/>
          <w:szCs w:val="24"/>
          <w:lang w:val="ru-RU" w:eastAsia="ru-RU" w:bidi="ar-SA"/>
        </w:rPr>
        <w:t xml:space="preserve">8. </w:t>
      </w:r>
      <w:proofErr w:type="gramStart"/>
      <w:r w:rsidRPr="00D425E7">
        <w:rPr>
          <w:rFonts w:ascii="Times New Roman" w:eastAsia="Times New Roman" w:hAnsi="Times New Roman" w:cs="Times New Roman"/>
          <w:color w:val="000000"/>
          <w:sz w:val="24"/>
          <w:szCs w:val="24"/>
          <w:lang w:val="ru-RU" w:eastAsia="ru-RU" w:bidi="ar-SA"/>
        </w:rPr>
        <w:t xml:space="preserve">Информация, указанная в </w:t>
      </w:r>
      <w:hyperlink r:id="rId12" w:anchor="sub_1003" w:history="1">
        <w:r w:rsidRPr="00D425E7">
          <w:rPr>
            <w:rFonts w:ascii="Times New Roman" w:eastAsia="Times New Roman" w:hAnsi="Times New Roman" w:cs="Times New Roman"/>
            <w:color w:val="106BBE"/>
            <w:sz w:val="24"/>
            <w:szCs w:val="24"/>
            <w:lang w:val="ru-RU" w:eastAsia="ru-RU" w:bidi="ar-SA"/>
          </w:rPr>
          <w:t>пунктах 3 - 5</w:t>
        </w:r>
      </w:hyperlink>
      <w:r w:rsidRPr="00D425E7">
        <w:rPr>
          <w:rFonts w:ascii="Times New Roman" w:eastAsia="Times New Roman" w:hAnsi="Times New Roman" w:cs="Times New Roman"/>
          <w:color w:val="000000"/>
          <w:sz w:val="24"/>
          <w:szCs w:val="24"/>
          <w:lang w:val="ru-RU" w:eastAsia="ru-RU" w:bidi="ar-SA"/>
        </w:rPr>
        <w:t xml:space="preserve">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bookmarkEnd w:id="30"/>
      <w:proofErr w:type="gramEnd"/>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31" w:name="sub_1009"/>
      <w:r w:rsidRPr="00D425E7">
        <w:rPr>
          <w:rFonts w:ascii="Times New Roman" w:eastAsia="Times New Roman" w:hAnsi="Times New Roman" w:cs="Times New Roman"/>
          <w:color w:val="000000"/>
          <w:sz w:val="24"/>
          <w:szCs w:val="24"/>
          <w:lang w:val="ru-RU" w:eastAsia="ru-RU" w:bidi="ar-SA"/>
        </w:rPr>
        <w:t xml:space="preserve">9. При размещении информации на официальном сайте и ее обновлении обеспечивается соблюдение требований </w:t>
      </w:r>
      <w:hyperlink r:id="rId13" w:history="1">
        <w:r w:rsidRPr="00D425E7">
          <w:rPr>
            <w:rFonts w:ascii="Times New Roman" w:eastAsia="Times New Roman" w:hAnsi="Times New Roman" w:cs="Times New Roman"/>
            <w:color w:val="106BBE"/>
            <w:sz w:val="24"/>
            <w:szCs w:val="24"/>
            <w:lang w:val="ru-RU" w:eastAsia="ru-RU" w:bidi="ar-SA"/>
          </w:rPr>
          <w:t>законодательства</w:t>
        </w:r>
      </w:hyperlink>
      <w:r w:rsidRPr="00D425E7">
        <w:rPr>
          <w:rFonts w:ascii="Times New Roman" w:eastAsia="Times New Roman" w:hAnsi="Times New Roman" w:cs="Times New Roman"/>
          <w:color w:val="000000"/>
          <w:sz w:val="24"/>
          <w:szCs w:val="24"/>
          <w:lang w:val="ru-RU" w:eastAsia="ru-RU" w:bidi="ar-SA"/>
        </w:rPr>
        <w:t xml:space="preserve"> Российской Федерации о персональных данных. </w:t>
      </w:r>
      <w:bookmarkEnd w:id="31"/>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32" w:name="sub_1010"/>
      <w:bookmarkEnd w:id="32"/>
      <w:r w:rsidRPr="00D425E7">
        <w:rPr>
          <w:rFonts w:ascii="Times New Roman" w:eastAsia="Times New Roman" w:hAnsi="Times New Roman" w:cs="Times New Roman"/>
          <w:color w:val="000000"/>
          <w:sz w:val="24"/>
          <w:szCs w:val="24"/>
          <w:lang w:val="ru-RU" w:eastAsia="ru-RU" w:bidi="ar-SA"/>
        </w:rPr>
        <w:lastRenderedPageBreak/>
        <w:t>10. Технологические и программные средства, которые используются для функционирования официального сайта, должны обеспечивать:</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33" w:name="sub_10101"/>
      <w:bookmarkEnd w:id="33"/>
      <w:r w:rsidRPr="00D425E7">
        <w:rPr>
          <w:rFonts w:ascii="Times New Roman" w:eastAsia="Times New Roman" w:hAnsi="Times New Roman" w:cs="Times New Roman"/>
          <w:color w:val="000000"/>
          <w:sz w:val="24"/>
          <w:szCs w:val="24"/>
          <w:lang w:val="ru-RU" w:eastAsia="ru-RU" w:bidi="ar-SA"/>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34" w:name="sub_10102"/>
      <w:bookmarkEnd w:id="34"/>
      <w:r w:rsidRPr="00D425E7">
        <w:rPr>
          <w:rFonts w:ascii="Times New Roman" w:eastAsia="Times New Roman" w:hAnsi="Times New Roman" w:cs="Times New Roman"/>
          <w:color w:val="000000"/>
          <w:sz w:val="24"/>
          <w:szCs w:val="24"/>
          <w:lang w:val="ru-RU" w:eastAsia="ru-RU" w:bidi="ar-SA"/>
        </w:rPr>
        <w:t>б) защиту информации от уничтожения, модификации и блокирования доступа к ней, а также иных неправомерных действий в отношении нее;</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35" w:name="sub_10103"/>
      <w:bookmarkEnd w:id="35"/>
      <w:r w:rsidRPr="00D425E7">
        <w:rPr>
          <w:rFonts w:ascii="Times New Roman" w:eastAsia="Times New Roman" w:hAnsi="Times New Roman" w:cs="Times New Roman"/>
          <w:color w:val="000000"/>
          <w:sz w:val="24"/>
          <w:szCs w:val="24"/>
          <w:lang w:val="ru-RU" w:eastAsia="ru-RU" w:bidi="ar-SA"/>
        </w:rPr>
        <w:t>в) возможность копирования информации на резервный носитель, обеспечивающий ее восстановление;</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36" w:name="sub_10104"/>
      <w:bookmarkEnd w:id="36"/>
      <w:r w:rsidRPr="00D425E7">
        <w:rPr>
          <w:rFonts w:ascii="Times New Roman" w:eastAsia="Times New Roman" w:hAnsi="Times New Roman" w:cs="Times New Roman"/>
          <w:color w:val="000000"/>
          <w:sz w:val="24"/>
          <w:szCs w:val="24"/>
          <w:lang w:val="ru-RU" w:eastAsia="ru-RU" w:bidi="ar-SA"/>
        </w:rPr>
        <w:t xml:space="preserve">г) защиту от копирования авторских материалов. </w:t>
      </w:r>
    </w:p>
    <w:p w:rsidR="00813CFD" w:rsidRPr="00D425E7" w:rsidRDefault="00813CFD" w:rsidP="00813CFD">
      <w:pPr>
        <w:shd w:val="clear" w:color="auto" w:fill="FFFFFF"/>
        <w:spacing w:after="0" w:line="360" w:lineRule="auto"/>
        <w:ind w:firstLine="720"/>
        <w:jc w:val="both"/>
        <w:rPr>
          <w:rFonts w:ascii="Times New Roman" w:eastAsia="Times New Roman" w:hAnsi="Times New Roman" w:cs="Times New Roman"/>
          <w:color w:val="000000"/>
          <w:sz w:val="24"/>
          <w:szCs w:val="24"/>
          <w:lang w:val="ru-RU" w:eastAsia="ru-RU" w:bidi="ar-SA"/>
        </w:rPr>
      </w:pPr>
      <w:bookmarkStart w:id="37" w:name="sub_1011"/>
      <w:bookmarkEnd w:id="37"/>
      <w:r w:rsidRPr="00D425E7">
        <w:rPr>
          <w:rFonts w:ascii="Times New Roman" w:eastAsia="Times New Roman" w:hAnsi="Times New Roman" w:cs="Times New Roman"/>
          <w:color w:val="000000"/>
          <w:sz w:val="24"/>
          <w:szCs w:val="24"/>
          <w:lang w:val="ru-RU" w:eastAsia="ru-RU" w:bidi="ar-SA"/>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B06FBB" w:rsidRPr="00D425E7" w:rsidRDefault="00D425E7">
      <w:pPr>
        <w:rPr>
          <w:rFonts w:ascii="Times New Roman" w:hAnsi="Times New Roman" w:cs="Times New Roman"/>
          <w:sz w:val="24"/>
          <w:szCs w:val="24"/>
          <w:lang w:val="ru-RU"/>
        </w:rPr>
      </w:pPr>
    </w:p>
    <w:sectPr w:rsidR="00B06FBB" w:rsidRPr="00D425E7" w:rsidSect="00D425E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3CFD"/>
    <w:rsid w:val="00202E22"/>
    <w:rsid w:val="0047285A"/>
    <w:rsid w:val="004B50D8"/>
    <w:rsid w:val="005005BA"/>
    <w:rsid w:val="005F30B8"/>
    <w:rsid w:val="00662937"/>
    <w:rsid w:val="00700ADA"/>
    <w:rsid w:val="00813CFD"/>
    <w:rsid w:val="009A1EE1"/>
    <w:rsid w:val="00BE39EF"/>
    <w:rsid w:val="00C248B3"/>
    <w:rsid w:val="00D425E7"/>
    <w:rsid w:val="00EB7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EF"/>
  </w:style>
  <w:style w:type="paragraph" w:styleId="1">
    <w:name w:val="heading 1"/>
    <w:basedOn w:val="a"/>
    <w:next w:val="a"/>
    <w:link w:val="10"/>
    <w:uiPriority w:val="9"/>
    <w:qFormat/>
    <w:rsid w:val="00BE39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E39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E39E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E39E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E39E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E39E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E39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E39E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E39E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39E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E39E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E39E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E39E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E39E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E39E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E39E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E39E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E39E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E39EF"/>
    <w:pPr>
      <w:spacing w:line="240" w:lineRule="auto"/>
    </w:pPr>
    <w:rPr>
      <w:b/>
      <w:bCs/>
      <w:color w:val="4F81BD" w:themeColor="accent1"/>
      <w:sz w:val="18"/>
      <w:szCs w:val="18"/>
    </w:rPr>
  </w:style>
  <w:style w:type="paragraph" w:styleId="a4">
    <w:name w:val="Title"/>
    <w:basedOn w:val="a"/>
    <w:next w:val="a"/>
    <w:link w:val="a5"/>
    <w:uiPriority w:val="10"/>
    <w:qFormat/>
    <w:rsid w:val="00BE39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E39E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E39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E39E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E39EF"/>
    <w:rPr>
      <w:b/>
      <w:bCs/>
    </w:rPr>
  </w:style>
  <w:style w:type="character" w:styleId="a9">
    <w:name w:val="Emphasis"/>
    <w:basedOn w:val="a0"/>
    <w:uiPriority w:val="20"/>
    <w:qFormat/>
    <w:rsid w:val="00BE39EF"/>
    <w:rPr>
      <w:i/>
      <w:iCs/>
    </w:rPr>
  </w:style>
  <w:style w:type="paragraph" w:styleId="aa">
    <w:name w:val="No Spacing"/>
    <w:uiPriority w:val="1"/>
    <w:qFormat/>
    <w:rsid w:val="00BE39EF"/>
    <w:pPr>
      <w:spacing w:after="0" w:line="240" w:lineRule="auto"/>
    </w:pPr>
  </w:style>
  <w:style w:type="paragraph" w:styleId="ab">
    <w:name w:val="List Paragraph"/>
    <w:basedOn w:val="a"/>
    <w:uiPriority w:val="34"/>
    <w:qFormat/>
    <w:rsid w:val="00BE39EF"/>
    <w:pPr>
      <w:ind w:left="720"/>
      <w:contextualSpacing/>
    </w:pPr>
  </w:style>
  <w:style w:type="paragraph" w:styleId="21">
    <w:name w:val="Quote"/>
    <w:basedOn w:val="a"/>
    <w:next w:val="a"/>
    <w:link w:val="22"/>
    <w:uiPriority w:val="29"/>
    <w:qFormat/>
    <w:rsid w:val="00BE39EF"/>
    <w:rPr>
      <w:i/>
      <w:iCs/>
      <w:color w:val="000000" w:themeColor="text1"/>
    </w:rPr>
  </w:style>
  <w:style w:type="character" w:customStyle="1" w:styleId="22">
    <w:name w:val="Цитата 2 Знак"/>
    <w:basedOn w:val="a0"/>
    <w:link w:val="21"/>
    <w:uiPriority w:val="29"/>
    <w:rsid w:val="00BE39EF"/>
    <w:rPr>
      <w:i/>
      <w:iCs/>
      <w:color w:val="000000" w:themeColor="text1"/>
    </w:rPr>
  </w:style>
  <w:style w:type="paragraph" w:styleId="ac">
    <w:name w:val="Intense Quote"/>
    <w:basedOn w:val="a"/>
    <w:next w:val="a"/>
    <w:link w:val="ad"/>
    <w:uiPriority w:val="30"/>
    <w:qFormat/>
    <w:rsid w:val="00BE39EF"/>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E39EF"/>
    <w:rPr>
      <w:b/>
      <w:bCs/>
      <w:i/>
      <w:iCs/>
      <w:color w:val="4F81BD" w:themeColor="accent1"/>
    </w:rPr>
  </w:style>
  <w:style w:type="character" w:styleId="ae">
    <w:name w:val="Subtle Emphasis"/>
    <w:basedOn w:val="a0"/>
    <w:uiPriority w:val="19"/>
    <w:qFormat/>
    <w:rsid w:val="00BE39EF"/>
    <w:rPr>
      <w:i/>
      <w:iCs/>
      <w:color w:val="808080" w:themeColor="text1" w:themeTint="7F"/>
    </w:rPr>
  </w:style>
  <w:style w:type="character" w:styleId="af">
    <w:name w:val="Intense Emphasis"/>
    <w:basedOn w:val="a0"/>
    <w:uiPriority w:val="21"/>
    <w:qFormat/>
    <w:rsid w:val="00BE39EF"/>
    <w:rPr>
      <w:b/>
      <w:bCs/>
      <w:i/>
      <w:iCs/>
      <w:color w:val="4F81BD" w:themeColor="accent1"/>
    </w:rPr>
  </w:style>
  <w:style w:type="character" w:styleId="af0">
    <w:name w:val="Subtle Reference"/>
    <w:basedOn w:val="a0"/>
    <w:uiPriority w:val="31"/>
    <w:qFormat/>
    <w:rsid w:val="00BE39EF"/>
    <w:rPr>
      <w:smallCaps/>
      <w:color w:val="C0504D" w:themeColor="accent2"/>
      <w:u w:val="single"/>
    </w:rPr>
  </w:style>
  <w:style w:type="character" w:styleId="af1">
    <w:name w:val="Intense Reference"/>
    <w:basedOn w:val="a0"/>
    <w:uiPriority w:val="32"/>
    <w:qFormat/>
    <w:rsid w:val="00BE39EF"/>
    <w:rPr>
      <w:b/>
      <w:bCs/>
      <w:smallCaps/>
      <w:color w:val="C0504D" w:themeColor="accent2"/>
      <w:spacing w:val="5"/>
      <w:u w:val="single"/>
    </w:rPr>
  </w:style>
  <w:style w:type="character" w:styleId="af2">
    <w:name w:val="Book Title"/>
    <w:basedOn w:val="a0"/>
    <w:uiPriority w:val="33"/>
    <w:qFormat/>
    <w:rsid w:val="00BE39EF"/>
    <w:rPr>
      <w:b/>
      <w:bCs/>
      <w:smallCaps/>
      <w:spacing w:val="5"/>
    </w:rPr>
  </w:style>
  <w:style w:type="paragraph" w:styleId="af3">
    <w:name w:val="TOC Heading"/>
    <w:basedOn w:val="1"/>
    <w:next w:val="a"/>
    <w:uiPriority w:val="39"/>
    <w:semiHidden/>
    <w:unhideWhenUsed/>
    <w:qFormat/>
    <w:rsid w:val="00BE39EF"/>
    <w:pPr>
      <w:outlineLvl w:val="9"/>
    </w:pPr>
  </w:style>
  <w:style w:type="character" w:customStyle="1" w:styleId="af4">
    <w:name w:val="a"/>
    <w:basedOn w:val="a0"/>
    <w:rsid w:val="00813CFD"/>
  </w:style>
  <w:style w:type="paragraph" w:customStyle="1" w:styleId="a10">
    <w:name w:val="a1"/>
    <w:basedOn w:val="a"/>
    <w:rsid w:val="00813CFD"/>
    <w:pPr>
      <w:spacing w:after="0" w:line="360" w:lineRule="auto"/>
    </w:pPr>
    <w:rPr>
      <w:rFonts w:ascii="Georgia" w:eastAsia="Times New Roman" w:hAnsi="Georgia" w:cs="Times New Roman"/>
      <w:color w:val="000000"/>
      <w:sz w:val="24"/>
      <w:szCs w:val="24"/>
      <w:lang w:val="ru-RU" w:eastAsia="ru-RU" w:bidi="ar-SA"/>
    </w:rPr>
  </w:style>
  <w:style w:type="paragraph" w:customStyle="1" w:styleId="a00">
    <w:name w:val="a0"/>
    <w:basedOn w:val="a"/>
    <w:rsid w:val="00813CFD"/>
    <w:pPr>
      <w:spacing w:after="0" w:line="360" w:lineRule="auto"/>
    </w:pPr>
    <w:rPr>
      <w:rFonts w:ascii="Georgia" w:eastAsia="Times New Roman" w:hAnsi="Georgia" w:cs="Times New Roman"/>
      <w:color w:val="00000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031303077">
      <w:bodyDiv w:val="1"/>
      <w:marLeft w:val="0"/>
      <w:marRight w:val="0"/>
      <w:marTop w:val="0"/>
      <w:marBottom w:val="0"/>
      <w:divBdr>
        <w:top w:val="none" w:sz="0" w:space="0" w:color="auto"/>
        <w:left w:val="none" w:sz="0" w:space="0" w:color="auto"/>
        <w:bottom w:val="none" w:sz="0" w:space="0" w:color="auto"/>
        <w:right w:val="none" w:sz="0" w:space="0" w:color="auto"/>
      </w:divBdr>
      <w:divsChild>
        <w:div w:id="262228422">
          <w:marLeft w:val="0"/>
          <w:marRight w:val="0"/>
          <w:marTop w:val="0"/>
          <w:marBottom w:val="0"/>
          <w:divBdr>
            <w:top w:val="none" w:sz="0" w:space="0" w:color="auto"/>
            <w:left w:val="none" w:sz="0" w:space="0" w:color="auto"/>
            <w:bottom w:val="none" w:sz="0" w:space="0" w:color="auto"/>
            <w:right w:val="none" w:sz="0" w:space="0" w:color="auto"/>
          </w:divBdr>
          <w:divsChild>
            <w:div w:id="2010208793">
              <w:marLeft w:val="0"/>
              <w:marRight w:val="0"/>
              <w:marTop w:val="0"/>
              <w:marBottom w:val="0"/>
              <w:divBdr>
                <w:top w:val="none" w:sz="0" w:space="0" w:color="auto"/>
                <w:left w:val="none" w:sz="0" w:space="0" w:color="auto"/>
                <w:bottom w:val="none" w:sz="0" w:space="0" w:color="auto"/>
                <w:right w:val="none" w:sz="0" w:space="0" w:color="auto"/>
              </w:divBdr>
              <w:divsChild>
                <w:div w:id="1954707698">
                  <w:marLeft w:val="0"/>
                  <w:marRight w:val="0"/>
                  <w:marTop w:val="0"/>
                  <w:marBottom w:val="0"/>
                  <w:divBdr>
                    <w:top w:val="none" w:sz="0" w:space="0" w:color="auto"/>
                    <w:left w:val="none" w:sz="0" w:space="0" w:color="auto"/>
                    <w:bottom w:val="none" w:sz="0" w:space="0" w:color="auto"/>
                    <w:right w:val="none" w:sz="0" w:space="0" w:color="auto"/>
                  </w:divBdr>
                  <w:divsChild>
                    <w:div w:id="1194266024">
                      <w:marLeft w:val="0"/>
                      <w:marRight w:val="0"/>
                      <w:marTop w:val="0"/>
                      <w:marBottom w:val="0"/>
                      <w:divBdr>
                        <w:top w:val="none" w:sz="0" w:space="0" w:color="auto"/>
                        <w:left w:val="none" w:sz="0" w:space="0" w:color="auto"/>
                        <w:bottom w:val="none" w:sz="0" w:space="0" w:color="auto"/>
                        <w:right w:val="none" w:sz="0" w:space="0" w:color="auto"/>
                      </w:divBdr>
                      <w:divsChild>
                        <w:div w:id="2083020919">
                          <w:marLeft w:val="0"/>
                          <w:marRight w:val="0"/>
                          <w:marTop w:val="0"/>
                          <w:marBottom w:val="0"/>
                          <w:divBdr>
                            <w:top w:val="none" w:sz="0" w:space="0" w:color="auto"/>
                            <w:left w:val="none" w:sz="0" w:space="0" w:color="auto"/>
                            <w:bottom w:val="none" w:sz="0" w:space="0" w:color="auto"/>
                            <w:right w:val="none" w:sz="0" w:space="0" w:color="auto"/>
                          </w:divBdr>
                          <w:divsChild>
                            <w:div w:id="428040719">
                              <w:marLeft w:val="0"/>
                              <w:marRight w:val="0"/>
                              <w:marTop w:val="0"/>
                              <w:marBottom w:val="0"/>
                              <w:divBdr>
                                <w:top w:val="none" w:sz="0" w:space="0" w:color="auto"/>
                                <w:left w:val="none" w:sz="0" w:space="0" w:color="auto"/>
                                <w:bottom w:val="none" w:sz="0" w:space="0" w:color="auto"/>
                                <w:right w:val="none" w:sz="0" w:space="0" w:color="auto"/>
                              </w:divBdr>
                              <w:divsChild>
                                <w:div w:id="120999842">
                                  <w:marLeft w:val="0"/>
                                  <w:marRight w:val="0"/>
                                  <w:marTop w:val="0"/>
                                  <w:marBottom w:val="0"/>
                                  <w:divBdr>
                                    <w:top w:val="none" w:sz="0" w:space="0" w:color="auto"/>
                                    <w:left w:val="none" w:sz="0" w:space="0" w:color="auto"/>
                                    <w:bottom w:val="none" w:sz="0" w:space="0" w:color="auto"/>
                                    <w:right w:val="none" w:sz="0" w:space="0" w:color="auto"/>
                                  </w:divBdr>
                                  <w:divsChild>
                                    <w:div w:id="1325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191362.108369/" TargetMode="External"/><Relationship Id="rId13" Type="http://schemas.openxmlformats.org/officeDocument/2006/relationships/hyperlink" Target="garantf1://12048567.4/" TargetMode="External"/><Relationship Id="rId3" Type="http://schemas.openxmlformats.org/officeDocument/2006/relationships/webSettings" Target="webSettings.xml"/><Relationship Id="rId7" Type="http://schemas.openxmlformats.org/officeDocument/2006/relationships/hyperlink" Target="http://dou213.jimdo.com/&#1089;&#1093;&#1077;&#1084;&#1072;-&#1087;&#1088;&#1086;&#1077;&#1079;&#1076;&#1072;/&#1087;&#1088;&#1072;&#1074;&#1080;&#1083;&#1072;-&#1088;&#1072;&#1079;&#1084;&#1077;&#1097;&#1077;&#1085;&#1080;&#1103;/" TargetMode="External"/><Relationship Id="rId12" Type="http://schemas.openxmlformats.org/officeDocument/2006/relationships/hyperlink" Target="http://dou213.jimdo.com/&#1089;&#1093;&#1077;&#1084;&#1072;-&#1087;&#1088;&#1086;&#1077;&#1079;&#1076;&#1072;/&#1087;&#1088;&#1072;&#1074;&#1080;&#1083;&#1072;-&#1088;&#1072;&#1079;&#1084;&#1077;&#1097;&#1077;&#1085;&#1080;&#11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0064076.0/" TargetMode="External"/><Relationship Id="rId11" Type="http://schemas.openxmlformats.org/officeDocument/2006/relationships/hyperlink" Target="http://dou213.jimdo.com/&#1089;&#1093;&#1077;&#1084;&#1072;-&#1087;&#1088;&#1086;&#1077;&#1079;&#1076;&#1072;/&#1087;&#1088;&#1072;&#1074;&#1080;&#1083;&#1072;-&#1088;&#1072;&#1079;&#1084;&#1077;&#1097;&#1077;&#1085;&#1080;&#1103;/" TargetMode="External"/><Relationship Id="rId5" Type="http://schemas.openxmlformats.org/officeDocument/2006/relationships/hyperlink" Target="http://dou213.jimdo.com/&#1089;&#1093;&#1077;&#1084;&#1072;-&#1087;&#1088;&#1086;&#1077;&#1079;&#1076;&#1072;/&#1087;&#1088;&#1072;&#1074;&#1080;&#1083;&#1072;-&#1088;&#1072;&#1079;&#1084;&#1077;&#1097;&#1077;&#1085;&#1080;&#1103;/" TargetMode="External"/><Relationship Id="rId15" Type="http://schemas.openxmlformats.org/officeDocument/2006/relationships/theme" Target="theme/theme1.xml"/><Relationship Id="rId10" Type="http://schemas.openxmlformats.org/officeDocument/2006/relationships/hyperlink" Target="http://dou213.jimdo.com/&#1089;&#1093;&#1077;&#1084;&#1072;-&#1087;&#1088;&#1086;&#1077;&#1079;&#1076;&#1072;/&#1087;&#1088;&#1072;&#1074;&#1080;&#1083;&#1072;-&#1088;&#1072;&#1079;&#1084;&#1077;&#1097;&#1077;&#1085;&#1080;&#1103;/" TargetMode="External"/><Relationship Id="rId4" Type="http://schemas.openxmlformats.org/officeDocument/2006/relationships/hyperlink" Target="garantf1://70191362.29/" TargetMode="External"/><Relationship Id="rId9" Type="http://schemas.openxmlformats.org/officeDocument/2006/relationships/hyperlink" Target="http://dou213.jimdo.com/&#1089;&#1093;&#1077;&#1084;&#1072;-&#1087;&#1088;&#1086;&#1077;&#1079;&#1076;&#1072;/&#1087;&#1088;&#1072;&#1074;&#1080;&#1083;&#1072;-&#1088;&#1072;&#1079;&#1084;&#1077;&#1097;&#1077;&#1085;&#1080;&#110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1867</Words>
  <Characters>10642</Characters>
  <Application>Microsoft Office Word</Application>
  <DocSecurity>0</DocSecurity>
  <Lines>88</Lines>
  <Paragraphs>24</Paragraphs>
  <ScaleCrop>false</ScaleCrop>
  <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Таня</cp:lastModifiedBy>
  <cp:revision>3</cp:revision>
  <dcterms:created xsi:type="dcterms:W3CDTF">2015-01-15T07:06:00Z</dcterms:created>
  <dcterms:modified xsi:type="dcterms:W3CDTF">2015-01-15T10:35:00Z</dcterms:modified>
</cp:coreProperties>
</file>