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3A" w:rsidRPr="00D57B3A" w:rsidRDefault="00D57B3A" w:rsidP="00D5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 о социально-психологическом тестировании</w:t>
      </w:r>
    </w:p>
    <w:p w:rsidR="00D57B3A" w:rsidRPr="00D57B3A" w:rsidRDefault="00D57B3A" w:rsidP="00D5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Уважаемые родит</w:t>
      </w:r>
      <w:r w:rsidR="00BD04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ели обучающихся МБОУ СОШ № 18</w:t>
      </w:r>
      <w:r w:rsidRPr="00D5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!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Безусловно, Вы - самые близкие и значимые люди для своих детей, Вы беспокоитесь за их настоящее и будущее, - это здоровые эмоции, они заста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ляют действовать.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Современный мир — это мир скоростей, мир стремительного темпа жизни, мир компьютерных технологий и новых возможностей, мир собла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нов и искушений. Жить в нем одновременно и интересно, и сложно.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Многие подростки кидаются в крайности: то бросаются в погоню за удовольствиями, то переживают разочарования, доходящие порой до повед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ния с риском для жизни.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Не только соблазны и искушения современного мира и общества могут нести опасности для подростка, но и его собственное поведение, часто н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управляемое и импульсивное. Тяга к рискованному поведению - это часть развития личности, взросления, период, когда еще недавний ребенок должен самостоятельно выйти из привычного, понятного круга семьи и встретиться с внешним миром.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Подросток хочет стать самостоятельным, считая себя почти взрослым. Взрослым – значит таким, как… Родитель? Герой боевика? Взрослый хул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ган во дворе? или иным? Вот и подростку трудно разобраться в моделях взрослости, демонстрируемых ему со всех сторон. Но  он точно знает, что быть взрослым – это в том числе позволять себе рискованное поведение.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i/>
          <w:iCs/>
          <w:sz w:val="28"/>
          <w:szCs w:val="28"/>
        </w:rPr>
        <w:t>Выделяют 2 типа рискованного поведения:</w:t>
      </w:r>
    </w:p>
    <w:p w:rsidR="00D57B3A" w:rsidRPr="00D57B3A" w:rsidRDefault="00D57B3A" w:rsidP="00D57B3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Первый — когда подросток рискует с целью получения позитивного опыта для дальнейшей самостоятельной жизни.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Это рискованное поведение, пом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гающее развить определенные качества личности, преодолеть страхи, влит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ся в социум, добиваться поставленных целей (вступление в группы, клубы, волонтерские отряды, организация собственных социальных объединений, разделение своих чувств с друзьями, занятия спортом — с учетом безопасн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сти, выбор занятий и заданий повышенной сложности в учебной деятельн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сти, участие в кружках, научных клубах, в походах, </w:t>
      </w:r>
      <w:proofErr w:type="spellStart"/>
      <w:r w:rsidRPr="00D57B3A">
        <w:rPr>
          <w:rFonts w:ascii="Times New Roman" w:eastAsia="Times New Roman" w:hAnsi="Times New Roman" w:cs="Times New Roman"/>
          <w:sz w:val="28"/>
          <w:szCs w:val="28"/>
        </w:rPr>
        <w:t>квестах</w:t>
      </w:r>
      <w:proofErr w:type="spell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  <w:proofErr w:type="gramEnd"/>
    </w:p>
    <w:p w:rsidR="00D57B3A" w:rsidRPr="00D57B3A" w:rsidRDefault="00D57B3A" w:rsidP="00D57B3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Второй — поведение, включающее виды деятельности, опасные для жизни и здоровья. К ним относятся употребление наркотиков, алкоголя, нарушение закона и т.д. В этом случае подростки могут искать или создавать ситуации явной угрозы для жизни: балансировать на краю крыши, перебегать рельсы перед близко идущим поездом, наносить вред своему телу, или провоцир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вать ситуации с риском для здоровья и жизни. С каждым разом поведение подростков становится более рискованным и опасным, негативные последс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вия такого поведения их не останавливают.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Вы скажете, что это точно не про вашего ребенка! К сожалению, так думают 99% родителей! Увы, не существует никаких гарантий того, что взросление вашего ребенка обойдется без «второго» типа рискованного п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ведения.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Что же необходимо знать родителю для того, чтобы разобраться в ук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занном вопросе?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Факторы риска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 — социально-психологические условия, повышающие угрозу вовлечения в зависимое поведение и факторы защиты—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>стоятел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ства, повышающие социально-психологическую устойчивость к воздействию факторов риска.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Другими словами, ребенок должен научиться рисковать в пределах границ безопасных для жизни, приобретать важные навыки и уметь спра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ляться с жизненными и психологическими проблемами. А задача родителей вовремя заметить, распознать, предотвратить включение ребенка в ситуации опасные для его жизни.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С 2013 года во всех образовательных организациях Российской Фед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рации на основании Федерального закона № 120-ФЗ «О внесении изменений в отдельные законодательные акты Российской Федерации по вопросам пр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низаций наркотических средств и психотропных веществ.</w:t>
      </w:r>
      <w:proofErr w:type="gramEnd"/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ств вкл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>ючает в с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бя два этапа:</w:t>
      </w:r>
    </w:p>
    <w:p w:rsidR="00D57B3A" w:rsidRPr="00D57B3A" w:rsidRDefault="00D57B3A" w:rsidP="00D57B3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социально-психологическое тестирование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организации (далее СПТ);</w:t>
      </w:r>
    </w:p>
    <w:p w:rsidR="00D57B3A" w:rsidRPr="00D57B3A" w:rsidRDefault="00D57B3A" w:rsidP="00D57B3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профилактические медицинские осмотры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(далее ПМО)</w:t>
      </w:r>
    </w:p>
    <w:p w:rsidR="00D57B3A" w:rsidRPr="00D57B3A" w:rsidRDefault="00D57B3A" w:rsidP="00D5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7B3A" w:rsidRPr="00D57B3A" w:rsidRDefault="00D57B3A" w:rsidP="00D57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End"/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какой целью проводится СПТ обучающихся?</w:t>
      </w:r>
    </w:p>
    <w:p w:rsidR="00D57B3A" w:rsidRPr="00D57B3A" w:rsidRDefault="00D57B3A" w:rsidP="00D57B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СПТ позволяет оценить процесс становления личности обучающегося. Но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мальное взросление и развитие – это достижение поставленных целей, пол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и его семье.</w:t>
      </w:r>
    </w:p>
    <w:p w:rsidR="00D57B3A" w:rsidRPr="00D57B3A" w:rsidRDefault="00D57B3A" w:rsidP="00D57B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СПТ носит, прежде всего, профилактический характер, и призвано удержать подростков и молодежь от проб и потребления ПАВ.</w:t>
      </w:r>
    </w:p>
    <w:p w:rsidR="00D57B3A" w:rsidRPr="00D57B3A" w:rsidRDefault="00D57B3A" w:rsidP="00D57B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СПТ является необходимой мерой социального контроля и предупреждения распространения наркомании в подростковой и молодежной среде.</w:t>
      </w:r>
    </w:p>
    <w:p w:rsidR="00D57B3A" w:rsidRPr="00D57B3A" w:rsidRDefault="00D57B3A" w:rsidP="00D57B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С какого возраста проводится СПТ?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ет разрешение вашему ребенку участвовать в тестировании, а также по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тверждает вашу осведомленность о цели тестирования, его длительности и возможных результатах.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в возрасте 15 лет и старше дают добровольное информ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рованное согласие на участие в социально-психологическом тестировании самостоятельно.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lastRenderedPageBreak/>
        <w:t>Если ребенок обучается в 7 классе, но не достиг возраста 13 лет, он также может стать участником СПТ при наличии письменного добровольн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го информированного согласия одного из родителей.</w:t>
      </w:r>
    </w:p>
    <w:p w:rsidR="00D57B3A" w:rsidRPr="00D57B3A" w:rsidRDefault="00D57B3A" w:rsidP="00D5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57B3A" w:rsidRPr="00D57B3A" w:rsidRDefault="00D57B3A" w:rsidP="00D5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Что означает понятие «информированное добровольное согласие»?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В России понятие «информированное добровольное согласие» получ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ет легитимность с момента принятия «Основ Законодательства Российской Федерации об охране здоровья граждан» (1993 г.) и сохраняется в </w:t>
      </w:r>
      <w:hyperlink r:id="rId5" w:history="1">
        <w:r w:rsidRPr="00D57B3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Федеральном законе от 21.11.2011 N 323-ФЗ «Об основах охраны здоровья граждан в Российской Федерации»</w:t>
        </w:r>
      </w:hyperlink>
      <w:r w:rsidRPr="00D57B3A">
        <w:rPr>
          <w:rFonts w:ascii="Times New Roman" w:eastAsia="Times New Roman" w:hAnsi="Times New Roman" w:cs="Times New Roman"/>
          <w:sz w:val="28"/>
          <w:szCs w:val="28"/>
        </w:rPr>
        <w:t>. Смысл, в котором используется это пон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тие в законе, раскрывается в IV разделе вышеупомянутого закона «ПРАВА И ОБЯЗАННОСТИ ГРАЖДАН В СФЕРЕ ОХРАНЫ ЗДОРОВЬЯ». Во-первых, с помощью этого понятия фиксируется «согласие на медицинское вмешател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ство» (статья 20).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Во-вторых, провозглашается право пациента на информ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цию о состоянии своего здоровья, «в том числе сведения о результатах мед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сохранению здоровья или оказывающих на него (гражданина) вредное влияние» (статья 23).</w:t>
      </w:r>
      <w:r w:rsidRPr="00D57B3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B3A" w:rsidRDefault="00D57B3A" w:rsidP="00D57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Не будет ли тестировани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 провоцировать интерес ребёнка</w:t>
      </w:r>
    </w:p>
    <w:p w:rsidR="00D57B3A" w:rsidRPr="00D57B3A" w:rsidRDefault="00D57B3A" w:rsidP="00D5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к наркотикам?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В 2019 году во всех образовательных организациях Российской Фед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рации была введена Единая методика СПТ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ции.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Вопросы Единой методики не содержат информацию о каких-либо на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котических средствах и психотропных веществах.</w:t>
      </w:r>
    </w:p>
    <w:p w:rsidR="00D57B3A" w:rsidRPr="00D57B3A" w:rsidRDefault="00D57B3A" w:rsidP="00D57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Могут ли быть негативные последствия по результатам СПТ?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 СПТ является стр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го 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конфиденциальным.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Родителям и подросткам дается гарантия, что информация, предоста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ляемая в рамках профилактических мероприятий (тесты, программы, ко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сультации и т.д.) будет дана в строгом соответствии с требованиями Фед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ральных законов «Об основных гарантиях прав ребёнка в Российской Фед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рации» от 24 июля 1998 г. № 124-ФЗ и «О защите детей от информации, пр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чиняющей вред их здоровью и развитию» от 29 декабря 2010 г. № 436-ФЗ.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Такую гарантию дает руководитель образовательной организации и несет за нее ответственность по закону.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Личные данные ребенка кодируются. Конфиденциальность при пров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дении СПТ и хранении информированных согласий обеспечивает руковод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тель образовательной организации. Можно ли передать результаты СПТ 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lastRenderedPageBreak/>
        <w:t>третьим лица? Да, но только в том случае, если один из родителей или сам обучающийся, достигший возраста 15 лет, дал на то особое разрешение.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По индивидуальным запросам родители и сами обучающиеся по до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тижении 15 лет имеют право быть ознакомленными с результатами тестир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вания у школьного психолога.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Для чего это нужно и что дают результаты теста? 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нейшем механизмы психологической защиты. 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СПТ не являю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ся основанием для применения каких-либо мер дисциплинарного нак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зания!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СПТ помогает выявить детей, употребляющих наркотические и/или психоактивные вещества?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СПТ не выявляет конкретных подростков, употребляющих наркотич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ские и психоактивные вещества. 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Оно не является основанием для пост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новки какого-либо диагноза Вашему ребенку!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СПТ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тойчивости личности.</w:t>
      </w:r>
    </w:p>
    <w:p w:rsidR="00D57B3A" w:rsidRPr="00D57B3A" w:rsidRDefault="00D57B3A" w:rsidP="00D57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                                        Уважаемые родители!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Мы предлагаем Вам включиться в работу по ранней профилактике в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влечения подростков в употребление </w:t>
      </w:r>
      <w:proofErr w:type="gramStart"/>
      <w:r w:rsidRPr="00D57B3A">
        <w:rPr>
          <w:rFonts w:ascii="Times New Roman" w:eastAsia="Times New Roman" w:hAnsi="Times New Roman" w:cs="Times New Roman"/>
          <w:sz w:val="28"/>
          <w:szCs w:val="28"/>
        </w:rPr>
        <w:t>наркотиков</w:t>
      </w:r>
      <w:proofErr w:type="gramEnd"/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 и просим Вас дать согласие на участие Ваших детей в СПТ.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Нужно ли тестирование Вам, Вашей семье?</w:t>
      </w:r>
    </w:p>
    <w:p w:rsidR="00D57B3A" w:rsidRPr="00D57B3A" w:rsidRDefault="00D57B3A" w:rsidP="00D57B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 xml:space="preserve">ДА – если Вы понимаете значимость проблемы и необходимость активных действий по предотвращению вовлечения ваших детей в </w:t>
      </w:r>
      <w:proofErr w:type="spellStart"/>
      <w:r w:rsidRPr="00D57B3A">
        <w:rPr>
          <w:rFonts w:ascii="Times New Roman" w:eastAsia="Times New Roman" w:hAnsi="Times New Roman" w:cs="Times New Roman"/>
          <w:sz w:val="28"/>
          <w:szCs w:val="28"/>
        </w:rPr>
        <w:t>наркопотребление</w:t>
      </w:r>
      <w:proofErr w:type="spellEnd"/>
      <w:r w:rsidRPr="00D57B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7B3A" w:rsidRPr="00D57B3A" w:rsidRDefault="00D57B3A" w:rsidP="00D57B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ДА — если вы испытываете чувство озабоченности или беспокойства в отношении своего ребенка.</w:t>
      </w:r>
    </w:p>
    <w:p w:rsidR="00D57B3A" w:rsidRPr="00D57B3A" w:rsidRDefault="00D57B3A" w:rsidP="00D57B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sz w:val="28"/>
          <w:szCs w:val="28"/>
        </w:rPr>
        <w:t>ДА — если Вы активны и приветствуете профилактические меры в интересах Ваших детей!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Помните: проблему легче предотвратить, чем справиться с ней!!!</w:t>
      </w:r>
    </w:p>
    <w:p w:rsidR="00D57B3A" w:rsidRPr="00D57B3A" w:rsidRDefault="00D57B3A" w:rsidP="00D57B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B3A">
        <w:rPr>
          <w:rFonts w:ascii="Times New Roman" w:eastAsia="Times New Roman" w:hAnsi="Times New Roman" w:cs="Times New Roman"/>
          <w:b/>
          <w:bCs/>
          <w:sz w:val="28"/>
          <w:szCs w:val="28"/>
        </w:rPr>
        <w:t>Сделайте выбор в пользу своего ребенка!!!</w:t>
      </w:r>
    </w:p>
    <w:p w:rsidR="005D63AE" w:rsidRPr="00D57B3A" w:rsidRDefault="005D63AE" w:rsidP="00D57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63AE" w:rsidRPr="00D57B3A" w:rsidSect="00C25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6D0D"/>
    <w:multiLevelType w:val="multilevel"/>
    <w:tmpl w:val="C4F6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04D8B"/>
    <w:multiLevelType w:val="multilevel"/>
    <w:tmpl w:val="4B10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57D26"/>
    <w:multiLevelType w:val="multilevel"/>
    <w:tmpl w:val="C738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760D9"/>
    <w:multiLevelType w:val="multilevel"/>
    <w:tmpl w:val="8556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D57B3A"/>
    <w:rsid w:val="005D63AE"/>
    <w:rsid w:val="00BD0462"/>
    <w:rsid w:val="00C25588"/>
    <w:rsid w:val="00D5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7B3A"/>
    <w:rPr>
      <w:b/>
      <w:bCs/>
    </w:rPr>
  </w:style>
  <w:style w:type="character" w:styleId="a5">
    <w:name w:val="Emphasis"/>
    <w:basedOn w:val="a0"/>
    <w:uiPriority w:val="20"/>
    <w:qFormat/>
    <w:rsid w:val="00D57B3A"/>
    <w:rPr>
      <w:i/>
      <w:iCs/>
    </w:rPr>
  </w:style>
  <w:style w:type="character" w:styleId="a6">
    <w:name w:val="Hyperlink"/>
    <w:basedOn w:val="a0"/>
    <w:uiPriority w:val="99"/>
    <w:semiHidden/>
    <w:unhideWhenUsed/>
    <w:rsid w:val="00D57B3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5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7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fcprc.ru/spec-hotline/reglamentiruyushhie-dokumen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1476</Words>
  <Characters>8418</Characters>
  <Application>Microsoft Office Word</Application>
  <DocSecurity>0</DocSecurity>
  <Lines>70</Lines>
  <Paragraphs>19</Paragraphs>
  <ScaleCrop>false</ScaleCrop>
  <Company/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</dc:creator>
  <cp:keywords/>
  <dc:description/>
  <cp:lastModifiedBy>buh1</cp:lastModifiedBy>
  <cp:revision>3</cp:revision>
  <dcterms:created xsi:type="dcterms:W3CDTF">2022-10-25T13:19:00Z</dcterms:created>
  <dcterms:modified xsi:type="dcterms:W3CDTF">2022-10-26T07:51:00Z</dcterms:modified>
</cp:coreProperties>
</file>