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74" w:rsidRDefault="00E473B5" w:rsidP="009A0D74">
      <w:pPr>
        <w:jc w:val="center"/>
        <w:rPr>
          <w:rFonts w:ascii="Arial" w:hAnsi="Arial" w:cs="Helvetica"/>
          <w:b/>
          <w:color w:val="000000" w:themeColor="text1"/>
          <w:shd w:val="clear" w:color="auto" w:fill="D0D3DC"/>
        </w:rPr>
      </w:pPr>
      <w:r w:rsidRPr="009A0D74">
        <w:rPr>
          <w:rFonts w:ascii="Arial" w:hAnsi="Arial" w:cs="Helvetica"/>
          <w:b/>
          <w:color w:val="000000" w:themeColor="text1"/>
          <w:shd w:val="clear" w:color="auto" w:fill="D0D3DC"/>
        </w:rPr>
        <w:t>Памятка по защите от комаров</w:t>
      </w:r>
    </w:p>
    <w:p w:rsidR="00E473B5" w:rsidRPr="009A0D74" w:rsidRDefault="00E473B5" w:rsidP="009A0D74">
      <w:pPr>
        <w:jc w:val="center"/>
        <w:rPr>
          <w:rFonts w:ascii="Helvetica" w:hAnsi="Helvetica" w:cs="Helvetica"/>
          <w:color w:val="000000" w:themeColor="text1"/>
          <w:shd w:val="clear" w:color="auto" w:fill="D0D3DC"/>
        </w:rPr>
      </w:pPr>
      <w:r w:rsidRPr="009A0D74">
        <w:rPr>
          <w:rFonts w:ascii="Arial" w:hAnsi="Arial" w:cs="Helvetica"/>
          <w:b/>
          <w:color w:val="000000" w:themeColor="text1"/>
          <w:shd w:val="clear" w:color="auto" w:fill="D0D3DC"/>
        </w:rPr>
        <w:t>и профилактике заболеваний, передающихся с их укусами</w:t>
      </w:r>
    </w:p>
    <w:p w:rsidR="00BE42D1" w:rsidRPr="009A0D74" w:rsidRDefault="009A0D74" w:rsidP="009A0D74">
      <w:pPr>
        <w:jc w:val="both"/>
        <w:rPr>
          <w:color w:val="000000" w:themeColor="text1"/>
        </w:rPr>
      </w:pPr>
      <w:r>
        <w:rPr>
          <w:rFonts w:ascii="Helvetica" w:hAnsi="Helvetica" w:cs="Helvetica"/>
          <w:color w:val="000000" w:themeColor="text1"/>
          <w:shd w:val="clear" w:color="auto" w:fill="D0D3DC"/>
        </w:rPr>
        <w:t xml:space="preserve">             </w:t>
      </w:r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Сегодня в мире вряд ли встретишь человека, не знакомого с комарами. Комары распространены по всей территории России и земного шара. В мире известно около 450 видов малярийных и 3000 видов </w:t>
      </w:r>
      <w:proofErr w:type="spell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немалярийных</w:t>
      </w:r>
      <w:proofErr w:type="spell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 комаров. Массовое нападение комаров в природе сильно мешает нормальному труду и отдыху населения в городах и населенных пунктах, расположенных вблизи природных территорий, а также в курортных зонах и на туристических базах. Снижается производительность труда на гидромелиоративных, дорожно-строительных работах, лесозаготовках, торфоразработках и т. д. Комары – переносчики возбудителей многих инфекционных и паразитарных болезней опасных для человека! На некоторых территориях России после укуса комара существует риск заболеть туляремией, лихорадкой Западного Нила или </w:t>
      </w:r>
      <w:proofErr w:type="spell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дирофиляриозом</w:t>
      </w:r>
      <w:proofErr w:type="spell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. Кроме этих инфекций, после посещения стран ближнего или дальнего зарубежья путешественники могут заболеть малярией и лихорадкой денге. Комары рода </w:t>
      </w:r>
      <w:proofErr w:type="spell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Aedes</w:t>
      </w:r>
      <w:proofErr w:type="spell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 в странах «желтого пояса» являются переносчиком такой опасной болезни, как желтая лихорадка, и посещение ряда этих стран запрещено для граждан при отсутствии иммунизации против этой инфекции. Слюна комаров обладает токсическими (ядовитыми) свойствами, вследствие чего при укусах часто бывает раздражение, зуд, а иногда отеки кожи. </w:t>
      </w:r>
      <w:proofErr w:type="spell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Выплод</w:t>
      </w:r>
      <w:proofErr w:type="spell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 комаров происходит в водной среде – это прибрежные мелководные участки рек, озер и прудов, заболоченности, весенние скопления талой воды, осушительные канавы, болота, пойменные и противопожарные водоемы открытого типа, частично заросшие с берегов. Комары рода </w:t>
      </w:r>
      <w:proofErr w:type="spell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Кулекс</w:t>
      </w:r>
      <w:proofErr w:type="spell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 (</w:t>
      </w:r>
      <w:proofErr w:type="spell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Culex</w:t>
      </w:r>
      <w:proofErr w:type="spell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) </w:t>
      </w:r>
      <w:proofErr w:type="spell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выплаживаются</w:t>
      </w:r>
      <w:proofErr w:type="spell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 в затапливаемых подвальных помещениях при прорыве водопровода, канализации, плохой гидроизоляции, отсутствии ливневой канализации. Кроме того, они могут развиваться на приусадебных участках в емкостях для полива и бассейнах, которые устанавливают часто на весь летний период. Взрослые комары обитают в растительности – в траве, кустарниках, в кроне деревьев, во мху, в дуплах деревьев. Искусственный свет способствует привлечению комаров в помещения. Борьба с комарами проводится против окрыленных насекомых и личинок – в местах их </w:t>
      </w:r>
      <w:proofErr w:type="gram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массового</w:t>
      </w:r>
      <w:proofErr w:type="gram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 </w:t>
      </w:r>
      <w:proofErr w:type="spell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выплода</w:t>
      </w:r>
      <w:proofErr w:type="spell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. В России постоянно проводится усовершенствование средств и методов борьбы с комарами. В этой работе ключевая научная роль принадлежит Научно-исследовательскому институту </w:t>
      </w:r>
      <w:proofErr w:type="spell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дезинфектологии</w:t>
      </w:r>
      <w:proofErr w:type="spell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 </w:t>
      </w:r>
      <w:proofErr w:type="spell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Роспотребнадзора</w:t>
      </w:r>
      <w:proofErr w:type="spell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 (http://www.niid.ru). Для индивидуальной защиты </w:t>
      </w:r>
      <w:proofErr w:type="gram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человека</w:t>
      </w:r>
      <w:proofErr w:type="gram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 возможно использовать специальную одежду – </w:t>
      </w:r>
      <w:proofErr w:type="spell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антимоскитные</w:t>
      </w:r>
      <w:proofErr w:type="spell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 костюмы, предотвращающие укусы комаров и пропитанные специальными средствами. Для борьбы с окрыленными комарами используются различные средства, доступные в продаже для населения. Наиболее популярны – отпугивающие и приводящие к гибели комаров вещества, соответственно репелленты и инсектициды. Существуют также </w:t>
      </w:r>
      <w:proofErr w:type="spell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инсектоакарициды</w:t>
      </w:r>
      <w:proofErr w:type="spell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, от </w:t>
      </w:r>
      <w:proofErr w:type="gram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которых</w:t>
      </w:r>
      <w:proofErr w:type="gram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 гибнут комары и клещи. Эти средства могут быть в виде различных форм: </w:t>
      </w:r>
      <w:proofErr w:type="spell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спреи</w:t>
      </w:r>
      <w:proofErr w:type="spell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, спиртовые растворы, лосьоны, кремы и т.д. При нанесении таких средств они не должны попадать на слизистые оболочки и вдыхаться. При попадании в глаза необходимо их промыть кипяченой водой или холодным чаем. В закрытых помещениях </w:t>
      </w:r>
      <w:proofErr w:type="gram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эффективны</w:t>
      </w:r>
      <w:proofErr w:type="gram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 </w:t>
      </w:r>
      <w:proofErr w:type="spell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электрофумигаторы</w:t>
      </w:r>
      <w:proofErr w:type="spell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. В туристических походах, в местах расстановки палаток можно применять дымовые спирали и шашки от комаров. В условиях дачных участков можно использовать специальные электрические лампы от комаров и лампы с применением инсектицидов. При использовании всех средств необходимо тщательно изучить инструкции по их применению! Для населения, страдающего от залета комаров в жилые помещения, рекомендуется использовать москитные сетки или провести </w:t>
      </w:r>
      <w:proofErr w:type="spellStart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>засечивание</w:t>
      </w:r>
      <w:proofErr w:type="spellEnd"/>
      <w:r w:rsidR="00E473B5" w:rsidRPr="009A0D74">
        <w:rPr>
          <w:rFonts w:ascii="Helvetica" w:hAnsi="Helvetica" w:cs="Helvetica"/>
          <w:color w:val="000000" w:themeColor="text1"/>
          <w:shd w:val="clear" w:color="auto" w:fill="D0D3DC"/>
        </w:rPr>
        <w:t xml:space="preserve"> окон марлей, металлической сеткой или мелкоячеистым тюлем. </w:t>
      </w:r>
      <w:r>
        <w:rPr>
          <w:rFonts w:ascii="Helvetica" w:hAnsi="Helvetica" w:cs="Helvetica"/>
          <w:color w:val="000000" w:themeColor="text1"/>
          <w:shd w:val="clear" w:color="auto" w:fill="D0D3DC"/>
        </w:rPr>
        <w:t xml:space="preserve"> </w:t>
      </w:r>
    </w:p>
    <w:sectPr w:rsidR="00BE42D1" w:rsidRPr="009A0D74" w:rsidSect="00596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473B5"/>
    <w:rsid w:val="0059691B"/>
    <w:rsid w:val="009A0D74"/>
    <w:rsid w:val="00BE42D1"/>
    <w:rsid w:val="00E4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2024-06-04T04:49:00Z</dcterms:created>
  <dcterms:modified xsi:type="dcterms:W3CDTF">2024-06-04T05:07:00Z</dcterms:modified>
</cp:coreProperties>
</file>