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7378D" w14:textId="3B09E157" w:rsidR="00146A3E" w:rsidRDefault="00146A3E" w:rsidP="0014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46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марта по инициативе Всемирной Организации здравоохранения отмечается Всемирный день борьбы с туберкулезом</w:t>
      </w:r>
    </w:p>
    <w:p w14:paraId="0516A7F1" w14:textId="77777777" w:rsidR="00146A3E" w:rsidRPr="00146A3E" w:rsidRDefault="00146A3E" w:rsidP="00146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02C727" w14:textId="77777777" w:rsidR="00506CA1" w:rsidRPr="00506CA1" w:rsidRDefault="00506CA1" w:rsidP="00CD1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Туберкулез – инфекционное заболевание, которое вызывается бактериями и чаще всего поражает легкие. Он распространяется по воздуху при кашле, чихании или отхаркивании больных туберкулезом людей.</w:t>
      </w:r>
    </w:p>
    <w:p w14:paraId="18DBE586" w14:textId="77777777" w:rsidR="00296B39" w:rsidRDefault="00296B39" w:rsidP="00CD1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</w:p>
    <w:p w14:paraId="6A9EEC12" w14:textId="3B8FDB46" w:rsidR="00506CA1" w:rsidRPr="00506CA1" w:rsidRDefault="00506CA1" w:rsidP="00CD1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Туберкулез предотвратим и излечим.</w:t>
      </w:r>
    </w:p>
    <w:p w14:paraId="6DD364A0" w14:textId="77777777" w:rsidR="00506CA1" w:rsidRPr="00506CA1" w:rsidRDefault="00506CA1" w:rsidP="00CD1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По оценкам, туберкулезными бактериями инфицировано около четверти населения мира. Вероятность того, что у инфицированных людей в какой-то момент появятся симптомы туберкулеза и разовьется заболевание, составляет примерно 5–10%.</w:t>
      </w:r>
    </w:p>
    <w:p w14:paraId="61C83227" w14:textId="77777777" w:rsidR="00506CA1" w:rsidRPr="00506CA1" w:rsidRDefault="00506CA1" w:rsidP="00CD1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Инфицированные, но не заболевшие туберкулезом люди не могут передавать заболевание. Туберкулез обычно лечится антибиотиками и в отсутствие лечения может привести к летальному исходу.</w:t>
      </w:r>
    </w:p>
    <w:p w14:paraId="5838EEE3" w14:textId="77777777" w:rsidR="00506CA1" w:rsidRPr="00506CA1" w:rsidRDefault="00506CA1" w:rsidP="00CD1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В некоторых странах для профилактики туберкулеза младенцам или детям раннего возраста вводится вакцина бациллы </w:t>
      </w:r>
      <w:proofErr w:type="spellStart"/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Кальметта-Герена</w:t>
      </w:r>
      <w:proofErr w:type="spellEnd"/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(БЦЖ). Вакцина предупреждает смерть от туберкулеза и защищает детей от тяжелых форм заболевания.</w:t>
      </w:r>
    </w:p>
    <w:p w14:paraId="1B3169D0" w14:textId="77777777" w:rsidR="00506CA1" w:rsidRPr="00506CA1" w:rsidRDefault="00506CA1" w:rsidP="00CD18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Повышенному риску заболевания туберкулезом могут подвергаться люди, которые:</w:t>
      </w:r>
    </w:p>
    <w:p w14:paraId="51B500E4" w14:textId="77777777" w:rsidR="00506CA1" w:rsidRPr="00506CA1" w:rsidRDefault="00506CA1" w:rsidP="00CD18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страдают диабетом (высокий уровень сахара в крови);</w:t>
      </w:r>
    </w:p>
    <w:p w14:paraId="27F00ABD" w14:textId="77777777" w:rsidR="00506CA1" w:rsidRPr="00506CA1" w:rsidRDefault="00506CA1" w:rsidP="00CD18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имеют ослабленную иммунную систему (например, в результате ВИЧ-инфекции или СПИДа);</w:t>
      </w:r>
    </w:p>
    <w:p w14:paraId="3ED8BB51" w14:textId="77777777" w:rsidR="00506CA1" w:rsidRPr="00506CA1" w:rsidRDefault="00506CA1" w:rsidP="00CD18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страдают от неполноценного питания;</w:t>
      </w:r>
    </w:p>
    <w:p w14:paraId="1B96F748" w14:textId="77777777" w:rsidR="00506CA1" w:rsidRPr="00506CA1" w:rsidRDefault="00506CA1" w:rsidP="00CD18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употребляют табак;</w:t>
      </w:r>
    </w:p>
    <w:p w14:paraId="09994B5E" w14:textId="77777777" w:rsidR="00506CA1" w:rsidRPr="00506CA1" w:rsidRDefault="00506CA1" w:rsidP="00CD18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злоупотребляют алкоголем.</w:t>
      </w:r>
    </w:p>
    <w:p w14:paraId="58ED1031" w14:textId="77777777" w:rsidR="00506CA1" w:rsidRPr="00506CA1" w:rsidRDefault="00506CA1" w:rsidP="0022363E">
      <w:pPr>
        <w:shd w:val="clear" w:color="auto" w:fill="FFFFFF"/>
        <w:spacing w:after="0" w:line="42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Симптомы</w:t>
      </w:r>
    </w:p>
    <w:p w14:paraId="199306BD" w14:textId="77777777" w:rsidR="00506CA1" w:rsidRPr="00506CA1" w:rsidRDefault="00506CA1" w:rsidP="00CD18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Люди с туберкулезной инфекцией не чувствуют себя больными и не заразны. Лишь у небольшой части инфицированных людей развивается активная форма туберкулеза с симптоматическими проявлениями. Повышенному риску подвергаются младенцы и дети.</w:t>
      </w:r>
    </w:p>
    <w:p w14:paraId="38763975" w14:textId="77777777" w:rsidR="00506CA1" w:rsidRPr="00506CA1" w:rsidRDefault="00506CA1" w:rsidP="00CD18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Туберкулез возникает в результате размножения бактерий в организме и поражения различных органов. Симптомы туберкулеза могут оставаться слабо выраженными в течение многих месяцев, в результате чего больной может, сам того не подозревая, заражать других людей. У некоторых туберкулезных больных симптомы отсутствуют.</w:t>
      </w:r>
    </w:p>
    <w:p w14:paraId="2A870B35" w14:textId="77777777" w:rsidR="00506CA1" w:rsidRPr="00506CA1" w:rsidRDefault="00506CA1" w:rsidP="00CD18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Распространенные симптомы туберкулеза:</w:t>
      </w:r>
    </w:p>
    <w:p w14:paraId="19C5B198" w14:textId="77777777" w:rsidR="00506CA1" w:rsidRPr="00506CA1" w:rsidRDefault="00506CA1" w:rsidP="00CD18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длительный кашель (иногда с кровью);</w:t>
      </w:r>
    </w:p>
    <w:p w14:paraId="503AD6AE" w14:textId="77777777" w:rsidR="00506CA1" w:rsidRPr="00506CA1" w:rsidRDefault="00506CA1" w:rsidP="00CD18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боль в груди;</w:t>
      </w:r>
    </w:p>
    <w:p w14:paraId="7C4AAF78" w14:textId="77777777" w:rsidR="00506CA1" w:rsidRPr="00506CA1" w:rsidRDefault="00506CA1" w:rsidP="00CD18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слабость;</w:t>
      </w:r>
    </w:p>
    <w:p w14:paraId="583A7BC3" w14:textId="77777777" w:rsidR="00506CA1" w:rsidRPr="00506CA1" w:rsidRDefault="00506CA1" w:rsidP="00CD18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повышенная утомляемость;</w:t>
      </w:r>
    </w:p>
    <w:p w14:paraId="56AADAB4" w14:textId="77777777" w:rsidR="00506CA1" w:rsidRPr="00506CA1" w:rsidRDefault="00506CA1" w:rsidP="00CD18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снижение массы тела;</w:t>
      </w:r>
    </w:p>
    <w:p w14:paraId="739516AF" w14:textId="77777777" w:rsidR="00506CA1" w:rsidRPr="00506CA1" w:rsidRDefault="00506CA1" w:rsidP="00CD18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лихорадка;</w:t>
      </w:r>
    </w:p>
    <w:p w14:paraId="39943BF9" w14:textId="77777777" w:rsidR="00506CA1" w:rsidRPr="00506CA1" w:rsidRDefault="00506CA1" w:rsidP="00CD18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ночная потливость.</w:t>
      </w:r>
    </w:p>
    <w:p w14:paraId="06CD97CD" w14:textId="77777777" w:rsidR="00506CA1" w:rsidRPr="00506CA1" w:rsidRDefault="00506CA1" w:rsidP="00CD18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Симптомы туберкулеза зависят от локализации инфекционного процесса в организме. Хотя туберкулез обычно поражает легкие, он также может поражать почки, головной мозг, позвоночник и кожные покровы.</w:t>
      </w:r>
    </w:p>
    <w:p w14:paraId="18454CDF" w14:textId="77777777" w:rsidR="00506CA1" w:rsidRPr="00506CA1" w:rsidRDefault="00506CA1" w:rsidP="0022363E">
      <w:pPr>
        <w:shd w:val="clear" w:color="auto" w:fill="FFFFFF"/>
        <w:spacing w:after="0" w:line="42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Профилактика</w:t>
      </w:r>
    </w:p>
    <w:p w14:paraId="35A2BFBC" w14:textId="77777777" w:rsidR="00506CA1" w:rsidRPr="00506CA1" w:rsidRDefault="00506CA1" w:rsidP="00296B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Для предотвращения заражения туберкулезом и его распространения необходимо следовать приведенным ниже рекомендациям.</w:t>
      </w:r>
    </w:p>
    <w:p w14:paraId="3FA25608" w14:textId="77777777" w:rsidR="00506CA1" w:rsidRPr="00506CA1" w:rsidRDefault="00506CA1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Если у вас возникли такие симптомы, как длительный кашель, лихорадка и необъяснимая потеря веса, обратитесь за медицинской помощью, так как лечение туберкулеза на ранней стадии может помочь остановить распространение инфекции и повысить ваши шансы на выздоровление.</w:t>
      </w:r>
    </w:p>
    <w:p w14:paraId="51CB365D" w14:textId="77777777" w:rsidR="00506CA1" w:rsidRPr="00506CA1" w:rsidRDefault="00506CA1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lastRenderedPageBreak/>
        <w:t xml:space="preserve">Пройдите тестирование на туберкулез, если вы подвергаетесь повышенному риску заболевания, </w:t>
      </w:r>
      <w:proofErr w:type="gramStart"/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например</w:t>
      </w:r>
      <w:proofErr w:type="gramEnd"/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при наличии ВИЧ-инфекции или контактах с туберкулезными больными в быту или на работе.</w:t>
      </w:r>
    </w:p>
    <w:p w14:paraId="7BF1763B" w14:textId="77777777" w:rsidR="00506CA1" w:rsidRPr="00506CA1" w:rsidRDefault="00506CA1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proofErr w:type="spellStart"/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Химиопрофилактика</w:t>
      </w:r>
      <w:proofErr w:type="spellEnd"/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туберкулеза предупреждает развитие заболевания у инфицированных возбудителем туберкулеза. Если вам назначена такая </w:t>
      </w:r>
      <w:proofErr w:type="spellStart"/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химиопрофилактика</w:t>
      </w:r>
      <w:proofErr w:type="spellEnd"/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, необходимо пройти весь курс лечения.</w:t>
      </w:r>
    </w:p>
    <w:p w14:paraId="7951BD93" w14:textId="77777777" w:rsidR="00506CA1" w:rsidRPr="00506CA1" w:rsidRDefault="00506CA1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Если вы болеете туберкулезом, соблюдайте правила гигиены при кашле, в том числе избегайте контакта с другими людьми и носите маску, прикрывайте рот и нос при кашле или чихании, а также правильно утилизируйте мокроту и использованные салфетки.</w:t>
      </w:r>
    </w:p>
    <w:p w14:paraId="58D36712" w14:textId="19A62DF8" w:rsidR="00845F24" w:rsidRDefault="00506CA1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506CA1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Важное значение для борьбы с распространением инфекции в медицинских и других учреждениях имеют такие специальные меры, как применение респираторов и вентиляция помещений.</w:t>
      </w:r>
    </w:p>
    <w:p w14:paraId="1E8DB35D" w14:textId="35A2C743" w:rsidR="00907807" w:rsidRPr="00907807" w:rsidRDefault="00907807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Х</w:t>
      </w:r>
      <w:r w:rsidRPr="00907807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орошо питайтесь, регулярно занимайтесь спортом, больше бывайте на свежем воздухе, не курите, не злоупотребляйте алкоголем, не употребляйте наркотики; </w:t>
      </w:r>
    </w:p>
    <w:p w14:paraId="3D26ADEF" w14:textId="0B382726" w:rsidR="00907807" w:rsidRPr="00907807" w:rsidRDefault="00637F5B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Н</w:t>
      </w:r>
      <w:r w:rsidR="00907807" w:rsidRPr="00907807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еобходимо содержать в чистоте и чаще проветривать помещения, в которых находитесь длительное время</w:t>
      </w:r>
      <w:r w:rsidR="00296B39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</w:t>
      </w:r>
    </w:p>
    <w:p w14:paraId="0FEB77AE" w14:textId="11F231D3" w:rsidR="00907807" w:rsidRPr="00907807" w:rsidRDefault="00637F5B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Д</w:t>
      </w:r>
      <w:r w:rsidR="00907807" w:rsidRPr="00907807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етям ежегодно проводить реакцию Манту или </w:t>
      </w:r>
      <w:proofErr w:type="spellStart"/>
      <w:r w:rsidR="00907807" w:rsidRPr="00907807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Диаскинтест</w:t>
      </w:r>
      <w:proofErr w:type="spellEnd"/>
      <w:r w:rsidR="00296B39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</w:t>
      </w:r>
    </w:p>
    <w:p w14:paraId="575AF71F" w14:textId="00EC9AD7" w:rsidR="00907807" w:rsidRPr="00907807" w:rsidRDefault="00637F5B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Р</w:t>
      </w:r>
      <w:r w:rsidR="00907807" w:rsidRPr="00907807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егулярно проходите флюорографическое обследование грудной клетки</w:t>
      </w:r>
      <w:r w:rsidR="00296B39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.</w:t>
      </w:r>
    </w:p>
    <w:p w14:paraId="173E4DA6" w14:textId="317E31EA" w:rsidR="00907807" w:rsidRPr="00907807" w:rsidRDefault="00637F5B" w:rsidP="00CD18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К</w:t>
      </w:r>
      <w:r w:rsidR="00907807" w:rsidRPr="00907807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аждый руководитель предприятия/организации должен знать, кто из его сотрудников своевременно не прошел флюорографическое обследование.</w:t>
      </w:r>
    </w:p>
    <w:p w14:paraId="12ACF094" w14:textId="661ABA80" w:rsidR="001E6A6E" w:rsidRPr="00BB706E" w:rsidRDefault="001E6A6E" w:rsidP="00266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06E">
        <w:rPr>
          <w:rFonts w:ascii="Times New Roman" w:hAnsi="Times New Roman" w:cs="Times New Roman"/>
          <w:sz w:val="24"/>
          <w:szCs w:val="24"/>
        </w:rPr>
        <w:t xml:space="preserve">Туберкулез </w:t>
      </w:r>
      <w:r w:rsidR="00812A29">
        <w:rPr>
          <w:rFonts w:ascii="Times New Roman" w:hAnsi="Times New Roman" w:cs="Times New Roman"/>
          <w:sz w:val="24"/>
          <w:szCs w:val="24"/>
        </w:rPr>
        <w:t>относится</w:t>
      </w:r>
      <w:r w:rsidRPr="00BB706E">
        <w:rPr>
          <w:rFonts w:ascii="Times New Roman" w:hAnsi="Times New Roman" w:cs="Times New Roman"/>
          <w:sz w:val="24"/>
          <w:szCs w:val="24"/>
        </w:rPr>
        <w:t xml:space="preserve"> к управляемым инфекциям, так как имеются прививки против данной </w:t>
      </w:r>
      <w:r w:rsidR="00386730">
        <w:rPr>
          <w:rFonts w:ascii="Times New Roman" w:hAnsi="Times New Roman" w:cs="Times New Roman"/>
          <w:sz w:val="24"/>
          <w:szCs w:val="24"/>
        </w:rPr>
        <w:t>болезни</w:t>
      </w:r>
      <w:r w:rsidRPr="00BB706E">
        <w:rPr>
          <w:rFonts w:ascii="Times New Roman" w:hAnsi="Times New Roman" w:cs="Times New Roman"/>
          <w:sz w:val="24"/>
          <w:szCs w:val="24"/>
        </w:rPr>
        <w:t>, которые делаются: новорожденным детям</w:t>
      </w:r>
      <w:r w:rsidR="006972EB">
        <w:rPr>
          <w:rFonts w:ascii="Times New Roman" w:hAnsi="Times New Roman" w:cs="Times New Roman"/>
          <w:sz w:val="24"/>
          <w:szCs w:val="24"/>
        </w:rPr>
        <w:t xml:space="preserve"> на 3-7 день жизни</w:t>
      </w:r>
      <w:r w:rsidRPr="00BB706E">
        <w:rPr>
          <w:rFonts w:ascii="Times New Roman" w:hAnsi="Times New Roman" w:cs="Times New Roman"/>
          <w:sz w:val="24"/>
          <w:szCs w:val="24"/>
        </w:rPr>
        <w:t xml:space="preserve">, далее в 7 лет. Важно помнить, что вакцинация БЦЖ-вакциной защищает от туберкулеза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706E">
        <w:rPr>
          <w:rFonts w:ascii="Times New Roman" w:hAnsi="Times New Roman" w:cs="Times New Roman"/>
          <w:sz w:val="24"/>
          <w:szCs w:val="24"/>
        </w:rPr>
        <w:t xml:space="preserve">0% случаев, остальные могут заболеть, но болезнь протекает в легкой форме, без осложнений, а главное – она не приводит к </w:t>
      </w:r>
      <w:proofErr w:type="spellStart"/>
      <w:r w:rsidRPr="00BB706E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BB706E">
        <w:rPr>
          <w:rFonts w:ascii="Times New Roman" w:hAnsi="Times New Roman" w:cs="Times New Roman"/>
          <w:sz w:val="24"/>
          <w:szCs w:val="24"/>
        </w:rPr>
        <w:t>.</w:t>
      </w:r>
    </w:p>
    <w:p w14:paraId="0F96252D" w14:textId="10D883E3" w:rsidR="001E6A6E" w:rsidRDefault="001E6A6E" w:rsidP="001E6A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06E">
        <w:rPr>
          <w:rFonts w:ascii="Times New Roman" w:hAnsi="Times New Roman" w:cs="Times New Roman"/>
          <w:sz w:val="24"/>
          <w:szCs w:val="24"/>
        </w:rPr>
        <w:t>Единственным методом раннего выявления туберкулеза у детей</w:t>
      </w:r>
      <w:r w:rsidR="00181627">
        <w:rPr>
          <w:rFonts w:ascii="Times New Roman" w:hAnsi="Times New Roman" w:cs="Times New Roman"/>
          <w:sz w:val="24"/>
          <w:szCs w:val="24"/>
        </w:rPr>
        <w:t xml:space="preserve"> до 14 лет включительно</w:t>
      </w:r>
      <w:r w:rsidRPr="00BB706E">
        <w:rPr>
          <w:rFonts w:ascii="Times New Roman" w:hAnsi="Times New Roman" w:cs="Times New Roman"/>
          <w:sz w:val="24"/>
          <w:szCs w:val="24"/>
        </w:rPr>
        <w:t xml:space="preserve"> остается </w:t>
      </w:r>
      <w:proofErr w:type="spellStart"/>
      <w:r w:rsidRPr="00BB706E">
        <w:rPr>
          <w:rFonts w:ascii="Times New Roman" w:hAnsi="Times New Roman" w:cs="Times New Roman"/>
          <w:sz w:val="24"/>
          <w:szCs w:val="24"/>
        </w:rPr>
        <w:t>туберкулинодиагностика</w:t>
      </w:r>
      <w:proofErr w:type="spellEnd"/>
      <w:r w:rsidRPr="00BB706E">
        <w:rPr>
          <w:rFonts w:ascii="Times New Roman" w:hAnsi="Times New Roman" w:cs="Times New Roman"/>
          <w:sz w:val="24"/>
          <w:szCs w:val="24"/>
        </w:rPr>
        <w:t xml:space="preserve">, которая проводится ежегодно. </w:t>
      </w:r>
      <w:r>
        <w:rPr>
          <w:rFonts w:ascii="Times New Roman" w:hAnsi="Times New Roman" w:cs="Times New Roman"/>
          <w:sz w:val="24"/>
          <w:szCs w:val="24"/>
        </w:rPr>
        <w:t>Часто</w:t>
      </w:r>
      <w:r w:rsidRPr="00BB706E">
        <w:rPr>
          <w:rFonts w:ascii="Times New Roman" w:hAnsi="Times New Roman" w:cs="Times New Roman"/>
          <w:sz w:val="24"/>
          <w:szCs w:val="24"/>
        </w:rPr>
        <w:t xml:space="preserve"> родители отказываются от пробы Манту и </w:t>
      </w:r>
      <w:proofErr w:type="spellStart"/>
      <w:r w:rsidRPr="00BB706E">
        <w:rPr>
          <w:rFonts w:ascii="Times New Roman" w:hAnsi="Times New Roman" w:cs="Times New Roman"/>
          <w:sz w:val="24"/>
          <w:szCs w:val="24"/>
        </w:rPr>
        <w:t>Диаскинтеста</w:t>
      </w:r>
      <w:proofErr w:type="spellEnd"/>
      <w:r w:rsidRPr="00BB706E">
        <w:rPr>
          <w:rFonts w:ascii="Times New Roman" w:hAnsi="Times New Roman" w:cs="Times New Roman"/>
          <w:sz w:val="24"/>
          <w:szCs w:val="24"/>
        </w:rPr>
        <w:t xml:space="preserve">, </w:t>
      </w:r>
      <w:r w:rsidR="00E02462">
        <w:rPr>
          <w:rFonts w:ascii="Times New Roman" w:hAnsi="Times New Roman" w:cs="Times New Roman"/>
          <w:sz w:val="24"/>
          <w:szCs w:val="24"/>
        </w:rPr>
        <w:t>н</w:t>
      </w:r>
      <w:r w:rsidRPr="00BB706E">
        <w:rPr>
          <w:rFonts w:ascii="Times New Roman" w:hAnsi="Times New Roman" w:cs="Times New Roman"/>
          <w:sz w:val="24"/>
          <w:szCs w:val="24"/>
        </w:rPr>
        <w:t xml:space="preserve">о такой отказ </w:t>
      </w:r>
      <w:r w:rsidR="00386730">
        <w:rPr>
          <w:rFonts w:ascii="Times New Roman" w:hAnsi="Times New Roman" w:cs="Times New Roman"/>
          <w:sz w:val="24"/>
          <w:szCs w:val="24"/>
        </w:rPr>
        <w:t>грозит</w:t>
      </w:r>
      <w:r w:rsidRPr="00BB706E">
        <w:rPr>
          <w:rFonts w:ascii="Times New Roman" w:hAnsi="Times New Roman" w:cs="Times New Roman"/>
          <w:sz w:val="24"/>
          <w:szCs w:val="24"/>
        </w:rPr>
        <w:t xml:space="preserve"> запоздалой диагностикой туберкулеза и несвоевременно начатым лечением.</w:t>
      </w:r>
    </w:p>
    <w:p w14:paraId="1979900A" w14:textId="72381CEE" w:rsidR="007D6662" w:rsidRPr="008F4DD9" w:rsidRDefault="00CC46E0" w:rsidP="00A536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от 15 до 18 лет проводится: плановая ежегодная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туберкулинодиагностика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периодические флюорографические обследовани</w:t>
      </w:r>
      <w:r w:rsidR="00A5369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6662">
        <w:rPr>
          <w:rFonts w:ascii="Times New Roman" w:hAnsi="Times New Roman" w:cs="Times New Roman"/>
          <w:sz w:val="24"/>
          <w:szCs w:val="24"/>
        </w:rPr>
        <w:t xml:space="preserve"> У взрослых </w:t>
      </w:r>
      <w:r w:rsidR="008812F6" w:rsidRPr="008812F6">
        <w:rPr>
          <w:rFonts w:ascii="Times New Roman" w:hAnsi="Times New Roman" w:cs="Times New Roman"/>
          <w:sz w:val="24"/>
          <w:szCs w:val="24"/>
        </w:rPr>
        <w:t>флюорографические обследования</w:t>
      </w:r>
      <w:r w:rsidR="007D6662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B96366">
        <w:rPr>
          <w:rFonts w:ascii="Times New Roman" w:hAnsi="Times New Roman" w:cs="Times New Roman"/>
          <w:sz w:val="24"/>
          <w:szCs w:val="24"/>
        </w:rPr>
        <w:t>я</w:t>
      </w:r>
      <w:r w:rsidR="007D6662">
        <w:rPr>
          <w:rFonts w:ascii="Times New Roman" w:hAnsi="Times New Roman" w:cs="Times New Roman"/>
          <w:sz w:val="24"/>
          <w:szCs w:val="24"/>
        </w:rPr>
        <w:t xml:space="preserve">тся 1 раз в 2 года. </w:t>
      </w:r>
      <w:r w:rsidR="00B369D3">
        <w:rPr>
          <w:rFonts w:ascii="Times New Roman" w:hAnsi="Times New Roman" w:cs="Times New Roman"/>
          <w:sz w:val="24"/>
          <w:szCs w:val="24"/>
        </w:rPr>
        <w:t>Лица из г</w:t>
      </w:r>
      <w:r w:rsidR="007D6662">
        <w:rPr>
          <w:rFonts w:ascii="Times New Roman" w:hAnsi="Times New Roman" w:cs="Times New Roman"/>
          <w:sz w:val="24"/>
          <w:szCs w:val="24"/>
        </w:rPr>
        <w:t xml:space="preserve">руппы риска и </w:t>
      </w:r>
      <w:r w:rsidR="00B369D3" w:rsidRPr="00B369D3">
        <w:rPr>
          <w:rFonts w:ascii="Times New Roman" w:hAnsi="Times New Roman" w:cs="Times New Roman"/>
          <w:sz w:val="24"/>
          <w:szCs w:val="24"/>
        </w:rPr>
        <w:t>работники организаций социального обслуживания; работники санаторно-курортных организаций, оздоровительных, спортивных и образовательных организаций для детей; сотрудники медицинских организаций; работники организаций по переработке и реализации пищевых продуктов, организаций бытового обслуживания населения, работники водопроводных сооружений</w:t>
      </w:r>
      <w:r w:rsidR="00B369D3">
        <w:rPr>
          <w:rFonts w:ascii="Times New Roman" w:hAnsi="Times New Roman" w:cs="Times New Roman"/>
          <w:sz w:val="24"/>
          <w:szCs w:val="24"/>
        </w:rPr>
        <w:t xml:space="preserve"> – 1 раз в год.</w:t>
      </w:r>
    </w:p>
    <w:p w14:paraId="17E26A18" w14:textId="640DF0FC" w:rsidR="0028620F" w:rsidRPr="00907807" w:rsidRDefault="00F946FF" w:rsidP="004D34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FF">
        <w:rPr>
          <w:rFonts w:ascii="Times New Roman" w:hAnsi="Times New Roman" w:cs="Times New Roman"/>
          <w:sz w:val="24"/>
          <w:szCs w:val="24"/>
        </w:rPr>
        <w:t>Регулярное обследование – залог своевременного выявления туберкулеза и, в конечном итоге, первый шаг к выздоровлению.</w:t>
      </w:r>
    </w:p>
    <w:p w14:paraId="5C06257D" w14:textId="248D6FA0" w:rsidR="00D80AE5" w:rsidRPr="006F5138" w:rsidRDefault="00D80AE5" w:rsidP="005956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0AE5" w:rsidRPr="006F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433A"/>
    <w:multiLevelType w:val="hybridMultilevel"/>
    <w:tmpl w:val="89E48FA4"/>
    <w:lvl w:ilvl="0" w:tplc="C51E8C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80754E4"/>
    <w:multiLevelType w:val="multilevel"/>
    <w:tmpl w:val="C6EA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E275CC"/>
    <w:multiLevelType w:val="multilevel"/>
    <w:tmpl w:val="A8CA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4A3627"/>
    <w:multiLevelType w:val="multilevel"/>
    <w:tmpl w:val="74DA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92EA7"/>
    <w:multiLevelType w:val="multilevel"/>
    <w:tmpl w:val="00F6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A1246"/>
    <w:multiLevelType w:val="multilevel"/>
    <w:tmpl w:val="5990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25575"/>
    <w:multiLevelType w:val="multilevel"/>
    <w:tmpl w:val="46F8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E5"/>
    <w:rsid w:val="00054AC4"/>
    <w:rsid w:val="00062FCB"/>
    <w:rsid w:val="00146A3E"/>
    <w:rsid w:val="00181627"/>
    <w:rsid w:val="0019665A"/>
    <w:rsid w:val="001E6A6E"/>
    <w:rsid w:val="0022363E"/>
    <w:rsid w:val="00266D48"/>
    <w:rsid w:val="00271E9A"/>
    <w:rsid w:val="0028620F"/>
    <w:rsid w:val="00296B39"/>
    <w:rsid w:val="002B686A"/>
    <w:rsid w:val="00341444"/>
    <w:rsid w:val="00386730"/>
    <w:rsid w:val="00457C63"/>
    <w:rsid w:val="004B5CF5"/>
    <w:rsid w:val="004C57FB"/>
    <w:rsid w:val="004D3473"/>
    <w:rsid w:val="00506CA1"/>
    <w:rsid w:val="00566392"/>
    <w:rsid w:val="00595610"/>
    <w:rsid w:val="005E1CAA"/>
    <w:rsid w:val="005E2601"/>
    <w:rsid w:val="005E6A96"/>
    <w:rsid w:val="00637F5B"/>
    <w:rsid w:val="006972EB"/>
    <w:rsid w:val="006F5138"/>
    <w:rsid w:val="00767D93"/>
    <w:rsid w:val="007834BC"/>
    <w:rsid w:val="007B360E"/>
    <w:rsid w:val="007D6662"/>
    <w:rsid w:val="00812A29"/>
    <w:rsid w:val="00834F3A"/>
    <w:rsid w:val="0084108D"/>
    <w:rsid w:val="00845F24"/>
    <w:rsid w:val="008812F6"/>
    <w:rsid w:val="00883AAC"/>
    <w:rsid w:val="0089344F"/>
    <w:rsid w:val="008D2134"/>
    <w:rsid w:val="008F0CAA"/>
    <w:rsid w:val="008F4DD9"/>
    <w:rsid w:val="00907807"/>
    <w:rsid w:val="00914DB7"/>
    <w:rsid w:val="00937D11"/>
    <w:rsid w:val="00983DC7"/>
    <w:rsid w:val="00A53690"/>
    <w:rsid w:val="00A84DC4"/>
    <w:rsid w:val="00AF1BC9"/>
    <w:rsid w:val="00B051F7"/>
    <w:rsid w:val="00B369D3"/>
    <w:rsid w:val="00B82FFE"/>
    <w:rsid w:val="00B96366"/>
    <w:rsid w:val="00BB706E"/>
    <w:rsid w:val="00C11A05"/>
    <w:rsid w:val="00CC46E0"/>
    <w:rsid w:val="00CD1843"/>
    <w:rsid w:val="00CE7256"/>
    <w:rsid w:val="00D80AE5"/>
    <w:rsid w:val="00DB1F02"/>
    <w:rsid w:val="00E02462"/>
    <w:rsid w:val="00E11290"/>
    <w:rsid w:val="00E41109"/>
    <w:rsid w:val="00ED36AD"/>
    <w:rsid w:val="00EE5F4F"/>
    <w:rsid w:val="00F946FF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20A6"/>
  <w15:chartTrackingRefBased/>
  <w15:docId w15:val="{08F65ABF-5239-4D6B-99A5-62AD8E5D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FCB"/>
    <w:pPr>
      <w:ind w:left="720"/>
      <w:contextualSpacing/>
    </w:pPr>
  </w:style>
  <w:style w:type="table" w:styleId="a4">
    <w:name w:val="Table Grid"/>
    <w:basedOn w:val="a1"/>
    <w:uiPriority w:val="39"/>
    <w:rsid w:val="00834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Коцко Татьяна Геннадьевна</cp:lastModifiedBy>
  <cp:revision>2</cp:revision>
  <cp:lastPrinted>2025-03-20T06:38:00Z</cp:lastPrinted>
  <dcterms:created xsi:type="dcterms:W3CDTF">2025-03-20T14:05:00Z</dcterms:created>
  <dcterms:modified xsi:type="dcterms:W3CDTF">2025-03-20T14:05:00Z</dcterms:modified>
</cp:coreProperties>
</file>