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309B" w14:textId="6014BDFA" w:rsidR="00520CD6" w:rsidRDefault="00330C81">
      <w:pPr>
        <w:pStyle w:val="a3"/>
        <w:spacing w:before="102"/>
        <w:ind w:left="0" w:firstLine="0"/>
        <w:rPr>
          <w:b/>
          <w:sz w:val="24"/>
        </w:rPr>
      </w:pPr>
      <w:r>
        <w:rPr>
          <w:noProof/>
        </w:rPr>
        <w:drawing>
          <wp:inline distT="0" distB="0" distL="0" distR="0" wp14:anchorId="16C8FE88" wp14:editId="2737C967">
            <wp:extent cx="5763260" cy="2245995"/>
            <wp:effectExtent l="0" t="0" r="8890" b="190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54436" w14:textId="77777777" w:rsidR="00330C81" w:rsidRDefault="00330C81">
      <w:pPr>
        <w:pStyle w:val="a3"/>
        <w:spacing w:before="102"/>
        <w:ind w:left="0" w:firstLine="0"/>
        <w:rPr>
          <w:b/>
          <w:sz w:val="24"/>
        </w:rPr>
      </w:pPr>
    </w:p>
    <w:p w14:paraId="0DF6B1B5" w14:textId="77777777" w:rsidR="00520CD6" w:rsidRDefault="00000000">
      <w:pPr>
        <w:pStyle w:val="a3"/>
        <w:spacing w:before="0"/>
        <w:ind w:left="565" w:right="9" w:firstLine="0"/>
        <w:jc w:val="center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4C0C28EC" w14:textId="77777777" w:rsidR="00520CD6" w:rsidRDefault="00000000">
      <w:pPr>
        <w:pStyle w:val="a3"/>
        <w:spacing w:before="0"/>
        <w:ind w:left="565" w:firstLine="0"/>
        <w:jc w:val="center"/>
      </w:pPr>
      <w:r>
        <w:rPr>
          <w:spacing w:val="-2"/>
        </w:rPr>
        <w:t>«Иностранный</w:t>
      </w:r>
      <w:r>
        <w:rPr>
          <w:spacing w:val="6"/>
        </w:rPr>
        <w:t xml:space="preserve"> </w:t>
      </w:r>
      <w:r>
        <w:rPr>
          <w:spacing w:val="-4"/>
        </w:rPr>
        <w:t>язык»</w:t>
      </w:r>
    </w:p>
    <w:p w14:paraId="098ABA1B" w14:textId="77777777" w:rsidR="00520CD6" w:rsidRDefault="00520CD6">
      <w:pPr>
        <w:pStyle w:val="a3"/>
        <w:spacing w:before="0"/>
        <w:ind w:left="0" w:firstLine="0"/>
      </w:pPr>
    </w:p>
    <w:p w14:paraId="2A126584" w14:textId="77777777" w:rsidR="00520CD6" w:rsidRDefault="00520CD6">
      <w:pPr>
        <w:pStyle w:val="a3"/>
        <w:spacing w:before="181"/>
        <w:ind w:left="0" w:firstLine="0"/>
      </w:pPr>
    </w:p>
    <w:p w14:paraId="1ECD4C47" w14:textId="77777777" w:rsidR="00520CD6" w:rsidRDefault="00000000">
      <w:pPr>
        <w:pStyle w:val="a4"/>
        <w:numPr>
          <w:ilvl w:val="0"/>
          <w:numId w:val="1"/>
        </w:numPr>
        <w:tabs>
          <w:tab w:val="left" w:pos="350"/>
        </w:tabs>
        <w:spacing w:before="1"/>
        <w:ind w:left="350" w:hanging="210"/>
        <w:rPr>
          <w:sz w:val="28"/>
        </w:rPr>
      </w:pPr>
      <w:r>
        <w:rPr>
          <w:sz w:val="28"/>
        </w:rPr>
        <w:t>Суффиксы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наречий.</w:t>
      </w:r>
    </w:p>
    <w:p w14:paraId="44F3F2AB" w14:textId="77777777" w:rsidR="00520CD6" w:rsidRDefault="00000000">
      <w:pPr>
        <w:pStyle w:val="a4"/>
        <w:numPr>
          <w:ilvl w:val="0"/>
          <w:numId w:val="1"/>
        </w:numPr>
        <w:tabs>
          <w:tab w:val="left" w:pos="350"/>
        </w:tabs>
        <w:ind w:left="350" w:hanging="210"/>
        <w:rPr>
          <w:sz w:val="28"/>
        </w:rPr>
      </w:pPr>
      <w:r>
        <w:rPr>
          <w:sz w:val="28"/>
        </w:rPr>
        <w:t>Правильные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неправильные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глаголы.</w:t>
      </w:r>
    </w:p>
    <w:p w14:paraId="5DB170C5" w14:textId="77777777" w:rsidR="00520CD6" w:rsidRDefault="00000000">
      <w:pPr>
        <w:pStyle w:val="a4"/>
        <w:numPr>
          <w:ilvl w:val="0"/>
          <w:numId w:val="1"/>
        </w:numPr>
        <w:tabs>
          <w:tab w:val="left" w:pos="350"/>
        </w:tabs>
        <w:spacing w:before="47"/>
        <w:ind w:left="350" w:hanging="210"/>
        <w:rPr>
          <w:sz w:val="28"/>
        </w:rPr>
      </w:pPr>
      <w:r>
        <w:rPr>
          <w:sz w:val="28"/>
        </w:rPr>
        <w:t>Описание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внешности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14:paraId="7B402FEC" w14:textId="77777777" w:rsidR="00520CD6" w:rsidRDefault="00000000">
      <w:pPr>
        <w:pStyle w:val="a4"/>
        <w:numPr>
          <w:ilvl w:val="0"/>
          <w:numId w:val="1"/>
        </w:numPr>
        <w:tabs>
          <w:tab w:val="left" w:pos="350"/>
        </w:tabs>
        <w:spacing w:before="53"/>
        <w:ind w:left="350" w:hanging="210"/>
        <w:rPr>
          <w:sz w:val="28"/>
        </w:rPr>
      </w:pPr>
      <w:r>
        <w:rPr>
          <w:sz w:val="28"/>
        </w:rPr>
        <w:t>Черты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характера.</w:t>
      </w:r>
    </w:p>
    <w:p w14:paraId="687B6253" w14:textId="77777777" w:rsidR="00520CD6" w:rsidRDefault="00000000">
      <w:pPr>
        <w:pStyle w:val="a4"/>
        <w:numPr>
          <w:ilvl w:val="0"/>
          <w:numId w:val="1"/>
        </w:numPr>
        <w:tabs>
          <w:tab w:val="left" w:pos="350"/>
        </w:tabs>
        <w:ind w:left="350" w:hanging="210"/>
        <w:rPr>
          <w:sz w:val="28"/>
        </w:rPr>
      </w:pPr>
      <w:r>
        <w:rPr>
          <w:sz w:val="28"/>
        </w:rPr>
        <w:t>Образование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Past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Simple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Tense</w:t>
      </w:r>
      <w:proofErr w:type="spellEnd"/>
      <w:r>
        <w:rPr>
          <w:spacing w:val="-2"/>
          <w:sz w:val="28"/>
        </w:rPr>
        <w:t>.</w:t>
      </w:r>
    </w:p>
    <w:p w14:paraId="6077F214" w14:textId="77777777" w:rsidR="00520CD6" w:rsidRDefault="00000000">
      <w:pPr>
        <w:pStyle w:val="a4"/>
        <w:numPr>
          <w:ilvl w:val="0"/>
          <w:numId w:val="1"/>
        </w:numPr>
        <w:tabs>
          <w:tab w:val="left" w:pos="350"/>
        </w:tabs>
        <w:spacing w:before="47"/>
        <w:ind w:left="350" w:hanging="210"/>
        <w:rPr>
          <w:sz w:val="28"/>
        </w:rPr>
      </w:pPr>
      <w:r>
        <w:rPr>
          <w:sz w:val="28"/>
        </w:rPr>
        <w:t>Фразовые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глаголы.</w:t>
      </w:r>
    </w:p>
    <w:p w14:paraId="748EC0A1" w14:textId="77777777" w:rsidR="00520CD6" w:rsidRDefault="00000000">
      <w:pPr>
        <w:pStyle w:val="a4"/>
        <w:numPr>
          <w:ilvl w:val="0"/>
          <w:numId w:val="1"/>
        </w:numPr>
        <w:tabs>
          <w:tab w:val="left" w:pos="350"/>
        </w:tabs>
        <w:ind w:left="350" w:hanging="210"/>
        <w:rPr>
          <w:sz w:val="28"/>
        </w:rPr>
      </w:pPr>
      <w:r>
        <w:rPr>
          <w:spacing w:val="-2"/>
          <w:sz w:val="28"/>
        </w:rPr>
        <w:t>Идиоматические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выражения.</w:t>
      </w:r>
    </w:p>
    <w:p w14:paraId="2380D8C0" w14:textId="77777777" w:rsidR="00520CD6" w:rsidRDefault="00000000">
      <w:pPr>
        <w:pStyle w:val="a3"/>
        <w:ind w:left="140" w:firstLine="0"/>
      </w:pPr>
      <w:r>
        <w:t>Образование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t>Simple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Tense</w:t>
      </w:r>
      <w:proofErr w:type="spellEnd"/>
      <w:r>
        <w:rPr>
          <w:spacing w:val="-2"/>
        </w:rPr>
        <w:t>.</w:t>
      </w:r>
    </w:p>
    <w:p w14:paraId="210805C2" w14:textId="77777777" w:rsidR="00520CD6" w:rsidRPr="00330C81" w:rsidRDefault="00000000">
      <w:pPr>
        <w:pStyle w:val="a4"/>
        <w:numPr>
          <w:ilvl w:val="0"/>
          <w:numId w:val="1"/>
        </w:numPr>
        <w:tabs>
          <w:tab w:val="left" w:pos="422"/>
        </w:tabs>
        <w:spacing w:before="47"/>
        <w:ind w:left="422" w:hanging="282"/>
        <w:rPr>
          <w:sz w:val="28"/>
          <w:lang w:val="en-US"/>
        </w:rPr>
      </w:pPr>
      <w:r>
        <w:rPr>
          <w:sz w:val="28"/>
        </w:rPr>
        <w:t>Глагол</w:t>
      </w:r>
      <w:r w:rsidRPr="00330C81">
        <w:rPr>
          <w:spacing w:val="-5"/>
          <w:sz w:val="28"/>
          <w:lang w:val="en-US"/>
        </w:rPr>
        <w:t xml:space="preserve"> </w:t>
      </w:r>
      <w:r w:rsidRPr="00330C81">
        <w:rPr>
          <w:sz w:val="28"/>
          <w:lang w:val="en-US"/>
        </w:rPr>
        <w:t>"to</w:t>
      </w:r>
      <w:r w:rsidRPr="00330C81">
        <w:rPr>
          <w:spacing w:val="-6"/>
          <w:sz w:val="28"/>
          <w:lang w:val="en-US"/>
        </w:rPr>
        <w:t xml:space="preserve"> </w:t>
      </w:r>
      <w:r w:rsidRPr="00330C81">
        <w:rPr>
          <w:sz w:val="28"/>
          <w:lang w:val="en-US"/>
        </w:rPr>
        <w:t>have"</w:t>
      </w:r>
      <w:r w:rsidRPr="00330C81">
        <w:rPr>
          <w:spacing w:val="-8"/>
          <w:sz w:val="28"/>
          <w:lang w:val="en-US"/>
        </w:rPr>
        <w:t xml:space="preserve"> </w:t>
      </w:r>
      <w:r>
        <w:rPr>
          <w:sz w:val="28"/>
        </w:rPr>
        <w:t>и</w:t>
      </w:r>
      <w:r w:rsidRPr="00330C81">
        <w:rPr>
          <w:spacing w:val="-2"/>
          <w:sz w:val="28"/>
          <w:lang w:val="en-US"/>
        </w:rPr>
        <w:t xml:space="preserve"> </w:t>
      </w:r>
      <w:r w:rsidRPr="00330C81">
        <w:rPr>
          <w:sz w:val="28"/>
          <w:lang w:val="en-US"/>
        </w:rPr>
        <w:t>"to</w:t>
      </w:r>
      <w:r w:rsidRPr="00330C81">
        <w:rPr>
          <w:spacing w:val="-1"/>
          <w:sz w:val="28"/>
          <w:lang w:val="en-US"/>
        </w:rPr>
        <w:t xml:space="preserve"> </w:t>
      </w:r>
      <w:r w:rsidRPr="00330C81">
        <w:rPr>
          <w:sz w:val="28"/>
          <w:lang w:val="en-US"/>
        </w:rPr>
        <w:t>have</w:t>
      </w:r>
      <w:r w:rsidRPr="00330C81">
        <w:rPr>
          <w:spacing w:val="-6"/>
          <w:sz w:val="28"/>
          <w:lang w:val="en-US"/>
        </w:rPr>
        <w:t xml:space="preserve"> </w:t>
      </w:r>
      <w:r w:rsidRPr="00330C81">
        <w:rPr>
          <w:spacing w:val="-5"/>
          <w:sz w:val="28"/>
          <w:lang w:val="en-US"/>
        </w:rPr>
        <w:t>to"</w:t>
      </w:r>
    </w:p>
    <w:p w14:paraId="4BD1AC4E" w14:textId="77777777" w:rsidR="00520CD6" w:rsidRDefault="00000000">
      <w:pPr>
        <w:pStyle w:val="a4"/>
        <w:numPr>
          <w:ilvl w:val="0"/>
          <w:numId w:val="1"/>
        </w:numPr>
        <w:tabs>
          <w:tab w:val="left" w:pos="350"/>
        </w:tabs>
        <w:ind w:left="350" w:hanging="210"/>
        <w:rPr>
          <w:sz w:val="28"/>
        </w:rPr>
      </w:pPr>
      <w:r>
        <w:rPr>
          <w:sz w:val="28"/>
        </w:rPr>
        <w:t>Повседневное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поведение.</w:t>
      </w:r>
      <w:r>
        <w:rPr>
          <w:spacing w:val="-7"/>
          <w:sz w:val="28"/>
        </w:rPr>
        <w:t xml:space="preserve"> </w:t>
      </w:r>
      <w:r>
        <w:rPr>
          <w:sz w:val="28"/>
        </w:rPr>
        <w:t>Мой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день.</w:t>
      </w:r>
    </w:p>
    <w:p w14:paraId="45CC1B74" w14:textId="77777777" w:rsidR="00520CD6" w:rsidRDefault="00000000">
      <w:pPr>
        <w:pStyle w:val="a4"/>
        <w:numPr>
          <w:ilvl w:val="0"/>
          <w:numId w:val="1"/>
        </w:numPr>
        <w:tabs>
          <w:tab w:val="left" w:pos="490"/>
        </w:tabs>
        <w:spacing w:before="53"/>
        <w:ind w:left="490" w:hanging="350"/>
        <w:rPr>
          <w:sz w:val="28"/>
        </w:rPr>
      </w:pPr>
      <w:r>
        <w:rPr>
          <w:sz w:val="28"/>
        </w:rPr>
        <w:t>Навыки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жизни.</w:t>
      </w:r>
      <w:r>
        <w:rPr>
          <w:spacing w:val="-4"/>
          <w:sz w:val="28"/>
        </w:rPr>
        <w:t xml:space="preserve"> </w:t>
      </w:r>
      <w:r>
        <w:rPr>
          <w:sz w:val="28"/>
        </w:rPr>
        <w:t>Наше</w:t>
      </w:r>
      <w:r>
        <w:rPr>
          <w:spacing w:val="-10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занятий.</w:t>
      </w:r>
    </w:p>
    <w:p w14:paraId="4246194B" w14:textId="77777777" w:rsidR="00520CD6" w:rsidRDefault="00000000">
      <w:pPr>
        <w:pStyle w:val="a4"/>
        <w:numPr>
          <w:ilvl w:val="0"/>
          <w:numId w:val="1"/>
        </w:numPr>
        <w:tabs>
          <w:tab w:val="left" w:pos="490"/>
        </w:tabs>
        <w:ind w:left="490" w:hanging="350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своем</w:t>
      </w:r>
      <w:r>
        <w:rPr>
          <w:spacing w:val="-7"/>
          <w:sz w:val="28"/>
        </w:rPr>
        <w:t xml:space="preserve"> </w:t>
      </w:r>
      <w:r>
        <w:rPr>
          <w:sz w:val="28"/>
        </w:rPr>
        <w:t>выходном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дне.</w:t>
      </w:r>
    </w:p>
    <w:p w14:paraId="16451828" w14:textId="77777777" w:rsidR="00520CD6" w:rsidRDefault="00000000">
      <w:pPr>
        <w:pStyle w:val="a4"/>
        <w:numPr>
          <w:ilvl w:val="0"/>
          <w:numId w:val="1"/>
        </w:numPr>
        <w:tabs>
          <w:tab w:val="left" w:pos="490"/>
        </w:tabs>
        <w:spacing w:before="47"/>
        <w:ind w:left="490" w:hanging="350"/>
        <w:rPr>
          <w:sz w:val="28"/>
        </w:rPr>
      </w:pPr>
      <w:r>
        <w:rPr>
          <w:sz w:val="28"/>
        </w:rPr>
        <w:t>Устойчивые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словосочетания.</w:t>
      </w:r>
    </w:p>
    <w:p w14:paraId="73BC7C10" w14:textId="77777777" w:rsidR="00520CD6" w:rsidRDefault="00000000">
      <w:pPr>
        <w:pStyle w:val="a4"/>
        <w:numPr>
          <w:ilvl w:val="0"/>
          <w:numId w:val="1"/>
        </w:numPr>
        <w:tabs>
          <w:tab w:val="left" w:pos="490"/>
        </w:tabs>
        <w:ind w:left="490" w:hanging="350"/>
        <w:rPr>
          <w:sz w:val="28"/>
        </w:rPr>
      </w:pPr>
      <w:r>
        <w:rPr>
          <w:sz w:val="28"/>
        </w:rPr>
        <w:t>Мой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дня. (текст;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переводить)</w:t>
      </w:r>
    </w:p>
    <w:p w14:paraId="20F0613C" w14:textId="77777777" w:rsidR="00520CD6" w:rsidRDefault="00000000">
      <w:pPr>
        <w:pStyle w:val="a4"/>
        <w:numPr>
          <w:ilvl w:val="0"/>
          <w:numId w:val="1"/>
        </w:numPr>
        <w:tabs>
          <w:tab w:val="left" w:pos="490"/>
        </w:tabs>
        <w:spacing w:before="47"/>
        <w:ind w:left="490" w:hanging="350"/>
        <w:rPr>
          <w:sz w:val="28"/>
        </w:rPr>
      </w:pPr>
      <w:r>
        <w:rPr>
          <w:spacing w:val="-2"/>
          <w:sz w:val="28"/>
        </w:rPr>
        <w:t>Словообразование.</w:t>
      </w:r>
    </w:p>
    <w:p w14:paraId="40CEF22B" w14:textId="77777777" w:rsidR="00520CD6" w:rsidRDefault="00000000">
      <w:pPr>
        <w:pStyle w:val="a4"/>
        <w:numPr>
          <w:ilvl w:val="0"/>
          <w:numId w:val="1"/>
        </w:numPr>
        <w:tabs>
          <w:tab w:val="left" w:pos="490"/>
        </w:tabs>
        <w:spacing w:before="49"/>
        <w:ind w:left="490" w:hanging="350"/>
        <w:rPr>
          <w:sz w:val="28"/>
        </w:rPr>
      </w:pPr>
      <w:r>
        <w:rPr>
          <w:sz w:val="28"/>
        </w:rPr>
        <w:t>Согласование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времён.</w:t>
      </w:r>
    </w:p>
    <w:p w14:paraId="5E2D3E60" w14:textId="77777777" w:rsidR="00520CD6" w:rsidRDefault="00000000">
      <w:pPr>
        <w:pStyle w:val="a4"/>
        <w:numPr>
          <w:ilvl w:val="0"/>
          <w:numId w:val="1"/>
        </w:numPr>
        <w:tabs>
          <w:tab w:val="left" w:pos="490"/>
        </w:tabs>
        <w:spacing w:before="47"/>
        <w:ind w:left="490" w:hanging="350"/>
        <w:rPr>
          <w:sz w:val="28"/>
        </w:rPr>
      </w:pPr>
      <w:r>
        <w:rPr>
          <w:sz w:val="28"/>
        </w:rPr>
        <w:t>Косвенная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речь.</w:t>
      </w:r>
    </w:p>
    <w:p w14:paraId="08BED227" w14:textId="77777777" w:rsidR="00520CD6" w:rsidRDefault="00000000">
      <w:pPr>
        <w:pStyle w:val="a4"/>
        <w:numPr>
          <w:ilvl w:val="0"/>
          <w:numId w:val="1"/>
        </w:numPr>
        <w:tabs>
          <w:tab w:val="left" w:pos="490"/>
        </w:tabs>
        <w:ind w:left="490" w:hanging="350"/>
        <w:rPr>
          <w:sz w:val="28"/>
        </w:rPr>
      </w:pPr>
      <w:r>
        <w:rPr>
          <w:sz w:val="28"/>
        </w:rPr>
        <w:t>Защита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среды.</w:t>
      </w:r>
      <w:r>
        <w:rPr>
          <w:spacing w:val="-1"/>
          <w:sz w:val="28"/>
        </w:rPr>
        <w:t xml:space="preserve"> </w:t>
      </w:r>
      <w:r>
        <w:rPr>
          <w:sz w:val="28"/>
        </w:rPr>
        <w:t>(текст;</w:t>
      </w:r>
      <w:r>
        <w:rPr>
          <w:spacing w:val="-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переводить)</w:t>
      </w:r>
    </w:p>
    <w:sectPr w:rsidR="00520CD6">
      <w:type w:val="continuous"/>
      <w:pgSz w:w="11910" w:h="16840"/>
      <w:pgMar w:top="1120" w:right="127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6A2"/>
    <w:multiLevelType w:val="hybridMultilevel"/>
    <w:tmpl w:val="D8A49592"/>
    <w:lvl w:ilvl="0" w:tplc="AA667EEC">
      <w:start w:val="1"/>
      <w:numFmt w:val="decimal"/>
      <w:lvlText w:val="%1."/>
      <w:lvlJc w:val="left"/>
      <w:pPr>
        <w:ind w:left="35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3688FA8">
      <w:numFmt w:val="bullet"/>
      <w:lvlText w:val="•"/>
      <w:lvlJc w:val="left"/>
      <w:pPr>
        <w:ind w:left="1231" w:hanging="212"/>
      </w:pPr>
      <w:rPr>
        <w:rFonts w:hint="default"/>
        <w:lang w:val="ru-RU" w:eastAsia="en-US" w:bidi="ar-SA"/>
      </w:rPr>
    </w:lvl>
    <w:lvl w:ilvl="2" w:tplc="BC824A7A">
      <w:numFmt w:val="bullet"/>
      <w:lvlText w:val="•"/>
      <w:lvlJc w:val="left"/>
      <w:pPr>
        <w:ind w:left="2102" w:hanging="212"/>
      </w:pPr>
      <w:rPr>
        <w:rFonts w:hint="default"/>
        <w:lang w:val="ru-RU" w:eastAsia="en-US" w:bidi="ar-SA"/>
      </w:rPr>
    </w:lvl>
    <w:lvl w:ilvl="3" w:tplc="A820506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4" w:tplc="49326F94">
      <w:numFmt w:val="bullet"/>
      <w:lvlText w:val="•"/>
      <w:lvlJc w:val="left"/>
      <w:pPr>
        <w:ind w:left="3844" w:hanging="212"/>
      </w:pPr>
      <w:rPr>
        <w:rFonts w:hint="default"/>
        <w:lang w:val="ru-RU" w:eastAsia="en-US" w:bidi="ar-SA"/>
      </w:rPr>
    </w:lvl>
    <w:lvl w:ilvl="5" w:tplc="EAF65E14">
      <w:numFmt w:val="bullet"/>
      <w:lvlText w:val="•"/>
      <w:lvlJc w:val="left"/>
      <w:pPr>
        <w:ind w:left="4715" w:hanging="212"/>
      </w:pPr>
      <w:rPr>
        <w:rFonts w:hint="default"/>
        <w:lang w:val="ru-RU" w:eastAsia="en-US" w:bidi="ar-SA"/>
      </w:rPr>
    </w:lvl>
    <w:lvl w:ilvl="6" w:tplc="982C63A4">
      <w:numFmt w:val="bullet"/>
      <w:lvlText w:val="•"/>
      <w:lvlJc w:val="left"/>
      <w:pPr>
        <w:ind w:left="5586" w:hanging="212"/>
      </w:pPr>
      <w:rPr>
        <w:rFonts w:hint="default"/>
        <w:lang w:val="ru-RU" w:eastAsia="en-US" w:bidi="ar-SA"/>
      </w:rPr>
    </w:lvl>
    <w:lvl w:ilvl="7" w:tplc="EDB0F67C">
      <w:numFmt w:val="bullet"/>
      <w:lvlText w:val="•"/>
      <w:lvlJc w:val="left"/>
      <w:pPr>
        <w:ind w:left="6457" w:hanging="212"/>
      </w:pPr>
      <w:rPr>
        <w:rFonts w:hint="default"/>
        <w:lang w:val="ru-RU" w:eastAsia="en-US" w:bidi="ar-SA"/>
      </w:rPr>
    </w:lvl>
    <w:lvl w:ilvl="8" w:tplc="B2F86334">
      <w:numFmt w:val="bullet"/>
      <w:lvlText w:val="•"/>
      <w:lvlJc w:val="left"/>
      <w:pPr>
        <w:ind w:left="7328" w:hanging="212"/>
      </w:pPr>
      <w:rPr>
        <w:rFonts w:hint="default"/>
        <w:lang w:val="ru-RU" w:eastAsia="en-US" w:bidi="ar-SA"/>
      </w:rPr>
    </w:lvl>
  </w:abstractNum>
  <w:num w:numId="1" w16cid:durableId="79051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0CD6"/>
    <w:rsid w:val="00090081"/>
    <w:rsid w:val="00330C81"/>
    <w:rsid w:val="0052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7327"/>
  <w15:docId w15:val="{35909A68-DE29-4BD7-BAE6-64A66CEF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350" w:hanging="35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350" w:hanging="35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Пользователь</cp:lastModifiedBy>
  <cp:revision>3</cp:revision>
  <dcterms:created xsi:type="dcterms:W3CDTF">2025-10-12T17:50:00Z</dcterms:created>
  <dcterms:modified xsi:type="dcterms:W3CDTF">2025-10-12T18:02:00Z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