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6A4B" w14:textId="62EDDB7A" w:rsidR="00E93857" w:rsidRDefault="00E93857">
      <w:pPr>
        <w:pStyle w:val="a3"/>
        <w:spacing w:before="97"/>
        <w:ind w:left="0" w:firstLine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AD857D" wp14:editId="16CD7428">
            <wp:simplePos x="0" y="0"/>
            <wp:positionH relativeFrom="column">
              <wp:posOffset>176530</wp:posOffset>
            </wp:positionH>
            <wp:positionV relativeFrom="paragraph">
              <wp:posOffset>-139700</wp:posOffset>
            </wp:positionV>
            <wp:extent cx="5583555" cy="2175510"/>
            <wp:effectExtent l="0" t="0" r="0" b="0"/>
            <wp:wrapTight wrapText="bothSides">
              <wp:wrapPolygon edited="0">
                <wp:start x="0" y="0"/>
                <wp:lineTo x="0" y="21373"/>
                <wp:lineTo x="21519" y="21373"/>
                <wp:lineTo x="21519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EDA66" w14:textId="77777777" w:rsidR="0001036C" w:rsidRDefault="00000000">
      <w:pPr>
        <w:pStyle w:val="a3"/>
        <w:spacing w:before="0"/>
        <w:ind w:left="287" w:right="15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3D5D2FF4" w14:textId="77777777" w:rsidR="0001036C" w:rsidRDefault="00000000">
      <w:pPr>
        <w:pStyle w:val="a3"/>
        <w:spacing w:before="0"/>
        <w:ind w:left="287" w:firstLine="0"/>
        <w:jc w:val="center"/>
      </w:pPr>
      <w:r>
        <w:rPr>
          <w:spacing w:val="-2"/>
        </w:rPr>
        <w:t>«Литература»</w:t>
      </w:r>
    </w:p>
    <w:p w14:paraId="3B0586A0" w14:textId="77777777" w:rsidR="0001036C" w:rsidRDefault="0001036C">
      <w:pPr>
        <w:pStyle w:val="a3"/>
        <w:spacing w:before="28"/>
        <w:ind w:left="0" w:firstLine="0"/>
      </w:pPr>
    </w:p>
    <w:p w14:paraId="5E0A7094" w14:textId="77777777" w:rsidR="0001036C" w:rsidRDefault="00000000">
      <w:pPr>
        <w:pStyle w:val="a4"/>
        <w:numPr>
          <w:ilvl w:val="0"/>
          <w:numId w:val="1"/>
        </w:numPr>
        <w:tabs>
          <w:tab w:val="left" w:pos="233"/>
        </w:tabs>
        <w:spacing w:before="1"/>
        <w:ind w:left="233" w:hanging="210"/>
        <w:rPr>
          <w:sz w:val="28"/>
        </w:rPr>
      </w:pPr>
      <w:r>
        <w:rPr>
          <w:sz w:val="28"/>
        </w:rPr>
        <w:t>Жизнь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Пушкина.</w:t>
      </w:r>
    </w:p>
    <w:p w14:paraId="518DD068" w14:textId="77777777" w:rsidR="0001036C" w:rsidRDefault="00000000">
      <w:pPr>
        <w:pStyle w:val="a4"/>
        <w:numPr>
          <w:ilvl w:val="0"/>
          <w:numId w:val="1"/>
        </w:numPr>
        <w:tabs>
          <w:tab w:val="left" w:pos="233"/>
        </w:tabs>
        <w:spacing w:before="47"/>
        <w:ind w:left="233" w:hanging="210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А.С.Пушкина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"Унылая</w:t>
      </w:r>
      <w:r>
        <w:rPr>
          <w:spacing w:val="-8"/>
          <w:sz w:val="28"/>
        </w:rPr>
        <w:t xml:space="preserve"> </w:t>
      </w:r>
      <w:r>
        <w:rPr>
          <w:sz w:val="28"/>
        </w:rPr>
        <w:t>пора,</w:t>
      </w:r>
      <w:r>
        <w:rPr>
          <w:spacing w:val="-8"/>
          <w:sz w:val="28"/>
        </w:rPr>
        <w:t xml:space="preserve"> </w:t>
      </w:r>
      <w:r>
        <w:rPr>
          <w:sz w:val="28"/>
        </w:rPr>
        <w:t>очей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очарованье".</w:t>
      </w:r>
    </w:p>
    <w:p w14:paraId="4880FC2C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53"/>
        <w:ind w:left="305" w:hanging="282"/>
        <w:rPr>
          <w:sz w:val="28"/>
        </w:rPr>
      </w:pP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Толстого.</w:t>
      </w:r>
    </w:p>
    <w:p w14:paraId="17570E63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"Война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мир"</w:t>
      </w:r>
    </w:p>
    <w:p w14:paraId="01CF9CBF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47" w:line="276" w:lineRule="auto"/>
        <w:ind w:left="23" w:right="353" w:firstLine="0"/>
        <w:rPr>
          <w:sz w:val="28"/>
        </w:rPr>
      </w:pPr>
      <w:r>
        <w:rPr>
          <w:sz w:val="28"/>
        </w:rPr>
        <w:t>Быт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нравы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дворянства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романе</w:t>
      </w:r>
      <w:r>
        <w:rPr>
          <w:spacing w:val="-6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«Евгений </w:t>
      </w:r>
      <w:r>
        <w:rPr>
          <w:spacing w:val="-2"/>
          <w:sz w:val="28"/>
        </w:rPr>
        <w:t>Онегин».</w:t>
      </w:r>
    </w:p>
    <w:p w14:paraId="14BD0862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0" w:line="321" w:lineRule="exact"/>
        <w:ind w:left="305" w:hanging="282"/>
        <w:rPr>
          <w:sz w:val="28"/>
        </w:rPr>
      </w:pPr>
      <w:r>
        <w:rPr>
          <w:sz w:val="28"/>
        </w:rPr>
        <w:t>Биография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Лермонтова.</w:t>
      </w:r>
    </w:p>
    <w:p w14:paraId="32F74589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spacing w:line="276" w:lineRule="auto"/>
        <w:ind w:left="23" w:right="627" w:firstLine="0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"Бородино".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0"/>
          <w:sz w:val="28"/>
        </w:rPr>
        <w:t xml:space="preserve"> </w:t>
      </w:r>
      <w:r>
        <w:rPr>
          <w:sz w:val="28"/>
        </w:rPr>
        <w:t>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сражается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армия России в стихотворение «Бородино»?</w:t>
      </w:r>
    </w:p>
    <w:p w14:paraId="53337082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4"/>
        <w:ind w:left="305" w:hanging="282"/>
        <w:rPr>
          <w:sz w:val="28"/>
        </w:rPr>
      </w:pPr>
      <w:r>
        <w:rPr>
          <w:sz w:val="28"/>
        </w:rPr>
        <w:t>«Во</w:t>
      </w:r>
      <w:r>
        <w:rPr>
          <w:spacing w:val="-7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7"/>
          <w:sz w:val="28"/>
        </w:rPr>
        <w:t xml:space="preserve"> </w:t>
      </w:r>
      <w:r>
        <w:rPr>
          <w:sz w:val="28"/>
        </w:rPr>
        <w:t>сибирских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руд...».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стихотворения.</w:t>
      </w:r>
    </w:p>
    <w:p w14:paraId="77701FF6" w14:textId="77777777" w:rsidR="0001036C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Биография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Достоевского.</w:t>
      </w:r>
    </w:p>
    <w:p w14:paraId="2387206C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47"/>
        <w:ind w:left="445" w:hanging="422"/>
        <w:rPr>
          <w:sz w:val="28"/>
        </w:rPr>
      </w:pPr>
      <w:r>
        <w:rPr>
          <w:sz w:val="28"/>
        </w:rPr>
        <w:t>Максим</w:t>
      </w:r>
      <w:r>
        <w:rPr>
          <w:spacing w:val="-11"/>
          <w:sz w:val="28"/>
        </w:rPr>
        <w:t xml:space="preserve"> </w:t>
      </w:r>
      <w:r>
        <w:rPr>
          <w:sz w:val="28"/>
        </w:rPr>
        <w:t>Горький</w:t>
      </w:r>
      <w:r>
        <w:rPr>
          <w:spacing w:val="-11"/>
          <w:sz w:val="28"/>
        </w:rPr>
        <w:t xml:space="preserve"> </w:t>
      </w:r>
      <w:r>
        <w:rPr>
          <w:sz w:val="28"/>
        </w:rPr>
        <w:t>"Старуха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Изергиль".</w:t>
      </w:r>
    </w:p>
    <w:p w14:paraId="11F3930C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</w:t>
      </w:r>
      <w:r>
        <w:rPr>
          <w:spacing w:val="-6"/>
          <w:sz w:val="28"/>
        </w:rPr>
        <w:t xml:space="preserve"> </w:t>
      </w:r>
      <w:r>
        <w:rPr>
          <w:sz w:val="28"/>
        </w:rPr>
        <w:t>"Белая</w:t>
      </w:r>
      <w:r>
        <w:rPr>
          <w:spacing w:val="-5"/>
          <w:sz w:val="28"/>
        </w:rPr>
        <w:t xml:space="preserve"> </w:t>
      </w:r>
      <w:r>
        <w:rPr>
          <w:sz w:val="28"/>
        </w:rPr>
        <w:t>берёза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моим</w:t>
      </w:r>
      <w:r>
        <w:rPr>
          <w:spacing w:val="-9"/>
          <w:sz w:val="28"/>
        </w:rPr>
        <w:t xml:space="preserve"> </w:t>
      </w:r>
      <w:r>
        <w:rPr>
          <w:sz w:val="28"/>
        </w:rPr>
        <w:t>окном".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стихотворения.</w:t>
      </w:r>
    </w:p>
    <w:p w14:paraId="485CF599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"Преступление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".</w:t>
      </w:r>
    </w:p>
    <w:p w14:paraId="3146B7F0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47"/>
        <w:ind w:left="445" w:hanging="422"/>
        <w:rPr>
          <w:sz w:val="28"/>
        </w:rPr>
      </w:pPr>
      <w:r>
        <w:rPr>
          <w:sz w:val="28"/>
        </w:rPr>
        <w:t>Биография</w:t>
      </w:r>
      <w:r>
        <w:rPr>
          <w:spacing w:val="-11"/>
          <w:sz w:val="28"/>
        </w:rPr>
        <w:t xml:space="preserve"> </w:t>
      </w:r>
      <w:r>
        <w:rPr>
          <w:sz w:val="28"/>
        </w:rPr>
        <w:t>А.А.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Фета.</w:t>
      </w:r>
    </w:p>
    <w:p w14:paraId="010B455D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«Стихи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даме».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стихотворения.</w:t>
      </w:r>
    </w:p>
    <w:p w14:paraId="2870A5BA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53"/>
        <w:ind w:left="445" w:hanging="422"/>
        <w:rPr>
          <w:sz w:val="28"/>
        </w:rPr>
      </w:pP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Блока.</w:t>
      </w:r>
    </w:p>
    <w:p w14:paraId="0492991B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Жизнь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Чехова.</w:t>
      </w:r>
    </w:p>
    <w:p w14:paraId="07085932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47"/>
        <w:ind w:left="445" w:hanging="422"/>
        <w:rPr>
          <w:sz w:val="28"/>
        </w:rPr>
      </w:pPr>
      <w:r>
        <w:rPr>
          <w:sz w:val="28"/>
        </w:rPr>
        <w:t>"Отцы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".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проведения.</w:t>
      </w:r>
    </w:p>
    <w:p w14:paraId="66528DB8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7"/>
          <w:sz w:val="28"/>
        </w:rPr>
        <w:t xml:space="preserve"> </w:t>
      </w:r>
      <w:r>
        <w:rPr>
          <w:sz w:val="28"/>
        </w:rPr>
        <w:t>Биография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поэта.</w:t>
      </w:r>
    </w:p>
    <w:p w14:paraId="0813B708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Басня</w:t>
      </w:r>
      <w:r>
        <w:rPr>
          <w:spacing w:val="-11"/>
          <w:sz w:val="28"/>
        </w:rPr>
        <w:t xml:space="preserve"> </w:t>
      </w:r>
      <w:r>
        <w:rPr>
          <w:sz w:val="28"/>
        </w:rPr>
        <w:t>Крылова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"Квартет".</w:t>
      </w:r>
    </w:p>
    <w:p w14:paraId="77616E57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47"/>
        <w:ind w:left="445" w:hanging="422"/>
        <w:rPr>
          <w:sz w:val="28"/>
        </w:rPr>
      </w:pPr>
      <w:r>
        <w:rPr>
          <w:sz w:val="28"/>
        </w:rPr>
        <w:t>Поэма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Гоголя</w:t>
      </w:r>
      <w:r>
        <w:rPr>
          <w:spacing w:val="-7"/>
          <w:sz w:val="28"/>
        </w:rPr>
        <w:t xml:space="preserve"> </w:t>
      </w:r>
      <w:r>
        <w:rPr>
          <w:sz w:val="28"/>
        </w:rPr>
        <w:t>"Мёртвые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души".</w:t>
      </w:r>
    </w:p>
    <w:p w14:paraId="6FD307E6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Грибоедов</w:t>
      </w:r>
      <w:r>
        <w:rPr>
          <w:spacing w:val="-7"/>
          <w:sz w:val="28"/>
        </w:rPr>
        <w:t xml:space="preserve"> </w:t>
      </w:r>
      <w:r>
        <w:rPr>
          <w:sz w:val="28"/>
        </w:rPr>
        <w:t>"Горе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ума</w:t>
      </w:r>
      <w:r>
        <w:rPr>
          <w:spacing w:val="-6"/>
          <w:sz w:val="28"/>
        </w:rPr>
        <w:t xml:space="preserve"> </w:t>
      </w:r>
      <w:r>
        <w:rPr>
          <w:sz w:val="28"/>
        </w:rPr>
        <w:t>".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комедии.</w:t>
      </w:r>
    </w:p>
    <w:p w14:paraId="0DE2EBFB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53"/>
        <w:ind w:left="445" w:hanging="422"/>
        <w:rPr>
          <w:sz w:val="28"/>
        </w:rPr>
      </w:pPr>
      <w:r>
        <w:rPr>
          <w:sz w:val="28"/>
        </w:rPr>
        <w:t>Биография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Грибоедова.</w:t>
      </w:r>
    </w:p>
    <w:p w14:paraId="5583C58A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47"/>
        <w:ind w:left="445" w:hanging="42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14:paraId="3B3E124E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Серебряный</w:t>
      </w:r>
      <w:r>
        <w:rPr>
          <w:spacing w:val="-6"/>
          <w:sz w:val="28"/>
        </w:rPr>
        <w:t xml:space="preserve"> </w:t>
      </w:r>
      <w:r>
        <w:rPr>
          <w:sz w:val="28"/>
        </w:rPr>
        <w:t>век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литературе.</w:t>
      </w:r>
    </w:p>
    <w:p w14:paraId="575105A3" w14:textId="77777777" w:rsidR="0001036C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"Ася".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проведения.</w:t>
      </w:r>
    </w:p>
    <w:sectPr w:rsidR="0001036C">
      <w:type w:val="continuous"/>
      <w:pgSz w:w="11910" w:h="16840"/>
      <w:pgMar w:top="142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0CD3"/>
    <w:multiLevelType w:val="hybridMultilevel"/>
    <w:tmpl w:val="35E04A3A"/>
    <w:lvl w:ilvl="0" w:tplc="19BA39F2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E26DEC2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2" w:tplc="475C0B1C">
      <w:numFmt w:val="bullet"/>
      <w:lvlText w:val="•"/>
      <w:lvlJc w:val="left"/>
      <w:pPr>
        <w:ind w:left="1950" w:hanging="212"/>
      </w:pPr>
      <w:rPr>
        <w:rFonts w:hint="default"/>
        <w:lang w:val="ru-RU" w:eastAsia="en-US" w:bidi="ar-SA"/>
      </w:rPr>
    </w:lvl>
    <w:lvl w:ilvl="3" w:tplc="B01A8BC0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4" w:tplc="D130BB24">
      <w:numFmt w:val="bullet"/>
      <w:lvlText w:val="•"/>
      <w:lvlJc w:val="left"/>
      <w:pPr>
        <w:ind w:left="3660" w:hanging="212"/>
      </w:pPr>
      <w:rPr>
        <w:rFonts w:hint="default"/>
        <w:lang w:val="ru-RU" w:eastAsia="en-US" w:bidi="ar-SA"/>
      </w:rPr>
    </w:lvl>
    <w:lvl w:ilvl="5" w:tplc="E6A8409C">
      <w:numFmt w:val="bullet"/>
      <w:lvlText w:val="•"/>
      <w:lvlJc w:val="left"/>
      <w:pPr>
        <w:ind w:left="4515" w:hanging="212"/>
      </w:pPr>
      <w:rPr>
        <w:rFonts w:hint="default"/>
        <w:lang w:val="ru-RU" w:eastAsia="en-US" w:bidi="ar-SA"/>
      </w:rPr>
    </w:lvl>
    <w:lvl w:ilvl="6" w:tplc="177AF4D2">
      <w:numFmt w:val="bullet"/>
      <w:lvlText w:val="•"/>
      <w:lvlJc w:val="left"/>
      <w:pPr>
        <w:ind w:left="5371" w:hanging="212"/>
      </w:pPr>
      <w:rPr>
        <w:rFonts w:hint="default"/>
        <w:lang w:val="ru-RU" w:eastAsia="en-US" w:bidi="ar-SA"/>
      </w:rPr>
    </w:lvl>
    <w:lvl w:ilvl="7" w:tplc="C98A6EDE">
      <w:numFmt w:val="bullet"/>
      <w:lvlText w:val="•"/>
      <w:lvlJc w:val="left"/>
      <w:pPr>
        <w:ind w:left="6226" w:hanging="212"/>
      </w:pPr>
      <w:rPr>
        <w:rFonts w:hint="default"/>
        <w:lang w:val="ru-RU" w:eastAsia="en-US" w:bidi="ar-SA"/>
      </w:rPr>
    </w:lvl>
    <w:lvl w:ilvl="8" w:tplc="937459F0">
      <w:numFmt w:val="bullet"/>
      <w:lvlText w:val="•"/>
      <w:lvlJc w:val="left"/>
      <w:pPr>
        <w:ind w:left="7081" w:hanging="212"/>
      </w:pPr>
      <w:rPr>
        <w:rFonts w:hint="default"/>
        <w:lang w:val="ru-RU" w:eastAsia="en-US" w:bidi="ar-SA"/>
      </w:rPr>
    </w:lvl>
  </w:abstractNum>
  <w:num w:numId="1" w16cid:durableId="14113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36C"/>
    <w:rsid w:val="0001036C"/>
    <w:rsid w:val="003A2BE8"/>
    <w:rsid w:val="00E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FAD2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445" w:hanging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445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2025-10-12T17:50:00Z</dcterms:created>
  <dcterms:modified xsi:type="dcterms:W3CDTF">2025-10-12T18:10:00Z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