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A2D0" w14:textId="77777777" w:rsidR="00F44F85" w:rsidRDefault="00F44F85" w:rsidP="00B97CFF">
      <w:pPr>
        <w:tabs>
          <w:tab w:val="left" w:pos="1050"/>
          <w:tab w:val="left" w:pos="3180"/>
          <w:tab w:val="center" w:pos="3600"/>
          <w:tab w:val="center" w:pos="316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6C803EF4" wp14:editId="0EFC05FD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5D284" w14:textId="757E6B63" w:rsidR="00B97CFF" w:rsidRPr="00B97CFF" w:rsidRDefault="00B97CFF" w:rsidP="00B97CFF">
      <w:pPr>
        <w:tabs>
          <w:tab w:val="left" w:pos="1050"/>
          <w:tab w:val="left" w:pos="3180"/>
          <w:tab w:val="center" w:pos="3600"/>
          <w:tab w:val="center" w:pos="316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Вопросы по дисциплине « Уголовное право»  </w:t>
      </w:r>
    </w:p>
    <w:p w14:paraId="2319F576" w14:textId="77777777" w:rsidR="00B97CFF" w:rsidRPr="00B97CFF" w:rsidRDefault="00B97CFF" w:rsidP="00B97CFF">
      <w:pPr>
        <w:pStyle w:val="a3"/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</w:p>
    <w:p w14:paraId="35EA6BBC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Понятие, предмет, метод, задачи уголовного права.</w:t>
      </w:r>
    </w:p>
    <w:p w14:paraId="7D33EA27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Источники уголовного права России. Общая характеристика Уголовного Кодекса РФ.</w:t>
      </w:r>
    </w:p>
    <w:p w14:paraId="4BAAD8B9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Принципы уголовного права.</w:t>
      </w:r>
    </w:p>
    <w:p w14:paraId="7449031A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Действие уголовного закона во времени. Обратная сила Уголовного закона.</w:t>
      </w:r>
    </w:p>
    <w:p w14:paraId="3008EABE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Действие Уголовного закона в пространстве и по кругу лиц. Выдача лиц, совершивших преступления.</w:t>
      </w:r>
    </w:p>
    <w:p w14:paraId="61223CE2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признаки преступления.</w:t>
      </w:r>
    </w:p>
    <w:p w14:paraId="79869D57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Категории преступлений в уголовном праве России.</w:t>
      </w:r>
    </w:p>
    <w:p w14:paraId="3C4EFA62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виды объекта преступления.</w:t>
      </w:r>
    </w:p>
    <w:p w14:paraId="3CE84B1B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Предмет преступления. Потерпевший от преступления.</w:t>
      </w:r>
    </w:p>
    <w:p w14:paraId="36962BEB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значение объективной стороны преступления.</w:t>
      </w:r>
    </w:p>
    <w:p w14:paraId="3A1F996F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Виды и значение преступных последствий в уголовном праве.</w:t>
      </w:r>
    </w:p>
    <w:p w14:paraId="694E009A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причинной связи в уголовном праве.</w:t>
      </w:r>
    </w:p>
    <w:p w14:paraId="707A0682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Факультативные признаки объективной стороны преступления.</w:t>
      </w:r>
    </w:p>
    <w:p w14:paraId="14589F04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значение субъективной стороны преступления.</w:t>
      </w:r>
    </w:p>
    <w:p w14:paraId="26D9249C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Умысел и его виды в уголовном праве.</w:t>
      </w:r>
    </w:p>
    <w:p w14:paraId="735E4B70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Неосторожность и ее виды в уголовном праве.</w:t>
      </w:r>
    </w:p>
    <w:p w14:paraId="0380EE91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Двойная (сложная) форма вины в уголовном праве.</w:t>
      </w:r>
    </w:p>
    <w:p w14:paraId="044CF34A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Факультативные признаки субъективной стороны преступления.</w:t>
      </w:r>
    </w:p>
    <w:p w14:paraId="171E23B8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Субъект преступления и его признаки. Понятие специального субъекта преступления.</w:t>
      </w:r>
    </w:p>
    <w:p w14:paraId="7A4D0868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Невменяемость и ее критерии.</w:t>
      </w:r>
    </w:p>
    <w:p w14:paraId="78487151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Понятие, основание и виды освобождения от уголовной ответственности.</w:t>
      </w:r>
    </w:p>
    <w:p w14:paraId="0E30343A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Стадии совершения преступления.</w:t>
      </w:r>
    </w:p>
    <w:p w14:paraId="6A505C06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Добровольный отказ от совершения преступления, его отличия от деятельного раскаяния.</w:t>
      </w:r>
    </w:p>
    <w:p w14:paraId="27E752E9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признаки соучастия в преступлении.</w:t>
      </w:r>
    </w:p>
    <w:p w14:paraId="70646A5E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Виды соучастников и пределы их уголовной ответственности.</w:t>
      </w:r>
    </w:p>
    <w:p w14:paraId="57517B0D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Формы соучастия в уголовном праве.</w:t>
      </w:r>
    </w:p>
    <w:p w14:paraId="6BEA98EE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 и значение множественности преступлений. Отличие множественности от единичного преступления.</w:t>
      </w:r>
    </w:p>
    <w:p w14:paraId="21F9E24A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Совокупность преступлений.</w:t>
      </w:r>
    </w:p>
    <w:p w14:paraId="0A6B063B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lastRenderedPageBreak/>
        <w:t xml:space="preserve"> Обстоятельства, исключающие преступность деяния.</w:t>
      </w:r>
    </w:p>
    <w:p w14:paraId="46DAB4A3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Рецидив преступлений. Понятие, виды.</w:t>
      </w:r>
    </w:p>
    <w:p w14:paraId="4F50BBB0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Понятие, виды наказаний в современном уголовном праве.</w:t>
      </w:r>
    </w:p>
    <w:p w14:paraId="673D2D0C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Общие условия назначения наказания.</w:t>
      </w:r>
    </w:p>
    <w:p w14:paraId="30F60498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Виды освобождения от наказания.</w:t>
      </w:r>
    </w:p>
    <w:p w14:paraId="691B0FE3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 Амнистия. Помилование. Судимость.</w:t>
      </w:r>
    </w:p>
    <w:p w14:paraId="4E3D5B0B" w14:textId="77777777" w:rsidR="00B97CFF" w:rsidRPr="00B97CFF" w:rsidRDefault="00B97CFF" w:rsidP="00B97CF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B97CF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Виды и основания применения принудительных мер медицинского характера.</w:t>
      </w:r>
    </w:p>
    <w:p w14:paraId="22DA9E33" w14:textId="77777777" w:rsidR="005E4CD5" w:rsidRDefault="005E4CD5"/>
    <w:sectPr w:rsidR="005E4CD5" w:rsidSect="00B97C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098"/>
    <w:multiLevelType w:val="hybridMultilevel"/>
    <w:tmpl w:val="BF88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310"/>
    <w:multiLevelType w:val="multilevel"/>
    <w:tmpl w:val="1270D6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E5C03F2"/>
    <w:multiLevelType w:val="hybridMultilevel"/>
    <w:tmpl w:val="B75028CC"/>
    <w:lvl w:ilvl="0" w:tplc="97FACEE0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CFF"/>
    <w:rsid w:val="005E4CD5"/>
    <w:rsid w:val="00B97CFF"/>
    <w:rsid w:val="00F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7C7C"/>
  <w15:docId w15:val="{320DE814-696C-46ED-8677-675793F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FF"/>
    <w:pPr>
      <w:ind w:left="720"/>
      <w:contextualSpacing/>
    </w:pPr>
  </w:style>
  <w:style w:type="paragraph" w:customStyle="1" w:styleId="1">
    <w:name w:val="Абзац списка1"/>
    <w:basedOn w:val="a"/>
    <w:rsid w:val="00B97CFF"/>
    <w:pPr>
      <w:widowControl w:val="0"/>
      <w:spacing w:before="100" w:beforeAutospacing="1" w:after="100" w:afterAutospacing="1" w:line="240" w:lineRule="auto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4">
    <w:name w:val="Table Grid"/>
    <w:basedOn w:val="a1"/>
    <w:uiPriority w:val="99"/>
    <w:unhideWhenUsed/>
    <w:rsid w:val="00B97CF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dcterms:created xsi:type="dcterms:W3CDTF">2025-10-13T17:20:00Z</dcterms:created>
  <dcterms:modified xsi:type="dcterms:W3CDTF">2025-10-14T06:28:00Z</dcterms:modified>
</cp:coreProperties>
</file>