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21" w:rsidRPr="00EE0327" w:rsidRDefault="00244121" w:rsidP="00244121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</w:t>
      </w:r>
      <w:r w:rsidRPr="00EE0327">
        <w:rPr>
          <w:rFonts w:ascii="Times New Roman" w:hAnsi="Times New Roman"/>
          <w:sz w:val="28"/>
          <w:szCs w:val="28"/>
        </w:rPr>
        <w:t>ниципальное бюджетное учреждение дополнительного образования</w:t>
      </w:r>
    </w:p>
    <w:p w:rsidR="00244121" w:rsidRPr="00EE0327" w:rsidRDefault="00244121" w:rsidP="00244121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EE0327">
        <w:rPr>
          <w:rFonts w:ascii="Times New Roman" w:hAnsi="Times New Roman"/>
          <w:sz w:val="28"/>
          <w:szCs w:val="28"/>
        </w:rPr>
        <w:t>«Краснотурьинская детская хореографическая школа»</w:t>
      </w:r>
    </w:p>
    <w:p w:rsidR="00244121" w:rsidRPr="00EE0327" w:rsidRDefault="00244121" w:rsidP="00244121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4121" w:rsidRPr="00EE0327" w:rsidRDefault="00244121" w:rsidP="0024412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44121" w:rsidRDefault="00244121" w:rsidP="002441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4121" w:rsidRDefault="00244121" w:rsidP="002441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4121" w:rsidRDefault="00244121" w:rsidP="002441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4121" w:rsidRDefault="00244121" w:rsidP="0024412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44121" w:rsidRDefault="00244121" w:rsidP="002441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4121" w:rsidRDefault="00244121" w:rsidP="002441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4121" w:rsidRDefault="00244121" w:rsidP="002441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4121" w:rsidRDefault="00244121" w:rsidP="002441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4121" w:rsidRPr="00EC3E02" w:rsidRDefault="00036725" w:rsidP="00244121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ПРОГРАММА </w:t>
      </w:r>
      <w:r w:rsidR="00244121">
        <w:rPr>
          <w:rFonts w:ascii="Times New Roman" w:hAnsi="Times New Roman"/>
          <w:sz w:val="28"/>
          <w:szCs w:val="28"/>
        </w:rPr>
        <w:t>В.01</w:t>
      </w:r>
    </w:p>
    <w:p w:rsidR="00244121" w:rsidRDefault="00244121" w:rsidP="0024412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44121" w:rsidRPr="000F7AA1" w:rsidRDefault="00244121" w:rsidP="00244121">
      <w:pPr>
        <w:widowControl w:val="0"/>
        <w:spacing w:line="240" w:lineRule="auto"/>
        <w:jc w:val="center"/>
      </w:pPr>
    </w:p>
    <w:p w:rsidR="00244121" w:rsidRDefault="00244121" w:rsidP="00244121">
      <w:pPr>
        <w:widowControl w:val="0"/>
        <w:spacing w:line="240" w:lineRule="auto"/>
        <w:jc w:val="center"/>
      </w:pPr>
    </w:p>
    <w:p w:rsidR="00244121" w:rsidRDefault="00244121" w:rsidP="00244121">
      <w:pPr>
        <w:widowControl w:val="0"/>
        <w:spacing w:line="240" w:lineRule="auto"/>
        <w:jc w:val="center"/>
      </w:pPr>
    </w:p>
    <w:p w:rsidR="00244121" w:rsidRDefault="00244121" w:rsidP="00244121">
      <w:pPr>
        <w:widowControl w:val="0"/>
        <w:tabs>
          <w:tab w:val="left" w:pos="4107"/>
        </w:tabs>
        <w:spacing w:line="240" w:lineRule="auto"/>
      </w:pPr>
    </w:p>
    <w:p w:rsidR="00244121" w:rsidRPr="00085AEF" w:rsidRDefault="00244121" w:rsidP="0024412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ПОДГОТОВКА КОНЦЕРТНЫХ НОМЕРОВ</w:t>
      </w:r>
    </w:p>
    <w:p w:rsidR="00244121" w:rsidRPr="00085AEF" w:rsidRDefault="00244121" w:rsidP="00244121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244121" w:rsidRDefault="00244121" w:rsidP="0024412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 xml:space="preserve">дополнительной общеразвивающей </w:t>
      </w:r>
      <w:r w:rsidR="00104CC5" w:rsidRPr="00EC3E02">
        <w:rPr>
          <w:rFonts w:ascii="Times New Roman" w:hAnsi="Times New Roman"/>
          <w:sz w:val="28"/>
          <w:szCs w:val="28"/>
        </w:rPr>
        <w:t xml:space="preserve">общеобразовательной </w:t>
      </w:r>
      <w:r w:rsidRPr="00EC3E02">
        <w:rPr>
          <w:rFonts w:ascii="Times New Roman" w:hAnsi="Times New Roman"/>
          <w:sz w:val="28"/>
          <w:szCs w:val="28"/>
        </w:rPr>
        <w:t>программ</w:t>
      </w:r>
      <w:r w:rsidR="00104CC5">
        <w:rPr>
          <w:rFonts w:ascii="Times New Roman" w:hAnsi="Times New Roman"/>
          <w:sz w:val="28"/>
          <w:szCs w:val="28"/>
        </w:rPr>
        <w:t>ы</w:t>
      </w:r>
      <w:r w:rsidRPr="00EC3E02">
        <w:rPr>
          <w:rFonts w:ascii="Times New Roman" w:hAnsi="Times New Roman"/>
          <w:sz w:val="28"/>
          <w:szCs w:val="28"/>
        </w:rPr>
        <w:t xml:space="preserve"> </w:t>
      </w:r>
    </w:p>
    <w:p w:rsidR="00244121" w:rsidRPr="00EC3E02" w:rsidRDefault="00244121" w:rsidP="0024412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C3E02">
        <w:rPr>
          <w:rFonts w:ascii="Times New Roman" w:hAnsi="Times New Roman"/>
          <w:sz w:val="28"/>
          <w:szCs w:val="28"/>
        </w:rPr>
        <w:t>в области хореографического искусства</w:t>
      </w:r>
    </w:p>
    <w:p w:rsidR="00244121" w:rsidRPr="00EC3E02" w:rsidRDefault="00244121" w:rsidP="00244121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280" w:rsidRDefault="007E2280" w:rsidP="00B23A4D">
      <w:p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7FF" w:rsidRDefault="003517FF" w:rsidP="00265F66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7FF" w:rsidRDefault="003517FF" w:rsidP="00B23A4D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13D" w:rsidRPr="00C2313D" w:rsidRDefault="00265F66" w:rsidP="00C2313D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CC5">
        <w:rPr>
          <w:rFonts w:ascii="Times New Roman" w:hAnsi="Times New Roman" w:cs="Times New Roman"/>
          <w:sz w:val="28"/>
          <w:szCs w:val="28"/>
        </w:rPr>
        <w:t>Краснотурьинск</w:t>
      </w:r>
      <w:r w:rsidR="00F92705" w:rsidRPr="00104CC5">
        <w:rPr>
          <w:rFonts w:ascii="Times New Roman" w:hAnsi="Times New Roman" w:cs="Times New Roman"/>
          <w:sz w:val="28"/>
          <w:szCs w:val="28"/>
        </w:rPr>
        <w:t xml:space="preserve"> 201</w:t>
      </w:r>
      <w:r w:rsidR="00244121" w:rsidRPr="00104CC5">
        <w:rPr>
          <w:rFonts w:ascii="Times New Roman" w:hAnsi="Times New Roman" w:cs="Times New Roman"/>
          <w:sz w:val="28"/>
          <w:szCs w:val="28"/>
        </w:rPr>
        <w:t>6</w:t>
      </w:r>
      <w:r w:rsidR="00C231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2313D" w:rsidTr="00C2313D">
        <w:tc>
          <w:tcPr>
            <w:tcW w:w="4785" w:type="dxa"/>
          </w:tcPr>
          <w:p w:rsidR="00C2313D" w:rsidRDefault="00C2313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РАССМОТРЕНО:</w:t>
            </w:r>
          </w:p>
          <w:p w:rsidR="00C2313D" w:rsidRDefault="00C2313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C2313D" w:rsidRDefault="00C2313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МБУДО «КДХорШ»</w:t>
            </w:r>
          </w:p>
          <w:p w:rsidR="00C2313D" w:rsidRDefault="00C2313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«__» __________ 20__г. </w:t>
            </w:r>
          </w:p>
          <w:p w:rsidR="00C2313D" w:rsidRDefault="00C2313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C2313D" w:rsidRDefault="00C2313D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УТВЕРЖДАЮ:</w:t>
            </w:r>
          </w:p>
          <w:p w:rsidR="00C2313D" w:rsidRDefault="00C2313D">
            <w:pPr>
              <w:pStyle w:val="a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МБУДО «КДХорШ»</w:t>
            </w:r>
          </w:p>
          <w:p w:rsidR="00C2313D" w:rsidRDefault="00C2313D">
            <w:pPr>
              <w:pStyle w:val="a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О.А.</w:t>
            </w:r>
          </w:p>
          <w:p w:rsidR="00C2313D" w:rsidRDefault="00C2313D">
            <w:pPr>
              <w:pStyle w:val="a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«__» ________________ 20__г. </w:t>
            </w:r>
          </w:p>
          <w:p w:rsidR="00C2313D" w:rsidRDefault="00C2313D">
            <w:pPr>
              <w:pStyle w:val="a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2313D" w:rsidRDefault="00C2313D" w:rsidP="00C2313D">
      <w:pPr>
        <w:pStyle w:val="a5"/>
        <w:rPr>
          <w:rFonts w:ascii="Times New Roman" w:hAnsi="Times New Roman"/>
          <w:sz w:val="24"/>
          <w:szCs w:val="24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4"/>
          <w:szCs w:val="24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4"/>
          <w:szCs w:val="24"/>
        </w:rPr>
      </w:pPr>
    </w:p>
    <w:p w:rsidR="00C2313D" w:rsidRDefault="00C2313D" w:rsidP="00C2313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 Киселева Юлия Владимировна,</w:t>
      </w: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преподаватель первой категории </w:t>
      </w: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хореографических дисциплин</w:t>
      </w: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МБУДО «Краснотурьинская ДХорШ»</w:t>
      </w:r>
    </w:p>
    <w:p w:rsidR="00C2313D" w:rsidRDefault="00C2313D" w:rsidP="00C2313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Рецензент:  </w:t>
      </w: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C2313D" w:rsidRDefault="00C2313D" w:rsidP="00C2313D">
      <w:pPr>
        <w:pStyle w:val="a5"/>
        <w:rPr>
          <w:rFonts w:ascii="Times New Roman" w:hAnsi="Times New Roman"/>
          <w:sz w:val="28"/>
          <w:szCs w:val="28"/>
        </w:rPr>
      </w:pPr>
    </w:p>
    <w:p w:rsidR="00244121" w:rsidRDefault="00244121" w:rsidP="008E3A3C">
      <w:pPr>
        <w:widowControl w:val="0"/>
        <w:spacing w:after="0" w:line="360" w:lineRule="auto"/>
        <w:ind w:firstLine="567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244121" w:rsidRDefault="00244121" w:rsidP="008E3A3C">
      <w:pPr>
        <w:widowControl w:val="0"/>
        <w:spacing w:after="0" w:line="360" w:lineRule="auto"/>
        <w:contextualSpacing/>
      </w:pP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Пояснительная записка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Характеристика учебного предмета, его место и роль в образовательном процессе;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Срок реализации учебного предмета;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Объем учебного времени, предусмотренный учебным планом образовательной организации на реализацию учебного предмета;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Форма проведения учебных аудиторных занятий;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Цель и задачи учебного предмета;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Методы обучения;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Содержание учебного предмета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Годовые требования по годам обучения;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Требования к уровню подготовки  учащихся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Формы и методы контроля, система оценок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Аттестация: цели, виды, форма, содержание;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Критерии оценки;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Методическое обеспечение учебного процесса </w:t>
      </w:r>
    </w:p>
    <w:p w:rsidR="00244121" w:rsidRDefault="00244121" w:rsidP="008E3A3C">
      <w:pPr>
        <w:widowControl w:val="0"/>
        <w:spacing w:after="0" w:line="360" w:lineRule="auto"/>
        <w:contextualSpacing/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Методические рекомендации педагогическим работникам; </w:t>
      </w:r>
    </w:p>
    <w:p w:rsidR="00244121" w:rsidRDefault="00244121" w:rsidP="008E3A3C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VI. Список рекомендуемой методической литературы</w:t>
      </w:r>
    </w:p>
    <w:p w:rsidR="00244121" w:rsidRDefault="00244121" w:rsidP="00244121">
      <w:pPr>
        <w:widowControl w:val="0"/>
        <w:spacing w:line="360" w:lineRule="auto"/>
      </w:pPr>
    </w:p>
    <w:p w:rsidR="008E3A3C" w:rsidRDefault="008E3A3C" w:rsidP="00244121">
      <w:pPr>
        <w:widowControl w:val="0"/>
        <w:spacing w:line="360" w:lineRule="auto"/>
      </w:pPr>
    </w:p>
    <w:p w:rsidR="008E3A3C" w:rsidRDefault="008E3A3C" w:rsidP="00244121">
      <w:pPr>
        <w:widowControl w:val="0"/>
        <w:spacing w:line="360" w:lineRule="auto"/>
      </w:pPr>
    </w:p>
    <w:p w:rsidR="008E3A3C" w:rsidRDefault="008E3A3C" w:rsidP="00244121">
      <w:pPr>
        <w:widowControl w:val="0"/>
        <w:spacing w:line="360" w:lineRule="auto"/>
      </w:pPr>
    </w:p>
    <w:p w:rsidR="008E3A3C" w:rsidRDefault="008E3A3C" w:rsidP="00244121">
      <w:pPr>
        <w:widowControl w:val="0"/>
        <w:spacing w:line="360" w:lineRule="auto"/>
      </w:pPr>
    </w:p>
    <w:p w:rsidR="008E3A3C" w:rsidRDefault="008E3A3C" w:rsidP="00244121">
      <w:pPr>
        <w:widowControl w:val="0"/>
        <w:spacing w:line="360" w:lineRule="auto"/>
      </w:pPr>
    </w:p>
    <w:p w:rsidR="008E3A3C" w:rsidRDefault="008E3A3C" w:rsidP="00244121">
      <w:pPr>
        <w:widowControl w:val="0"/>
        <w:spacing w:line="360" w:lineRule="auto"/>
      </w:pPr>
    </w:p>
    <w:p w:rsidR="0019676F" w:rsidRDefault="0019676F" w:rsidP="00B23A4D">
      <w:pPr>
        <w:pStyle w:val="a3"/>
        <w:spacing w:after="20" w:line="240" w:lineRule="auto"/>
        <w:ind w:left="0"/>
      </w:pPr>
    </w:p>
    <w:p w:rsidR="008E3A3C" w:rsidRDefault="008E3A3C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E2280" w:rsidRPr="006D0513" w:rsidRDefault="007E2280" w:rsidP="00D85753">
      <w:pPr>
        <w:pStyle w:val="a3"/>
        <w:numPr>
          <w:ilvl w:val="0"/>
          <w:numId w:val="2"/>
        </w:num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1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E2280" w:rsidRDefault="007E2280" w:rsidP="00B23A4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7E2280" w:rsidRPr="00D85753" w:rsidRDefault="00244121" w:rsidP="00D85753">
      <w:pPr>
        <w:pStyle w:val="a3"/>
        <w:numPr>
          <w:ilvl w:val="1"/>
          <w:numId w:val="55"/>
        </w:num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83C67" w:rsidRPr="00D85753">
        <w:rPr>
          <w:rFonts w:ascii="Times New Roman" w:hAnsi="Times New Roman" w:cs="Times New Roman"/>
          <w:b/>
          <w:i/>
          <w:sz w:val="24"/>
          <w:szCs w:val="24"/>
        </w:rPr>
        <w:t>Характеристика учебного предмета</w:t>
      </w:r>
      <w:r w:rsidR="007E2280" w:rsidRPr="00D857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C3F1A" w:rsidRPr="00D857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2280" w:rsidRPr="00D85753">
        <w:rPr>
          <w:rFonts w:ascii="Times New Roman" w:hAnsi="Times New Roman" w:cs="Times New Roman"/>
          <w:b/>
          <w:i/>
          <w:sz w:val="24"/>
          <w:szCs w:val="24"/>
        </w:rPr>
        <w:t>его место и роль в образовательном процессе.</w:t>
      </w:r>
    </w:p>
    <w:p w:rsidR="00244121" w:rsidRDefault="00244121" w:rsidP="00B23A4D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E2280" w:rsidRDefault="007E2280" w:rsidP="00B23A4D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учебного процесса «</w:t>
      </w:r>
      <w:r w:rsidR="00EC3F1A">
        <w:rPr>
          <w:rFonts w:ascii="Times New Roman" w:hAnsi="Times New Roman" w:cs="Times New Roman"/>
          <w:sz w:val="24"/>
          <w:szCs w:val="24"/>
        </w:rPr>
        <w:t>Подготовка концертных номеров</w:t>
      </w:r>
      <w:r>
        <w:rPr>
          <w:rFonts w:ascii="Times New Roman" w:hAnsi="Times New Roman" w:cs="Times New Roman"/>
          <w:sz w:val="24"/>
          <w:szCs w:val="24"/>
        </w:rPr>
        <w:t xml:space="preserve">» разработана на основе и с учетом федеральных государственных требований к дополнительной </w:t>
      </w:r>
      <w:r w:rsidR="00EC3F1A">
        <w:rPr>
          <w:rFonts w:ascii="Times New Roman" w:hAnsi="Times New Roman" w:cs="Times New Roman"/>
          <w:sz w:val="24"/>
          <w:szCs w:val="24"/>
        </w:rPr>
        <w:t xml:space="preserve">предпрофессиональной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программе в области хореографического искусства «Хореографическое творчество».</w:t>
      </w:r>
    </w:p>
    <w:p w:rsidR="00EC3F1A" w:rsidRDefault="00EC3F1A" w:rsidP="00B23A4D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творчества, знакомит с сущностью, выразительностью исполнительского искусства, способствует выявлению творческого потенциала и индивидуальности каждого учащегося, включая в работу физический, интеллектуальный и эмоциональный аппарат ребенка. Учащиеся должны получить возможность раскрыть заложенные в каждом творческие задатки  и реализовать их в соответствующем репертуаре за период обучения.</w:t>
      </w:r>
    </w:p>
    <w:p w:rsidR="00173569" w:rsidRDefault="00173569" w:rsidP="00B23A4D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«Подготовка концертных номеров» неразрывно связан со всеми предметами дополнительной предпрофессиональной общеобразовательной программы в области искусства «Хореографическое творчество».</w:t>
      </w:r>
    </w:p>
    <w:p w:rsidR="00173569" w:rsidRDefault="00173569" w:rsidP="00B23A4D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применяются знания, умения, навыки, приобретенные учащимися на уроках классического танца, народно-сценического танца и других.</w:t>
      </w:r>
    </w:p>
    <w:p w:rsidR="00173569" w:rsidRDefault="00173569" w:rsidP="00B23A4D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предмета необходимо активно использовать современные технические средства, просмотр видеоматериала, кинофильмов, прослушивание музыкального материи и т.д., которые могут служить примером в изучении предмета «Подготовка концертных номеров».</w:t>
      </w:r>
    </w:p>
    <w:p w:rsidR="00173569" w:rsidRDefault="00A6634C" w:rsidP="00B23A4D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приводить примеры из творческой деятельности ведущих мастеров хореографического искусства, а также знакомить с лучшими спектаклями, концертными программами и отдельными номерами хореографических коллективов.</w:t>
      </w:r>
    </w:p>
    <w:p w:rsidR="00A6634C" w:rsidRDefault="00A6634C" w:rsidP="00B23A4D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более углубленного изучения курса «Подготовка концертных номеров» необходимо посещение концертов профессиональных и любительских коллективов, выставок, музеев с последующим их обсуждением и анализом.</w:t>
      </w:r>
    </w:p>
    <w:p w:rsidR="00512F97" w:rsidRDefault="00512F97" w:rsidP="00B23A4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646E7A" w:rsidRPr="00D85753" w:rsidRDefault="00D85753" w:rsidP="00D85753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1.2. </w:t>
      </w:r>
      <w:r w:rsidR="007E2280" w:rsidRPr="00D85753">
        <w:rPr>
          <w:rFonts w:ascii="Times New Roman" w:hAnsi="Times New Roman" w:cs="Times New Roman"/>
          <w:b/>
          <w:i/>
          <w:sz w:val="24"/>
          <w:szCs w:val="24"/>
        </w:rPr>
        <w:t>Срок реализации учебного предмета «</w:t>
      </w:r>
      <w:r w:rsidR="0019676F">
        <w:rPr>
          <w:rFonts w:ascii="Times New Roman" w:hAnsi="Times New Roman" w:cs="Times New Roman"/>
          <w:b/>
          <w:i/>
          <w:sz w:val="24"/>
          <w:szCs w:val="24"/>
        </w:rPr>
        <w:t>Подготовка концертный номеров</w:t>
      </w:r>
      <w:r w:rsidR="007E2280" w:rsidRPr="00D8575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A6634C" w:rsidRDefault="007E2280" w:rsidP="00B23A4D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A6634C">
        <w:rPr>
          <w:rFonts w:ascii="Times New Roman" w:hAnsi="Times New Roman" w:cs="Times New Roman"/>
          <w:sz w:val="24"/>
          <w:szCs w:val="24"/>
        </w:rPr>
        <w:t xml:space="preserve">освоения программы для детей, поступивших в образовательное учреждение в 1 класс в возрасте с </w:t>
      </w:r>
      <w:r w:rsidR="00244121">
        <w:rPr>
          <w:rFonts w:ascii="Times New Roman" w:hAnsi="Times New Roman" w:cs="Times New Roman"/>
          <w:sz w:val="24"/>
          <w:szCs w:val="24"/>
        </w:rPr>
        <w:t>6</w:t>
      </w:r>
      <w:r w:rsidR="00A6634C">
        <w:rPr>
          <w:rFonts w:ascii="Times New Roman" w:hAnsi="Times New Roman" w:cs="Times New Roman"/>
          <w:sz w:val="24"/>
          <w:szCs w:val="24"/>
        </w:rPr>
        <w:t xml:space="preserve"> до 1</w:t>
      </w:r>
      <w:r w:rsidR="00244121">
        <w:rPr>
          <w:rFonts w:ascii="Times New Roman" w:hAnsi="Times New Roman" w:cs="Times New Roman"/>
          <w:sz w:val="24"/>
          <w:szCs w:val="24"/>
        </w:rPr>
        <w:t xml:space="preserve">7 </w:t>
      </w:r>
      <w:r w:rsidR="00A6634C">
        <w:rPr>
          <w:rFonts w:ascii="Times New Roman" w:hAnsi="Times New Roman" w:cs="Times New Roman"/>
          <w:sz w:val="24"/>
          <w:szCs w:val="24"/>
        </w:rPr>
        <w:t xml:space="preserve">лет, составляет </w:t>
      </w:r>
      <w:r w:rsidR="00244121">
        <w:rPr>
          <w:rFonts w:ascii="Times New Roman" w:hAnsi="Times New Roman" w:cs="Times New Roman"/>
          <w:sz w:val="24"/>
          <w:szCs w:val="24"/>
        </w:rPr>
        <w:t>4</w:t>
      </w:r>
      <w:r w:rsidR="00A6634C">
        <w:rPr>
          <w:rFonts w:ascii="Times New Roman" w:hAnsi="Times New Roman" w:cs="Times New Roman"/>
          <w:sz w:val="24"/>
          <w:szCs w:val="24"/>
        </w:rPr>
        <w:t xml:space="preserve"> </w:t>
      </w:r>
      <w:r w:rsidR="009A2783">
        <w:rPr>
          <w:rFonts w:ascii="Times New Roman" w:hAnsi="Times New Roman" w:cs="Times New Roman"/>
          <w:sz w:val="24"/>
          <w:szCs w:val="24"/>
        </w:rPr>
        <w:t>года.</w:t>
      </w:r>
    </w:p>
    <w:p w:rsidR="00A6634C" w:rsidRDefault="00A6634C" w:rsidP="00B23A4D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7E2280" w:rsidRPr="00D85753" w:rsidRDefault="00D85753" w:rsidP="00D85753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1.3.</w:t>
      </w:r>
      <w:r w:rsidR="007E2280" w:rsidRPr="00D85753">
        <w:rPr>
          <w:rFonts w:ascii="Times New Roman" w:hAnsi="Times New Roman" w:cs="Times New Roman"/>
          <w:b/>
          <w:i/>
          <w:sz w:val="24"/>
          <w:szCs w:val="24"/>
        </w:rPr>
        <w:t>Объем учебного времени.</w:t>
      </w:r>
    </w:p>
    <w:p w:rsidR="00E26089" w:rsidRDefault="007E2280" w:rsidP="00383C67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3A5D">
        <w:rPr>
          <w:rFonts w:ascii="Times New Roman" w:hAnsi="Times New Roman" w:cs="Times New Roman"/>
          <w:sz w:val="24"/>
          <w:szCs w:val="24"/>
        </w:rPr>
        <w:t>Объем учебного времени</w:t>
      </w:r>
      <w:r w:rsidR="00383C67">
        <w:rPr>
          <w:rFonts w:ascii="Times New Roman" w:hAnsi="Times New Roman" w:cs="Times New Roman"/>
          <w:sz w:val="24"/>
          <w:szCs w:val="24"/>
        </w:rPr>
        <w:t>,</w:t>
      </w:r>
      <w:r w:rsidRPr="00FC3A5D">
        <w:rPr>
          <w:rFonts w:ascii="Times New Roman" w:hAnsi="Times New Roman" w:cs="Times New Roman"/>
          <w:sz w:val="24"/>
          <w:szCs w:val="24"/>
        </w:rPr>
        <w:t xml:space="preserve"> предусмотренный учебным планом образовательного учреждения на реализацию предмета</w:t>
      </w:r>
      <w:r w:rsidR="00383C67">
        <w:rPr>
          <w:rFonts w:ascii="Times New Roman" w:hAnsi="Times New Roman" w:cs="Times New Roman"/>
          <w:sz w:val="24"/>
          <w:szCs w:val="24"/>
        </w:rPr>
        <w:t xml:space="preserve"> «Подготовка концертных номеров».</w:t>
      </w:r>
    </w:p>
    <w:p w:rsidR="007E2280" w:rsidRDefault="007E2280" w:rsidP="00B23A4D">
      <w:pPr>
        <w:spacing w:after="20" w:line="240" w:lineRule="auto"/>
        <w:ind w:left="7788" w:firstLine="708"/>
        <w:rPr>
          <w:rFonts w:ascii="Times New Roman" w:hAnsi="Times New Roman" w:cs="Times New Roman"/>
          <w:i/>
          <w:sz w:val="24"/>
          <w:szCs w:val="24"/>
        </w:rPr>
      </w:pPr>
      <w:r w:rsidRPr="00FC3A5D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244121" w:rsidRPr="00321D05" w:rsidRDefault="00321D05" w:rsidP="00321D05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05">
        <w:rPr>
          <w:rFonts w:ascii="Times New Roman" w:hAnsi="Times New Roman" w:cs="Times New Roman"/>
          <w:b/>
          <w:sz w:val="28"/>
          <w:szCs w:val="28"/>
        </w:rPr>
        <w:t>Объем учебного времени</w:t>
      </w:r>
    </w:p>
    <w:p w:rsidR="00321D05" w:rsidRDefault="00321D05" w:rsidP="00383C67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18"/>
        <w:gridCol w:w="5670"/>
      </w:tblGrid>
      <w:tr w:rsidR="00321D05" w:rsidRPr="00321D05" w:rsidTr="00321D05">
        <w:trPr>
          <w:jc w:val="center"/>
        </w:trPr>
        <w:tc>
          <w:tcPr>
            <w:tcW w:w="3618" w:type="dxa"/>
            <w:vMerge w:val="restart"/>
          </w:tcPr>
          <w:p w:rsidR="00321D05" w:rsidRPr="00321D05" w:rsidRDefault="00321D05" w:rsidP="00244121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321D0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Классы/количество часов</w:t>
            </w:r>
          </w:p>
        </w:tc>
        <w:tc>
          <w:tcPr>
            <w:tcW w:w="5670" w:type="dxa"/>
          </w:tcPr>
          <w:p w:rsidR="00321D05" w:rsidRPr="00321D05" w:rsidRDefault="00321D05" w:rsidP="0024412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05">
              <w:rPr>
                <w:rFonts w:ascii="Times New Roman" w:eastAsia="Times New Roman" w:hAnsi="Times New Roman" w:cs="Times New Roman"/>
                <w:sz w:val="24"/>
                <w:szCs w:val="24"/>
              </w:rPr>
              <w:t>1- 4 год обучения</w:t>
            </w:r>
          </w:p>
        </w:tc>
      </w:tr>
      <w:tr w:rsidR="00321D05" w:rsidRPr="00321D05" w:rsidTr="00321D05">
        <w:trPr>
          <w:jc w:val="center"/>
        </w:trPr>
        <w:tc>
          <w:tcPr>
            <w:tcW w:w="3618" w:type="dxa"/>
            <w:vMerge/>
          </w:tcPr>
          <w:p w:rsidR="00321D05" w:rsidRPr="00321D05" w:rsidRDefault="00321D05" w:rsidP="00244121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321D05" w:rsidRPr="00321D05" w:rsidRDefault="00321D05" w:rsidP="0024412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0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(общее на 4  года)</w:t>
            </w:r>
          </w:p>
        </w:tc>
      </w:tr>
      <w:tr w:rsidR="00321D05" w:rsidRPr="00321D05" w:rsidTr="00321D05">
        <w:trPr>
          <w:jc w:val="center"/>
        </w:trPr>
        <w:tc>
          <w:tcPr>
            <w:tcW w:w="3618" w:type="dxa"/>
          </w:tcPr>
          <w:p w:rsidR="00321D05" w:rsidRPr="00321D05" w:rsidRDefault="00321D05" w:rsidP="00244121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321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Максимальная нагрузка (в часах) </w:t>
            </w:r>
          </w:p>
        </w:tc>
        <w:tc>
          <w:tcPr>
            <w:tcW w:w="5670" w:type="dxa"/>
          </w:tcPr>
          <w:p w:rsidR="00321D05" w:rsidRPr="00321D05" w:rsidRDefault="00321D05" w:rsidP="0024412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05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321D05" w:rsidRPr="00321D05" w:rsidTr="00321D05">
        <w:trPr>
          <w:trHeight w:val="681"/>
          <w:jc w:val="center"/>
        </w:trPr>
        <w:tc>
          <w:tcPr>
            <w:tcW w:w="3618" w:type="dxa"/>
          </w:tcPr>
          <w:p w:rsidR="00321D05" w:rsidRPr="00321D05" w:rsidRDefault="00321D05" w:rsidP="00244121">
            <w:pPr>
              <w:widowControl w:val="0"/>
              <w:spacing w:line="240" w:lineRule="auto"/>
              <w:contextualSpacing/>
              <w:rPr>
                <w:sz w:val="24"/>
                <w:szCs w:val="24"/>
              </w:rPr>
            </w:pPr>
            <w:r w:rsidRPr="00321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на аудиторную нагрузку </w:t>
            </w:r>
          </w:p>
        </w:tc>
        <w:tc>
          <w:tcPr>
            <w:tcW w:w="5670" w:type="dxa"/>
          </w:tcPr>
          <w:p w:rsidR="00321D05" w:rsidRPr="00321D05" w:rsidRDefault="00321D05" w:rsidP="00244121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D05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</w:tbl>
    <w:p w:rsidR="00321D05" w:rsidRDefault="00321D05"/>
    <w:p w:rsidR="00383C67" w:rsidRPr="007E2280" w:rsidRDefault="00383C67" w:rsidP="00D46920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1423E4" w:rsidRDefault="001423E4" w:rsidP="00B23A4D">
      <w:pPr>
        <w:pStyle w:val="a3"/>
        <w:spacing w:after="2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17FF" w:rsidRPr="00D85753" w:rsidRDefault="00D85753" w:rsidP="00D85753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1.4.</w:t>
      </w:r>
      <w:r w:rsidR="007E2280" w:rsidRPr="00D85753">
        <w:rPr>
          <w:rFonts w:ascii="Times New Roman" w:hAnsi="Times New Roman" w:cs="Times New Roman"/>
          <w:b/>
          <w:i/>
          <w:sz w:val="24"/>
          <w:szCs w:val="24"/>
        </w:rPr>
        <w:t xml:space="preserve">Форма проведения учебных аудиторных занятий:                                                                                                                      </w:t>
      </w:r>
      <w:r w:rsidR="004C622C" w:rsidRPr="00D85753">
        <w:rPr>
          <w:rFonts w:ascii="Times New Roman" w:hAnsi="Times New Roman" w:cs="Times New Roman"/>
          <w:sz w:val="24"/>
          <w:szCs w:val="24"/>
        </w:rPr>
        <w:t>мелкогрупповая</w:t>
      </w:r>
      <w:r w:rsidR="00E512FA">
        <w:rPr>
          <w:rFonts w:ascii="Times New Roman" w:hAnsi="Times New Roman" w:cs="Times New Roman"/>
          <w:sz w:val="24"/>
          <w:szCs w:val="24"/>
        </w:rPr>
        <w:t xml:space="preserve">   </w:t>
      </w:r>
      <w:r w:rsidR="004C622C" w:rsidRPr="00D85753">
        <w:rPr>
          <w:rFonts w:ascii="Times New Roman" w:hAnsi="Times New Roman" w:cs="Times New Roman"/>
          <w:sz w:val="24"/>
          <w:szCs w:val="24"/>
        </w:rPr>
        <w:t xml:space="preserve"> </w:t>
      </w:r>
      <w:r w:rsidR="00E512FA">
        <w:rPr>
          <w:rFonts w:ascii="Times New Roman" w:hAnsi="Times New Roman" w:cs="Times New Roman"/>
          <w:sz w:val="24"/>
          <w:szCs w:val="24"/>
        </w:rPr>
        <w:t xml:space="preserve">(от  </w:t>
      </w:r>
      <w:r w:rsidR="007E2280" w:rsidRPr="00D85753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4C622C" w:rsidRPr="00D85753">
        <w:rPr>
          <w:rFonts w:ascii="Times New Roman" w:hAnsi="Times New Roman" w:cs="Times New Roman"/>
          <w:sz w:val="24"/>
          <w:szCs w:val="24"/>
        </w:rPr>
        <w:t xml:space="preserve">,  </w:t>
      </w:r>
      <w:r w:rsidR="00383C67" w:rsidRPr="00D85753">
        <w:rPr>
          <w:rFonts w:ascii="Times New Roman" w:hAnsi="Times New Roman" w:cs="Times New Roman"/>
          <w:sz w:val="24"/>
          <w:szCs w:val="24"/>
        </w:rPr>
        <w:t>р</w:t>
      </w:r>
      <w:r w:rsidR="004C622C" w:rsidRPr="00D85753">
        <w:rPr>
          <w:rFonts w:ascii="Times New Roman" w:hAnsi="Times New Roman" w:cs="Times New Roman"/>
          <w:sz w:val="24"/>
          <w:szCs w:val="24"/>
        </w:rPr>
        <w:t>екомендуемая продолжительность урока -40 минут</w:t>
      </w:r>
      <w:r w:rsidR="00E35308" w:rsidRPr="00D85753">
        <w:rPr>
          <w:rFonts w:ascii="Times New Roman" w:hAnsi="Times New Roman" w:cs="Times New Roman"/>
          <w:sz w:val="24"/>
          <w:szCs w:val="24"/>
        </w:rPr>
        <w:t>.</w:t>
      </w:r>
    </w:p>
    <w:p w:rsidR="001423E4" w:rsidRDefault="00383C67" w:rsidP="0055553E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83C67">
        <w:rPr>
          <w:rFonts w:ascii="Times New Roman" w:hAnsi="Times New Roman" w:cs="Times New Roman"/>
          <w:sz w:val="24"/>
          <w:szCs w:val="24"/>
        </w:rPr>
        <w:t xml:space="preserve">Мелкогрупповая форма позволяет </w:t>
      </w:r>
      <w:r w:rsidR="0055553E">
        <w:rPr>
          <w:rFonts w:ascii="Times New Roman" w:hAnsi="Times New Roman" w:cs="Times New Roman"/>
          <w:sz w:val="24"/>
          <w:szCs w:val="24"/>
        </w:rPr>
        <w:t xml:space="preserve"> преподавателю лучше узнать учеников, их возможности, трудоспособность, эмоционально</w:t>
      </w:r>
      <w:r w:rsidR="009A2783">
        <w:rPr>
          <w:rFonts w:ascii="Times New Roman" w:hAnsi="Times New Roman" w:cs="Times New Roman"/>
          <w:sz w:val="24"/>
          <w:szCs w:val="24"/>
        </w:rPr>
        <w:t xml:space="preserve"> </w:t>
      </w:r>
      <w:r w:rsidR="0055553E">
        <w:rPr>
          <w:rFonts w:ascii="Times New Roman" w:hAnsi="Times New Roman" w:cs="Times New Roman"/>
          <w:sz w:val="24"/>
          <w:szCs w:val="24"/>
        </w:rPr>
        <w:t>- психические особенности.</w:t>
      </w:r>
    </w:p>
    <w:p w:rsidR="0055553E" w:rsidRPr="0055553E" w:rsidRDefault="0055553E" w:rsidP="0055553E">
      <w:pPr>
        <w:pStyle w:val="a3"/>
        <w:spacing w:after="2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4C622C" w:rsidRPr="00D85753" w:rsidRDefault="00D85753" w:rsidP="00D85753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1.5.</w:t>
      </w:r>
      <w:r w:rsidR="004C622C" w:rsidRPr="00D85753">
        <w:rPr>
          <w:rFonts w:ascii="Times New Roman" w:hAnsi="Times New Roman" w:cs="Times New Roman"/>
          <w:b/>
          <w:i/>
          <w:sz w:val="24"/>
          <w:szCs w:val="24"/>
        </w:rPr>
        <w:t>Цель и задачи учебного предмета «</w:t>
      </w:r>
      <w:r w:rsidR="0055553E" w:rsidRPr="00D85753">
        <w:rPr>
          <w:rFonts w:ascii="Times New Roman" w:hAnsi="Times New Roman" w:cs="Times New Roman"/>
          <w:b/>
          <w:i/>
          <w:sz w:val="24"/>
          <w:szCs w:val="24"/>
        </w:rPr>
        <w:t>Подготовка концертных номеров</w:t>
      </w:r>
      <w:r w:rsidR="004C622C" w:rsidRPr="00D8575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4C622C" w:rsidRDefault="002F46B8" w:rsidP="009A2783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4C622C">
        <w:rPr>
          <w:rFonts w:ascii="Times New Roman" w:hAnsi="Times New Roman" w:cs="Times New Roman"/>
          <w:sz w:val="24"/>
          <w:szCs w:val="24"/>
        </w:rPr>
        <w:t>Целью учебного предмета танец являются:</w:t>
      </w:r>
    </w:p>
    <w:p w:rsidR="004C622C" w:rsidRDefault="0055553E" w:rsidP="009A2783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танцевально-исполнительских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форм.</w:t>
      </w:r>
    </w:p>
    <w:p w:rsidR="004F15D6" w:rsidRDefault="009A2783" w:rsidP="009A2783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F15D6">
        <w:rPr>
          <w:rFonts w:ascii="Times New Roman" w:hAnsi="Times New Roman" w:cs="Times New Roman"/>
          <w:sz w:val="24"/>
          <w:szCs w:val="24"/>
        </w:rPr>
        <w:t>Задачи учебного предмета «</w:t>
      </w:r>
      <w:r w:rsidR="0055553E">
        <w:rPr>
          <w:rFonts w:ascii="Times New Roman" w:hAnsi="Times New Roman" w:cs="Times New Roman"/>
          <w:sz w:val="24"/>
          <w:szCs w:val="24"/>
        </w:rPr>
        <w:t>Подготовка концертных номеров</w:t>
      </w:r>
      <w:r w:rsidR="004F15D6">
        <w:rPr>
          <w:rFonts w:ascii="Times New Roman" w:hAnsi="Times New Roman" w:cs="Times New Roman"/>
          <w:sz w:val="24"/>
          <w:szCs w:val="24"/>
        </w:rPr>
        <w:t>»:</w:t>
      </w:r>
    </w:p>
    <w:p w:rsidR="0055553E" w:rsidRDefault="004F15D6" w:rsidP="009A2783">
      <w:pPr>
        <w:pStyle w:val="a3"/>
        <w:numPr>
          <w:ilvl w:val="0"/>
          <w:numId w:val="3"/>
        </w:numPr>
        <w:spacing w:after="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553E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55553E">
        <w:rPr>
          <w:rFonts w:ascii="Times New Roman" w:hAnsi="Times New Roman" w:cs="Times New Roman"/>
          <w:sz w:val="24"/>
          <w:szCs w:val="24"/>
        </w:rPr>
        <w:t>танцевальности, чувства позы, умение правильно распределять сценическую площадку</w:t>
      </w:r>
      <w:r w:rsidR="00A155D2">
        <w:rPr>
          <w:rFonts w:ascii="Times New Roman" w:hAnsi="Times New Roman" w:cs="Times New Roman"/>
          <w:sz w:val="24"/>
          <w:szCs w:val="24"/>
        </w:rPr>
        <w:t>;</w:t>
      </w:r>
    </w:p>
    <w:p w:rsidR="004F15D6" w:rsidRPr="0055553E" w:rsidRDefault="00A155D2" w:rsidP="009A2783">
      <w:pPr>
        <w:pStyle w:val="a3"/>
        <w:numPr>
          <w:ilvl w:val="0"/>
          <w:numId w:val="3"/>
        </w:numPr>
        <w:spacing w:after="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музыкальности, координации движений</w:t>
      </w:r>
      <w:r w:rsidR="004F15D6" w:rsidRPr="0055553E">
        <w:rPr>
          <w:rFonts w:ascii="Times New Roman" w:hAnsi="Times New Roman" w:cs="Times New Roman"/>
          <w:sz w:val="24"/>
          <w:szCs w:val="24"/>
        </w:rPr>
        <w:t>;</w:t>
      </w:r>
    </w:p>
    <w:p w:rsidR="004F15D6" w:rsidRPr="00512F97" w:rsidRDefault="004F15D6" w:rsidP="009A2783">
      <w:pPr>
        <w:pStyle w:val="a3"/>
        <w:numPr>
          <w:ilvl w:val="0"/>
          <w:numId w:val="3"/>
        </w:numPr>
        <w:spacing w:after="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F97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A155D2">
        <w:rPr>
          <w:rFonts w:ascii="Times New Roman" w:hAnsi="Times New Roman" w:cs="Times New Roman"/>
          <w:sz w:val="24"/>
          <w:szCs w:val="24"/>
        </w:rPr>
        <w:t>чувства ансамбля (чувства партнерства), двигательно-танцевальных способностей, артистизма</w:t>
      </w:r>
      <w:r w:rsidRPr="00512F97">
        <w:rPr>
          <w:rFonts w:ascii="Times New Roman" w:hAnsi="Times New Roman" w:cs="Times New Roman"/>
          <w:sz w:val="24"/>
          <w:szCs w:val="24"/>
        </w:rPr>
        <w:t>;</w:t>
      </w:r>
    </w:p>
    <w:p w:rsidR="004F15D6" w:rsidRPr="00512F97" w:rsidRDefault="00A155D2" w:rsidP="009A2783">
      <w:pPr>
        <w:pStyle w:val="a3"/>
        <w:numPr>
          <w:ilvl w:val="0"/>
          <w:numId w:val="3"/>
        </w:numPr>
        <w:spacing w:after="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опыта творческой деятельности и публичных выступлений</w:t>
      </w:r>
      <w:r w:rsidR="004F15D6" w:rsidRPr="00512F97">
        <w:rPr>
          <w:rFonts w:ascii="Times New Roman" w:hAnsi="Times New Roman" w:cs="Times New Roman"/>
          <w:sz w:val="24"/>
          <w:szCs w:val="24"/>
        </w:rPr>
        <w:t>;</w:t>
      </w:r>
    </w:p>
    <w:p w:rsidR="004F15D6" w:rsidRPr="00512F97" w:rsidRDefault="00A155D2" w:rsidP="009A2783">
      <w:pPr>
        <w:pStyle w:val="a3"/>
        <w:numPr>
          <w:ilvl w:val="0"/>
          <w:numId w:val="3"/>
        </w:numPr>
        <w:spacing w:after="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развития эмоциональности, памяти, мышления, воображения и творческой активности в ансамбле</w:t>
      </w:r>
      <w:r w:rsidR="00646E7A" w:rsidRPr="00512F97">
        <w:rPr>
          <w:rFonts w:ascii="Times New Roman" w:hAnsi="Times New Roman" w:cs="Times New Roman"/>
          <w:sz w:val="24"/>
          <w:szCs w:val="24"/>
        </w:rPr>
        <w:t>;</w:t>
      </w:r>
    </w:p>
    <w:p w:rsidR="00646E7A" w:rsidRPr="00512F97" w:rsidRDefault="00A155D2" w:rsidP="009A2783">
      <w:pPr>
        <w:pStyle w:val="a3"/>
        <w:numPr>
          <w:ilvl w:val="0"/>
          <w:numId w:val="3"/>
        </w:numPr>
        <w:spacing w:after="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преодолевать технические трудности при исполнении сложных комбинаций</w:t>
      </w:r>
      <w:r w:rsidR="00646E7A" w:rsidRPr="00512F97">
        <w:rPr>
          <w:rFonts w:ascii="Times New Roman" w:hAnsi="Times New Roman" w:cs="Times New Roman"/>
          <w:sz w:val="24"/>
          <w:szCs w:val="24"/>
        </w:rPr>
        <w:t>;</w:t>
      </w:r>
    </w:p>
    <w:p w:rsidR="00646E7A" w:rsidRPr="00512F97" w:rsidRDefault="00A155D2" w:rsidP="009A2783">
      <w:pPr>
        <w:pStyle w:val="a3"/>
        <w:numPr>
          <w:ilvl w:val="0"/>
          <w:numId w:val="3"/>
        </w:numPr>
        <w:spacing w:after="2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одаренных детей комплекса знаний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:rsidR="002F46B8" w:rsidRDefault="002F46B8" w:rsidP="009A2783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17FF" w:rsidRPr="00D85753" w:rsidRDefault="00D85753" w:rsidP="009A2783">
      <w:pPr>
        <w:spacing w:after="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1.6.</w:t>
      </w:r>
      <w:r w:rsidR="002F46B8" w:rsidRPr="00D85753">
        <w:rPr>
          <w:rFonts w:ascii="Times New Roman" w:hAnsi="Times New Roman" w:cs="Times New Roman"/>
          <w:b/>
          <w:i/>
          <w:sz w:val="24"/>
          <w:szCs w:val="24"/>
        </w:rPr>
        <w:t>Обоснование структуры учебного предмета.</w:t>
      </w:r>
    </w:p>
    <w:p w:rsidR="002F46B8" w:rsidRDefault="002F46B8" w:rsidP="009A2783">
      <w:pPr>
        <w:pStyle w:val="a3"/>
        <w:spacing w:after="2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46B8">
        <w:rPr>
          <w:rFonts w:ascii="Times New Roman" w:hAnsi="Times New Roman" w:cs="Times New Roman"/>
          <w:sz w:val="24"/>
          <w:szCs w:val="24"/>
        </w:rPr>
        <w:t xml:space="preserve">Обоснованием структуры программы </w:t>
      </w:r>
      <w:r w:rsidR="00321D05">
        <w:rPr>
          <w:rFonts w:ascii="Times New Roman" w:hAnsi="Times New Roman" w:cs="Times New Roman"/>
          <w:sz w:val="24"/>
          <w:szCs w:val="24"/>
        </w:rPr>
        <w:t>отражают</w:t>
      </w:r>
      <w:r w:rsidRPr="002F46B8">
        <w:rPr>
          <w:rFonts w:ascii="Times New Roman" w:hAnsi="Times New Roman" w:cs="Times New Roman"/>
          <w:sz w:val="24"/>
          <w:szCs w:val="24"/>
        </w:rPr>
        <w:t xml:space="preserve"> все аспекты работы преподавателя с учеником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6B8" w:rsidRDefault="002F46B8" w:rsidP="009A2783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2F46B8" w:rsidRDefault="002F46B8" w:rsidP="009A2783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затратах учебного времени, предусмотренного на основании учебного предмета;</w:t>
      </w:r>
    </w:p>
    <w:p w:rsidR="002F46B8" w:rsidRDefault="002F46B8" w:rsidP="009A2783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распределение учебного материала по годам обучения;</w:t>
      </w:r>
    </w:p>
    <w:p w:rsidR="002F46B8" w:rsidRDefault="002F46B8" w:rsidP="009A2783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-описание дидактических единиц учебного предмета;</w:t>
      </w:r>
    </w:p>
    <w:p w:rsidR="002F46B8" w:rsidRDefault="002F46B8" w:rsidP="009A2783">
      <w:pPr>
        <w:pStyle w:val="a3"/>
        <w:spacing w:after="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-требования  к уровню 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F46B8" w:rsidRDefault="002F46B8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17FF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3517FF" w:rsidRDefault="003517FF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-методическое обеспечение учебного процесса.</w:t>
      </w:r>
    </w:p>
    <w:p w:rsidR="003517FF" w:rsidRDefault="003517FF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данными направлениями строится основной раздел программы «Содержания учебного предмета».</w:t>
      </w:r>
    </w:p>
    <w:p w:rsidR="003517FF" w:rsidRDefault="003517FF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517FF" w:rsidRPr="00D85753" w:rsidRDefault="00D85753" w:rsidP="00D85753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1.7.</w:t>
      </w:r>
      <w:r w:rsidR="003517FF" w:rsidRPr="00D85753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:rsidR="003517FF" w:rsidRDefault="003517FF" w:rsidP="00B23A4D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7019E">
        <w:rPr>
          <w:rFonts w:ascii="Times New Roman" w:hAnsi="Times New Roman" w:cs="Times New Roman"/>
          <w:sz w:val="24"/>
          <w:szCs w:val="24"/>
        </w:rPr>
        <w:t>Для достижения поставленной цели и реализации</w:t>
      </w:r>
      <w:r w:rsidR="008A4F71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E35308">
        <w:rPr>
          <w:rFonts w:ascii="Times New Roman" w:hAnsi="Times New Roman" w:cs="Times New Roman"/>
          <w:sz w:val="24"/>
          <w:szCs w:val="24"/>
        </w:rPr>
        <w:t xml:space="preserve"> предмета используются следующие методы обучения:</w:t>
      </w:r>
    </w:p>
    <w:p w:rsidR="00E35308" w:rsidRDefault="00A155D2" w:rsidP="00A155D2">
      <w:pPr>
        <w:pStyle w:val="a3"/>
        <w:spacing w:after="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 организации учебной д</w:t>
      </w:r>
      <w:r w:rsidR="00321D05">
        <w:rPr>
          <w:rFonts w:ascii="Times New Roman" w:hAnsi="Times New Roman" w:cs="Times New Roman"/>
          <w:sz w:val="24"/>
          <w:szCs w:val="24"/>
        </w:rPr>
        <w:t>еятельности (</w:t>
      </w:r>
      <w:r>
        <w:rPr>
          <w:rFonts w:ascii="Times New Roman" w:hAnsi="Times New Roman" w:cs="Times New Roman"/>
          <w:sz w:val="24"/>
          <w:szCs w:val="24"/>
        </w:rPr>
        <w:t>словесный, наглядный, практический);</w:t>
      </w:r>
    </w:p>
    <w:p w:rsidR="00A155D2" w:rsidRDefault="00A155D2" w:rsidP="00A155D2">
      <w:pPr>
        <w:pStyle w:val="a3"/>
        <w:spacing w:after="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репродуктивный метод (неоднократный воспроизведение полученных знаний);</w:t>
      </w:r>
    </w:p>
    <w:p w:rsidR="00A155D2" w:rsidRDefault="00A155D2" w:rsidP="00A155D2">
      <w:pPr>
        <w:pStyle w:val="a3"/>
        <w:spacing w:after="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эвристический метод (нахождение оптимальных вариан</w:t>
      </w:r>
      <w:r w:rsidR="008A6F65">
        <w:rPr>
          <w:rFonts w:ascii="Times New Roman" w:hAnsi="Times New Roman" w:cs="Times New Roman"/>
          <w:sz w:val="24"/>
          <w:szCs w:val="24"/>
        </w:rPr>
        <w:t>тов исполнения);</w:t>
      </w:r>
    </w:p>
    <w:p w:rsidR="008A6F65" w:rsidRDefault="008A6F65" w:rsidP="00A155D2">
      <w:pPr>
        <w:pStyle w:val="a3"/>
        <w:spacing w:after="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-метод стимулирования и мотивации (формирования интереса ребенка);</w:t>
      </w:r>
    </w:p>
    <w:p w:rsidR="008A6F65" w:rsidRDefault="008A6F65" w:rsidP="00A155D2">
      <w:pPr>
        <w:pStyle w:val="a3"/>
        <w:spacing w:after="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 активного обучения (самоанализ ребенка);</w:t>
      </w:r>
    </w:p>
    <w:p w:rsidR="008A6F65" w:rsidRDefault="008A6F65" w:rsidP="00A155D2">
      <w:pPr>
        <w:pStyle w:val="a3"/>
        <w:spacing w:after="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аналитический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(сравнения и обобщения, развитие логического мышления);</w:t>
      </w:r>
    </w:p>
    <w:p w:rsidR="008A6F65" w:rsidRDefault="008A6F65" w:rsidP="00A155D2">
      <w:pPr>
        <w:pStyle w:val="a3"/>
        <w:spacing w:after="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эмоциональный (подбор ассоциаций, образов, художественные впечатления).</w:t>
      </w:r>
    </w:p>
    <w:p w:rsidR="008A6F65" w:rsidRDefault="008A6F65" w:rsidP="00A155D2">
      <w:pPr>
        <w:pStyle w:val="a3"/>
        <w:spacing w:after="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E35308" w:rsidRDefault="00E35308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35308" w:rsidRPr="00D85753" w:rsidRDefault="00D85753" w:rsidP="00D85753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1.8.</w:t>
      </w:r>
      <w:r w:rsidR="00E35308" w:rsidRPr="00D85753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 технических условий реализации предмета</w:t>
      </w:r>
      <w:r w:rsidR="008A6F65" w:rsidRPr="00D85753">
        <w:rPr>
          <w:rFonts w:ascii="Times New Roman" w:hAnsi="Times New Roman" w:cs="Times New Roman"/>
          <w:b/>
          <w:i/>
          <w:sz w:val="24"/>
          <w:szCs w:val="24"/>
        </w:rPr>
        <w:t xml:space="preserve"> «Подготовка концертных номеров»</w:t>
      </w:r>
    </w:p>
    <w:p w:rsidR="00A1288D" w:rsidRDefault="00E35308" w:rsidP="00B23A4D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</w:t>
      </w:r>
      <w:r w:rsidR="00512F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техническая база </w:t>
      </w:r>
      <w:r w:rsidR="00FF6528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санитарным и противопожарным нормам, нормам охраны труда.</w:t>
      </w:r>
    </w:p>
    <w:p w:rsidR="00F50D83" w:rsidRDefault="00FF6528" w:rsidP="00522C93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Балетные учебные залы для занятий по учебному предмету «Подготовка концертных номеров» должны быть оборудованы балетными станками, зеркалами 7м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2м</w:t>
      </w:r>
      <w:r w:rsidR="00F50D83">
        <w:rPr>
          <w:rFonts w:ascii="Times New Roman" w:hAnsi="Times New Roman" w:cs="Times New Roman"/>
          <w:sz w:val="24"/>
          <w:szCs w:val="24"/>
        </w:rPr>
        <w:t>.</w:t>
      </w:r>
      <w:r w:rsidR="00522C93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еобходимо наличие музыкального инструмента и/или</w:t>
      </w:r>
      <w:r w:rsidR="00522C93">
        <w:rPr>
          <w:rFonts w:ascii="Times New Roman" w:hAnsi="Times New Roman" w:cs="Times New Roman"/>
          <w:sz w:val="24"/>
          <w:szCs w:val="24"/>
        </w:rPr>
        <w:t xml:space="preserve"> аудио аппаратуры.</w:t>
      </w:r>
    </w:p>
    <w:p w:rsidR="006435BF" w:rsidRDefault="00522C93" w:rsidP="00522C93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Необходимо наличие концертного зала и фонотеки.</w:t>
      </w:r>
    </w:p>
    <w:p w:rsidR="00522C93" w:rsidRDefault="00522C93" w:rsidP="00522C93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1D05" w:rsidRDefault="00321D05" w:rsidP="00522C93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B79F7" w:rsidRPr="006D0513" w:rsidRDefault="00BB79F7" w:rsidP="00D85753">
      <w:pPr>
        <w:pStyle w:val="a3"/>
        <w:numPr>
          <w:ilvl w:val="0"/>
          <w:numId w:val="55"/>
        </w:num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13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B79F7" w:rsidRDefault="00BB79F7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23A4D" w:rsidRPr="00D85753" w:rsidRDefault="00D85753" w:rsidP="00D8575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2.1.</w:t>
      </w:r>
      <w:r w:rsidR="005F6AE6" w:rsidRPr="00D857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B79F7" w:rsidRPr="00D85753">
        <w:rPr>
          <w:rFonts w:ascii="Times New Roman" w:hAnsi="Times New Roman" w:cs="Times New Roman"/>
          <w:b/>
          <w:i/>
          <w:sz w:val="24"/>
          <w:szCs w:val="24"/>
        </w:rPr>
        <w:t>Сведения о затратах учебного времени</w:t>
      </w:r>
      <w:r w:rsidR="00BB79F7" w:rsidRPr="00D8575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79F7" w:rsidRPr="00D85753">
        <w:rPr>
          <w:rFonts w:ascii="Times New Roman" w:hAnsi="Times New Roman" w:cs="Times New Roman"/>
          <w:sz w:val="24"/>
          <w:szCs w:val="24"/>
        </w:rPr>
        <w:t>предусмотренного на основании учебного предмета</w:t>
      </w:r>
      <w:r w:rsidR="00522C93" w:rsidRPr="00D85753">
        <w:rPr>
          <w:rFonts w:ascii="Times New Roman" w:hAnsi="Times New Roman" w:cs="Times New Roman"/>
          <w:sz w:val="24"/>
          <w:szCs w:val="24"/>
        </w:rPr>
        <w:t xml:space="preserve"> «Подготовка концертных номеров»</w:t>
      </w:r>
      <w:r w:rsidR="00BB79F7" w:rsidRPr="00D85753">
        <w:rPr>
          <w:rFonts w:ascii="Times New Roman" w:hAnsi="Times New Roman" w:cs="Times New Roman"/>
          <w:sz w:val="24"/>
          <w:szCs w:val="24"/>
        </w:rPr>
        <w:t>:</w:t>
      </w:r>
    </w:p>
    <w:p w:rsidR="00E26089" w:rsidRDefault="004F15D6" w:rsidP="00B23A4D">
      <w:pPr>
        <w:spacing w:after="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79F7">
        <w:rPr>
          <w:rFonts w:ascii="Times New Roman" w:hAnsi="Times New Roman" w:cs="Times New Roman"/>
          <w:sz w:val="24"/>
          <w:szCs w:val="24"/>
        </w:rPr>
        <w:tab/>
      </w:r>
      <w:r w:rsidRPr="00BB79F7">
        <w:rPr>
          <w:rFonts w:ascii="Times New Roman" w:hAnsi="Times New Roman" w:cs="Times New Roman"/>
          <w:sz w:val="24"/>
          <w:szCs w:val="24"/>
        </w:rPr>
        <w:tab/>
      </w:r>
      <w:r w:rsidR="00E26089">
        <w:rPr>
          <w:rFonts w:ascii="Times New Roman" w:hAnsi="Times New Roman" w:cs="Times New Roman"/>
          <w:sz w:val="24"/>
          <w:szCs w:val="24"/>
        </w:rPr>
        <w:tab/>
      </w:r>
      <w:r w:rsidR="00E26089">
        <w:rPr>
          <w:rFonts w:ascii="Times New Roman" w:hAnsi="Times New Roman" w:cs="Times New Roman"/>
          <w:sz w:val="24"/>
          <w:szCs w:val="24"/>
        </w:rPr>
        <w:tab/>
      </w:r>
      <w:r w:rsidR="00E26089">
        <w:rPr>
          <w:rFonts w:ascii="Times New Roman" w:hAnsi="Times New Roman" w:cs="Times New Roman"/>
          <w:sz w:val="24"/>
          <w:szCs w:val="24"/>
        </w:rPr>
        <w:tab/>
      </w:r>
      <w:r w:rsidR="00E26089">
        <w:rPr>
          <w:rFonts w:ascii="Times New Roman" w:hAnsi="Times New Roman" w:cs="Times New Roman"/>
          <w:sz w:val="24"/>
          <w:szCs w:val="24"/>
        </w:rPr>
        <w:tab/>
      </w:r>
      <w:r w:rsidR="00E26089">
        <w:rPr>
          <w:rFonts w:ascii="Times New Roman" w:hAnsi="Times New Roman" w:cs="Times New Roman"/>
          <w:sz w:val="24"/>
          <w:szCs w:val="24"/>
        </w:rPr>
        <w:tab/>
      </w:r>
      <w:r w:rsidR="00E26089">
        <w:rPr>
          <w:rFonts w:ascii="Times New Roman" w:hAnsi="Times New Roman" w:cs="Times New Roman"/>
          <w:sz w:val="24"/>
          <w:szCs w:val="24"/>
        </w:rPr>
        <w:tab/>
      </w:r>
      <w:r w:rsidR="00E26089">
        <w:rPr>
          <w:rFonts w:ascii="Times New Roman" w:hAnsi="Times New Roman" w:cs="Times New Roman"/>
          <w:sz w:val="24"/>
          <w:szCs w:val="24"/>
        </w:rPr>
        <w:tab/>
      </w:r>
      <w:r w:rsidR="00E26089">
        <w:rPr>
          <w:rFonts w:ascii="Times New Roman" w:hAnsi="Times New Roman" w:cs="Times New Roman"/>
          <w:sz w:val="24"/>
          <w:szCs w:val="24"/>
        </w:rPr>
        <w:tab/>
      </w:r>
      <w:r w:rsidR="00E26089">
        <w:rPr>
          <w:rFonts w:ascii="Times New Roman" w:hAnsi="Times New Roman" w:cs="Times New Roman"/>
          <w:sz w:val="24"/>
          <w:szCs w:val="24"/>
        </w:rPr>
        <w:tab/>
      </w:r>
    </w:p>
    <w:p w:rsidR="00522C93" w:rsidRDefault="00215F50" w:rsidP="00215F50">
      <w:pPr>
        <w:spacing w:after="20" w:line="240" w:lineRule="auto"/>
        <w:ind w:left="708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D46920">
        <w:rPr>
          <w:rFonts w:ascii="Times New Roman" w:hAnsi="Times New Roman" w:cs="Times New Roman"/>
          <w:i/>
          <w:sz w:val="24"/>
          <w:szCs w:val="24"/>
        </w:rPr>
        <w:t>2</w:t>
      </w:r>
    </w:p>
    <w:p w:rsidR="00D46920" w:rsidRPr="00E26089" w:rsidRDefault="00D46920" w:rsidP="00215F50">
      <w:pPr>
        <w:spacing w:after="20" w:line="240" w:lineRule="auto"/>
        <w:ind w:left="708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4598"/>
        <w:gridCol w:w="938"/>
        <w:gridCol w:w="1055"/>
        <w:gridCol w:w="1058"/>
        <w:gridCol w:w="930"/>
      </w:tblGrid>
      <w:tr w:rsidR="00522C93" w:rsidTr="00D46920">
        <w:trPr>
          <w:trHeight w:val="302"/>
          <w:jc w:val="center"/>
        </w:trPr>
        <w:tc>
          <w:tcPr>
            <w:tcW w:w="4598" w:type="dxa"/>
            <w:tcBorders>
              <w:right w:val="single" w:sz="4" w:space="0" w:color="auto"/>
            </w:tcBorders>
          </w:tcPr>
          <w:p w:rsidR="00522C93" w:rsidRPr="00E26089" w:rsidRDefault="00522C93" w:rsidP="00B23A4D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1" w:type="dxa"/>
            <w:gridSpan w:val="4"/>
            <w:tcBorders>
              <w:left w:val="single" w:sz="4" w:space="0" w:color="auto"/>
            </w:tcBorders>
          </w:tcPr>
          <w:p w:rsidR="00522C93" w:rsidRPr="00E26089" w:rsidRDefault="00522C93" w:rsidP="00B23A4D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321D05" w:rsidTr="00D46920">
        <w:trPr>
          <w:trHeight w:val="286"/>
          <w:jc w:val="center"/>
        </w:trPr>
        <w:tc>
          <w:tcPr>
            <w:tcW w:w="4598" w:type="dxa"/>
            <w:tcBorders>
              <w:right w:val="single" w:sz="4" w:space="0" w:color="auto"/>
            </w:tcBorders>
          </w:tcPr>
          <w:p w:rsidR="00321D05" w:rsidRPr="00E26089" w:rsidRDefault="00321D05" w:rsidP="00522C93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321D05" w:rsidRPr="0067499D" w:rsidRDefault="00321D05" w:rsidP="00522C93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321D05" w:rsidRPr="0067499D" w:rsidRDefault="00321D05" w:rsidP="00522C93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321D05" w:rsidRPr="0067499D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321D05" w:rsidRPr="0067499D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1D05" w:rsidTr="00D46920">
        <w:trPr>
          <w:trHeight w:val="572"/>
          <w:jc w:val="center"/>
        </w:trPr>
        <w:tc>
          <w:tcPr>
            <w:tcW w:w="4598" w:type="dxa"/>
          </w:tcPr>
          <w:p w:rsidR="00321D05" w:rsidRDefault="00321D05" w:rsidP="00B23A4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321D05" w:rsidRDefault="00321D05" w:rsidP="00321D0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21D05" w:rsidTr="00D46920">
        <w:trPr>
          <w:trHeight w:val="572"/>
          <w:jc w:val="center"/>
        </w:trPr>
        <w:tc>
          <w:tcPr>
            <w:tcW w:w="4598" w:type="dxa"/>
          </w:tcPr>
          <w:p w:rsidR="00321D05" w:rsidRDefault="00321D05" w:rsidP="00B23A4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938" w:type="dxa"/>
            <w:tcBorders>
              <w:righ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1D05" w:rsidTr="00D46920">
        <w:trPr>
          <w:trHeight w:val="572"/>
          <w:jc w:val="center"/>
        </w:trPr>
        <w:tc>
          <w:tcPr>
            <w:tcW w:w="4598" w:type="dxa"/>
            <w:tcBorders>
              <w:right w:val="single" w:sz="4" w:space="0" w:color="auto"/>
            </w:tcBorders>
          </w:tcPr>
          <w:p w:rsidR="00321D05" w:rsidRDefault="00321D05" w:rsidP="00B23A4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 (по годам)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</w:tcPr>
          <w:p w:rsidR="00321D05" w:rsidRDefault="00321D05" w:rsidP="00321D05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55" w:type="dxa"/>
            <w:tcBorders>
              <w:lef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58" w:type="dxa"/>
            <w:tcBorders>
              <w:righ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321D05" w:rsidRDefault="00321D05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D46920" w:rsidTr="00D46920">
        <w:trPr>
          <w:trHeight w:val="302"/>
          <w:jc w:val="center"/>
        </w:trPr>
        <w:tc>
          <w:tcPr>
            <w:tcW w:w="4598" w:type="dxa"/>
          </w:tcPr>
          <w:p w:rsidR="00D46920" w:rsidRDefault="00D46920" w:rsidP="00D46920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количество часов на аудиторные занятия (на весь период обучения)</w:t>
            </w:r>
          </w:p>
        </w:tc>
        <w:tc>
          <w:tcPr>
            <w:tcW w:w="3981" w:type="dxa"/>
            <w:gridSpan w:val="4"/>
          </w:tcPr>
          <w:p w:rsidR="00D46920" w:rsidRDefault="00D46920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</w:tbl>
    <w:p w:rsidR="00D85753" w:rsidRDefault="00D85753" w:rsidP="00D46920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9640E" w:rsidRPr="0019640E" w:rsidRDefault="0019640E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01924" w:rsidRPr="00D85753" w:rsidRDefault="00D85753" w:rsidP="00D85753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2.2.</w:t>
      </w:r>
      <w:r w:rsidR="00A01924" w:rsidRPr="00D85753">
        <w:rPr>
          <w:rFonts w:ascii="Times New Roman" w:hAnsi="Times New Roman" w:cs="Times New Roman"/>
          <w:b/>
          <w:i/>
          <w:sz w:val="24"/>
          <w:szCs w:val="24"/>
        </w:rPr>
        <w:t>Требования по годам обучения</w:t>
      </w:r>
    </w:p>
    <w:p w:rsidR="007B0A5D" w:rsidRDefault="0019640E" w:rsidP="00B23A4D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Количество музыкальных</w:t>
      </w:r>
      <w:r w:rsidR="00307776">
        <w:rPr>
          <w:rFonts w:ascii="Times New Roman" w:hAnsi="Times New Roman" w:cs="Times New Roman"/>
          <w:sz w:val="24"/>
          <w:szCs w:val="24"/>
        </w:rPr>
        <w:t xml:space="preserve"> хореографических постановок, рекомендуемых для изучения в каждом классе, дается в годовых требованиях.</w:t>
      </w:r>
    </w:p>
    <w:p w:rsidR="007B0A5D" w:rsidRPr="007B0A5D" w:rsidRDefault="007B0A5D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15F50" w:rsidRDefault="00215F50" w:rsidP="00B23A4D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B0A5D" w:rsidRPr="00307776" w:rsidRDefault="00307776" w:rsidP="00B23A4D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7776"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</w:p>
    <w:p w:rsidR="00307776" w:rsidRDefault="00307776" w:rsidP="0030777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навыка: танцевать в паре и чувствовать партнера, распределять сценическую площадку. Умение исполнять движения польки: подскоки, галоп.</w:t>
      </w:r>
    </w:p>
    <w:p w:rsidR="009F7196" w:rsidRDefault="009F7196" w:rsidP="0030777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07776" w:rsidRDefault="00307776" w:rsidP="00307776">
      <w:pPr>
        <w:spacing w:after="2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07776">
        <w:rPr>
          <w:rFonts w:ascii="Times New Roman" w:hAnsi="Times New Roman" w:cs="Times New Roman"/>
          <w:b/>
          <w:sz w:val="24"/>
          <w:szCs w:val="24"/>
        </w:rPr>
        <w:t>Примерный перечень хореографических номеров</w:t>
      </w:r>
      <w:r>
        <w:rPr>
          <w:rFonts w:ascii="Times New Roman" w:hAnsi="Times New Roman" w:cs="Times New Roman"/>
          <w:sz w:val="24"/>
          <w:szCs w:val="24"/>
        </w:rPr>
        <w:t xml:space="preserve"> (по выбору)</w:t>
      </w:r>
    </w:p>
    <w:p w:rsidR="00DF7E00" w:rsidRDefault="00DF7E00" w:rsidP="00307776">
      <w:pPr>
        <w:spacing w:after="2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67CE0" w:rsidRDefault="00307776" w:rsidP="0030777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7196">
        <w:rPr>
          <w:rFonts w:ascii="Times New Roman" w:hAnsi="Times New Roman" w:cs="Times New Roman"/>
          <w:sz w:val="24"/>
          <w:szCs w:val="24"/>
          <w:u w:val="single"/>
        </w:rPr>
        <w:t>Классический танец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776" w:rsidRDefault="00307776" w:rsidP="0030777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на основе изученных движений.</w:t>
      </w:r>
    </w:p>
    <w:p w:rsidR="00B67CE0" w:rsidRDefault="00B67CE0" w:rsidP="0030777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07776" w:rsidRDefault="00307776" w:rsidP="0030777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7CE0">
        <w:rPr>
          <w:rFonts w:ascii="Times New Roman" w:hAnsi="Times New Roman" w:cs="Times New Roman"/>
          <w:sz w:val="24"/>
          <w:szCs w:val="24"/>
          <w:u w:val="single"/>
        </w:rPr>
        <w:t>Народный танец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7776" w:rsidRDefault="00307776" w:rsidP="002603C1">
      <w:pPr>
        <w:pStyle w:val="a3"/>
        <w:numPr>
          <w:ilvl w:val="0"/>
          <w:numId w:val="14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Финская полька (произвольная композиция)</w:t>
      </w:r>
    </w:p>
    <w:p w:rsidR="00307776" w:rsidRDefault="00307776" w:rsidP="002603C1">
      <w:pPr>
        <w:pStyle w:val="a3"/>
        <w:numPr>
          <w:ilvl w:val="0"/>
          <w:numId w:val="14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Чешская полька «Аннушка» (произвольная композиция)</w:t>
      </w:r>
    </w:p>
    <w:p w:rsidR="00307776" w:rsidRDefault="00307776" w:rsidP="002603C1">
      <w:pPr>
        <w:pStyle w:val="a3"/>
        <w:numPr>
          <w:ilvl w:val="0"/>
          <w:numId w:val="14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Школьная полька (произвольная композиция)</w:t>
      </w:r>
    </w:p>
    <w:p w:rsidR="00B67CE0" w:rsidRDefault="00307776" w:rsidP="00215F50">
      <w:pPr>
        <w:pStyle w:val="a3"/>
        <w:numPr>
          <w:ilvl w:val="0"/>
          <w:numId w:val="14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«Менуэт» (произвольная композиция). Музыка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Мориа</w:t>
      </w:r>
      <w:proofErr w:type="spellEnd"/>
    </w:p>
    <w:p w:rsidR="00307776" w:rsidRDefault="009A2783" w:rsidP="00307776">
      <w:pPr>
        <w:spacing w:after="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С</w:t>
      </w:r>
      <w:r w:rsidR="00307776" w:rsidRPr="009F7196">
        <w:rPr>
          <w:rFonts w:ascii="Times New Roman" w:hAnsi="Times New Roman" w:cs="Times New Roman"/>
          <w:sz w:val="24"/>
          <w:szCs w:val="24"/>
          <w:u w:val="single"/>
        </w:rPr>
        <w:t>южетно-игровой детский танец</w:t>
      </w:r>
      <w:r w:rsidR="00307776">
        <w:rPr>
          <w:rFonts w:ascii="Times New Roman" w:hAnsi="Times New Roman" w:cs="Times New Roman"/>
          <w:sz w:val="24"/>
          <w:szCs w:val="24"/>
        </w:rPr>
        <w:t>:</w:t>
      </w:r>
    </w:p>
    <w:p w:rsidR="00307776" w:rsidRDefault="006B2A86" w:rsidP="002603C1">
      <w:pPr>
        <w:pStyle w:val="a3"/>
        <w:numPr>
          <w:ilvl w:val="0"/>
          <w:numId w:val="1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307776">
        <w:rPr>
          <w:rFonts w:ascii="Times New Roman" w:hAnsi="Times New Roman" w:cs="Times New Roman"/>
          <w:sz w:val="24"/>
          <w:szCs w:val="24"/>
        </w:rPr>
        <w:t xml:space="preserve">анцевальные композиции на основе материала </w:t>
      </w:r>
      <w:r>
        <w:rPr>
          <w:rFonts w:ascii="Times New Roman" w:hAnsi="Times New Roman" w:cs="Times New Roman"/>
          <w:sz w:val="24"/>
          <w:szCs w:val="24"/>
        </w:rPr>
        <w:t>детского, эстрадного и современного танца (по усмотрению преподавателя)</w:t>
      </w:r>
    </w:p>
    <w:p w:rsidR="006B2A86" w:rsidRDefault="006B2A86" w:rsidP="002603C1">
      <w:pPr>
        <w:pStyle w:val="a3"/>
        <w:numPr>
          <w:ilvl w:val="0"/>
          <w:numId w:val="15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экспериментальных форм творчества в виде детского музыкального спектакля на основе вокального хореографического текста.</w:t>
      </w:r>
    </w:p>
    <w:p w:rsidR="006B2A86" w:rsidRPr="00DC5E35" w:rsidRDefault="006B2A86" w:rsidP="00DC5E35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C5E35">
        <w:rPr>
          <w:rFonts w:ascii="Times New Roman" w:hAnsi="Times New Roman" w:cs="Times New Roman"/>
          <w:sz w:val="24"/>
          <w:szCs w:val="24"/>
        </w:rPr>
        <w:t>В первом классе в конце года проводится промежуточная аттестация в виде академического концерта.</w:t>
      </w:r>
    </w:p>
    <w:p w:rsidR="006B2A86" w:rsidRDefault="006B2A86" w:rsidP="006B2A86">
      <w:pPr>
        <w:pStyle w:val="a3"/>
        <w:spacing w:after="2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2A86" w:rsidRPr="00DC5E35" w:rsidRDefault="006B2A86" w:rsidP="006B2A86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C5E35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DC5E35" w:rsidRDefault="00DC5E35" w:rsidP="006B2A86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Изучение</w:t>
      </w:r>
      <w:r w:rsidR="009F7196">
        <w:rPr>
          <w:rFonts w:ascii="Times New Roman" w:hAnsi="Times New Roman" w:cs="Times New Roman"/>
          <w:sz w:val="24"/>
          <w:szCs w:val="24"/>
        </w:rPr>
        <w:t xml:space="preserve"> движений и их разнообразных вариаций, что способствует улучшению памяти и сообразительности, умению сосредотачиваться, необходимому в дальнейшем в хореографических постановках. Усложнение движений, их соединение между собой, умение перейти от одного движения к другому. Отработка исполнения учащимися небольших вариаций из танцев народов мира и русских народных постановок.</w:t>
      </w:r>
    </w:p>
    <w:p w:rsidR="009F7196" w:rsidRDefault="009F7196" w:rsidP="006B2A86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B2A86" w:rsidRDefault="009F7196" w:rsidP="009F7196">
      <w:pPr>
        <w:spacing w:after="2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307776">
        <w:rPr>
          <w:rFonts w:ascii="Times New Roman" w:hAnsi="Times New Roman" w:cs="Times New Roman"/>
          <w:b/>
          <w:sz w:val="24"/>
          <w:szCs w:val="24"/>
        </w:rPr>
        <w:t>Примерный перечень хореографических номеров</w:t>
      </w:r>
    </w:p>
    <w:p w:rsidR="00DF7E00" w:rsidRDefault="00DF7E00" w:rsidP="009F7196">
      <w:pPr>
        <w:spacing w:after="2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78186B" w:rsidRDefault="006B2A86" w:rsidP="0078186B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B67CE0">
        <w:rPr>
          <w:rFonts w:ascii="Times New Roman" w:hAnsi="Times New Roman" w:cs="Times New Roman"/>
          <w:sz w:val="24"/>
          <w:szCs w:val="24"/>
          <w:u w:val="single"/>
        </w:rPr>
        <w:t>Классический танец</w:t>
      </w:r>
      <w:r w:rsidR="0078186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B2A86" w:rsidRPr="0078186B" w:rsidRDefault="006B2A86" w:rsidP="002603C1">
      <w:pPr>
        <w:pStyle w:val="a3"/>
        <w:numPr>
          <w:ilvl w:val="0"/>
          <w:numId w:val="16"/>
        </w:numPr>
        <w:spacing w:after="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8186B">
        <w:rPr>
          <w:rFonts w:ascii="Times New Roman" w:hAnsi="Times New Roman" w:cs="Times New Roman"/>
          <w:sz w:val="24"/>
          <w:szCs w:val="24"/>
        </w:rPr>
        <w:t>Э. Григ. Детский танец из балета «</w:t>
      </w:r>
      <w:proofErr w:type="spellStart"/>
      <w:r w:rsidRPr="0078186B">
        <w:rPr>
          <w:rFonts w:ascii="Times New Roman" w:hAnsi="Times New Roman" w:cs="Times New Roman"/>
          <w:sz w:val="24"/>
          <w:szCs w:val="24"/>
        </w:rPr>
        <w:t>Сольвейг</w:t>
      </w:r>
      <w:proofErr w:type="spellEnd"/>
      <w:r w:rsidRPr="0078186B">
        <w:rPr>
          <w:rFonts w:ascii="Times New Roman" w:hAnsi="Times New Roman" w:cs="Times New Roman"/>
          <w:sz w:val="24"/>
          <w:szCs w:val="24"/>
        </w:rPr>
        <w:t>». Постановка Л. Якобсона</w:t>
      </w:r>
    </w:p>
    <w:p w:rsidR="006B2A86" w:rsidRPr="001540F9" w:rsidRDefault="006B2A86" w:rsidP="002603C1">
      <w:pPr>
        <w:pStyle w:val="a3"/>
        <w:numPr>
          <w:ilvl w:val="0"/>
          <w:numId w:val="1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1540F9">
        <w:rPr>
          <w:rFonts w:ascii="Times New Roman" w:hAnsi="Times New Roman" w:cs="Times New Roman"/>
          <w:sz w:val="24"/>
          <w:szCs w:val="24"/>
        </w:rPr>
        <w:t>Э. Григ. «Норвежский танец». Постановка Е. Снетковой</w:t>
      </w:r>
      <w:r w:rsidR="00AF52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40F9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1540F9">
        <w:rPr>
          <w:rFonts w:ascii="Times New Roman" w:hAnsi="Times New Roman" w:cs="Times New Roman"/>
          <w:sz w:val="24"/>
          <w:szCs w:val="24"/>
        </w:rPr>
        <w:t>ечесловой</w:t>
      </w:r>
    </w:p>
    <w:p w:rsidR="006B2A86" w:rsidRDefault="006B2A86" w:rsidP="002603C1">
      <w:pPr>
        <w:pStyle w:val="a3"/>
        <w:numPr>
          <w:ilvl w:val="0"/>
          <w:numId w:val="16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Дюкомена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>. «Полька с мячиком». Постановка А. Ширяева</w:t>
      </w:r>
    </w:p>
    <w:p w:rsidR="006B2A86" w:rsidRDefault="006B2A86" w:rsidP="006B2A86">
      <w:pPr>
        <w:pStyle w:val="a3"/>
        <w:spacing w:after="20" w:line="24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6B2A86" w:rsidRPr="006B2A86" w:rsidRDefault="006B2A86" w:rsidP="00B67CE0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6B2A86">
        <w:rPr>
          <w:rFonts w:ascii="Times New Roman" w:hAnsi="Times New Roman" w:cs="Times New Roman"/>
          <w:sz w:val="24"/>
          <w:szCs w:val="24"/>
          <w:u w:val="single"/>
        </w:rPr>
        <w:t>Народный танец</w:t>
      </w:r>
      <w:r w:rsidR="0078186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B2A86" w:rsidRDefault="006B2A86" w:rsidP="002603C1">
      <w:pPr>
        <w:pStyle w:val="a3"/>
        <w:numPr>
          <w:ilvl w:val="0"/>
          <w:numId w:val="1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Белорусский танец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Крыжачок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B2A86" w:rsidRDefault="006B2A86" w:rsidP="002603C1">
      <w:pPr>
        <w:pStyle w:val="a3"/>
        <w:numPr>
          <w:ilvl w:val="0"/>
          <w:numId w:val="17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Белорусский танец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Бульба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F7196" w:rsidRDefault="009F7196" w:rsidP="009F719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196" w:rsidRDefault="009F7196" w:rsidP="009F719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7196">
        <w:rPr>
          <w:rFonts w:ascii="Times New Roman" w:hAnsi="Times New Roman" w:cs="Times New Roman"/>
          <w:sz w:val="24"/>
          <w:szCs w:val="24"/>
          <w:u w:val="single"/>
        </w:rPr>
        <w:t>Стилизованный народный танец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7196" w:rsidRDefault="009F7196" w:rsidP="009F719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на основе материала русског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народного танца</w:t>
      </w:r>
      <w:r w:rsidR="00B67CE0">
        <w:rPr>
          <w:rFonts w:ascii="Times New Roman" w:hAnsi="Times New Roman" w:cs="Times New Roman"/>
          <w:sz w:val="24"/>
          <w:szCs w:val="24"/>
        </w:rPr>
        <w:t>.</w:t>
      </w:r>
    </w:p>
    <w:p w:rsidR="009F7196" w:rsidRDefault="009F7196" w:rsidP="009F719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196" w:rsidRDefault="009F7196" w:rsidP="009F7196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67CE0">
        <w:rPr>
          <w:rFonts w:ascii="Times New Roman" w:hAnsi="Times New Roman" w:cs="Times New Roman"/>
          <w:sz w:val="24"/>
          <w:szCs w:val="24"/>
          <w:u w:val="single"/>
        </w:rPr>
        <w:t>Сюжетно-игровой детский танец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7CE0" w:rsidRDefault="009F7196" w:rsidP="00B67CE0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на основе материала современного, эстрадного танца</w:t>
      </w:r>
      <w:r w:rsidR="00B67CE0">
        <w:rPr>
          <w:rFonts w:ascii="Times New Roman" w:hAnsi="Times New Roman" w:cs="Times New Roman"/>
          <w:sz w:val="24"/>
          <w:szCs w:val="24"/>
        </w:rPr>
        <w:t xml:space="preserve"> (по усмотрению</w:t>
      </w:r>
      <w:r w:rsidR="00B67CE0">
        <w:rPr>
          <w:rFonts w:ascii="Times New Roman" w:hAnsi="Times New Roman" w:cs="Times New Roman"/>
          <w:sz w:val="24"/>
          <w:szCs w:val="24"/>
        </w:rPr>
        <w:tab/>
        <w:t>преподавателя).</w:t>
      </w:r>
    </w:p>
    <w:p w:rsidR="00B67CE0" w:rsidRDefault="00B67CE0" w:rsidP="00B67CE0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классе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обучающиеся могут принимать участие в концертах, конкурсах, фестивалях различного уровня, в конце года проводится промежуточная аттестация в виде академического концерта.</w:t>
      </w:r>
    </w:p>
    <w:p w:rsidR="001C7378" w:rsidRDefault="001C7378" w:rsidP="00B23A4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B67CE0" w:rsidRPr="00B67CE0" w:rsidRDefault="00B67CE0" w:rsidP="00B23A4D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CE0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B67CE0" w:rsidRDefault="00B67CE0" w:rsidP="00B23A4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</w:t>
      </w:r>
    </w:p>
    <w:p w:rsidR="00B67CE0" w:rsidRDefault="00B67CE0" w:rsidP="00B23A4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B67CE0" w:rsidRDefault="00B67CE0" w:rsidP="0078186B">
      <w:pPr>
        <w:spacing w:after="2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307776">
        <w:rPr>
          <w:rFonts w:ascii="Times New Roman" w:hAnsi="Times New Roman" w:cs="Times New Roman"/>
          <w:b/>
          <w:sz w:val="24"/>
          <w:szCs w:val="24"/>
        </w:rPr>
        <w:t>Примерный перечень хореографических номеров</w:t>
      </w:r>
    </w:p>
    <w:p w:rsidR="00DF7E00" w:rsidRDefault="00DF7E00" w:rsidP="0078186B">
      <w:pPr>
        <w:spacing w:after="2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B67CE0" w:rsidRDefault="00B67CE0" w:rsidP="00B67CE0">
      <w:pPr>
        <w:spacing w:after="2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67CE0">
        <w:rPr>
          <w:rFonts w:ascii="Times New Roman" w:hAnsi="Times New Roman" w:cs="Times New Roman"/>
          <w:sz w:val="24"/>
          <w:szCs w:val="24"/>
          <w:u w:val="single"/>
        </w:rPr>
        <w:t>Классический танец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67CE0" w:rsidRDefault="001540F9" w:rsidP="002603C1">
      <w:pPr>
        <w:pStyle w:val="a3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Л. Герольда. Детский танец из балета «Тщетная предосторожность», хореография О. Виноградова;</w:t>
      </w:r>
    </w:p>
    <w:p w:rsidR="001540F9" w:rsidRDefault="001540F9" w:rsidP="002603C1">
      <w:pPr>
        <w:pStyle w:val="a3"/>
        <w:numPr>
          <w:ilvl w:val="0"/>
          <w:numId w:val="18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 Детский танец из балета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Фадетта</w:t>
      </w:r>
      <w:proofErr w:type="spellEnd"/>
      <w:r>
        <w:rPr>
          <w:rFonts w:ascii="Times New Roman" w:hAnsi="Times New Roman" w:cs="Times New Roman"/>
          <w:sz w:val="24"/>
          <w:szCs w:val="24"/>
        </w:rPr>
        <w:t>». Постановка Л. Лавровского;</w:t>
      </w:r>
    </w:p>
    <w:p w:rsidR="001540F9" w:rsidRDefault="001540F9" w:rsidP="001540F9">
      <w:pPr>
        <w:pStyle w:val="a3"/>
        <w:spacing w:after="2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1540F9" w:rsidRPr="001540F9" w:rsidRDefault="001540F9" w:rsidP="001540F9">
      <w:pPr>
        <w:pStyle w:val="a3"/>
        <w:spacing w:after="2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1540F9">
        <w:rPr>
          <w:rFonts w:ascii="Times New Roman" w:hAnsi="Times New Roman" w:cs="Times New Roman"/>
          <w:sz w:val="24"/>
          <w:szCs w:val="24"/>
          <w:u w:val="single"/>
        </w:rPr>
        <w:t>Народный танец:</w:t>
      </w:r>
    </w:p>
    <w:p w:rsidR="001540F9" w:rsidRDefault="001540F9" w:rsidP="002603C1">
      <w:pPr>
        <w:pStyle w:val="a3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сюжетный танец;</w:t>
      </w:r>
    </w:p>
    <w:p w:rsidR="001540F9" w:rsidRDefault="001540F9" w:rsidP="002603C1">
      <w:pPr>
        <w:pStyle w:val="a3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мужской танец «Камаринская»;</w:t>
      </w:r>
    </w:p>
    <w:p w:rsidR="001540F9" w:rsidRDefault="001540F9" w:rsidP="002603C1">
      <w:pPr>
        <w:pStyle w:val="a3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«Гуцульский танец»;</w:t>
      </w:r>
    </w:p>
    <w:p w:rsidR="001540F9" w:rsidRDefault="001540F9" w:rsidP="002603C1">
      <w:pPr>
        <w:pStyle w:val="a3"/>
        <w:numPr>
          <w:ilvl w:val="0"/>
          <w:numId w:val="19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«Татарский танец».</w:t>
      </w:r>
    </w:p>
    <w:p w:rsidR="00DF7E00" w:rsidRDefault="00DF7E00" w:rsidP="001540F9">
      <w:pPr>
        <w:spacing w:after="2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:rsidR="001540F9" w:rsidRDefault="001540F9" w:rsidP="001540F9">
      <w:pPr>
        <w:spacing w:after="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540F9">
        <w:rPr>
          <w:rFonts w:ascii="Times New Roman" w:hAnsi="Times New Roman" w:cs="Times New Roman"/>
          <w:sz w:val="24"/>
          <w:szCs w:val="24"/>
          <w:u w:val="single"/>
        </w:rPr>
        <w:t>Эстрадный танец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40F9" w:rsidRDefault="001540F9" w:rsidP="002603C1">
      <w:pPr>
        <w:pStyle w:val="a3"/>
        <w:numPr>
          <w:ilvl w:val="0"/>
          <w:numId w:val="20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на основе материала эстрадного (современного) танцев;</w:t>
      </w:r>
    </w:p>
    <w:p w:rsidR="001540F9" w:rsidRDefault="001540F9" w:rsidP="002603C1">
      <w:pPr>
        <w:pStyle w:val="a3"/>
        <w:numPr>
          <w:ilvl w:val="0"/>
          <w:numId w:val="20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стилизация.</w:t>
      </w:r>
    </w:p>
    <w:p w:rsidR="001540F9" w:rsidRDefault="001540F9" w:rsidP="001540F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1540F9" w:rsidRDefault="001540F9" w:rsidP="001540F9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третьем классе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78186B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могут принимать участие в концертах и фестивалях различного уровня ,в конце года проводится промежуточная аттестация в виде академического концерта.</w:t>
      </w:r>
    </w:p>
    <w:p w:rsidR="0078186B" w:rsidRDefault="0078186B" w:rsidP="001540F9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8186B" w:rsidRDefault="0078186B" w:rsidP="0078186B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186B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78186B" w:rsidRDefault="0078186B" w:rsidP="0078186B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Усложнение техники танцевальных движений и развитие у детей умения выразить образ в пластике движения. Формирование умений и навыков выполнения сложных трюковых и стилизованных элементов народного, классического и современного танцев, понимание необходимости совершенствования танцевального мастерства.</w:t>
      </w:r>
    </w:p>
    <w:p w:rsidR="0078186B" w:rsidRPr="00EF3D69" w:rsidRDefault="0078186B" w:rsidP="0078186B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86B" w:rsidRDefault="0078186B" w:rsidP="0078186B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D69">
        <w:rPr>
          <w:rFonts w:ascii="Times New Roman" w:hAnsi="Times New Roman" w:cs="Times New Roman"/>
          <w:b/>
          <w:sz w:val="24"/>
          <w:szCs w:val="24"/>
        </w:rPr>
        <w:tab/>
      </w:r>
      <w:r w:rsidRPr="00EF3D69">
        <w:rPr>
          <w:rFonts w:ascii="Times New Roman" w:hAnsi="Times New Roman" w:cs="Times New Roman"/>
          <w:b/>
          <w:sz w:val="24"/>
          <w:szCs w:val="24"/>
        </w:rPr>
        <w:tab/>
        <w:t>Примерный перечень хореографических номеров</w:t>
      </w:r>
    </w:p>
    <w:p w:rsidR="00DF7E00" w:rsidRPr="00EF3D69" w:rsidRDefault="00DF7E00" w:rsidP="0078186B">
      <w:pPr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86B" w:rsidRDefault="0078186B" w:rsidP="0078186B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3D69">
        <w:rPr>
          <w:rFonts w:ascii="Times New Roman" w:hAnsi="Times New Roman" w:cs="Times New Roman"/>
          <w:sz w:val="24"/>
          <w:szCs w:val="24"/>
          <w:u w:val="single"/>
        </w:rPr>
        <w:t>Классический танец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186B" w:rsidRDefault="0078186B" w:rsidP="002603C1">
      <w:pPr>
        <w:pStyle w:val="a3"/>
        <w:numPr>
          <w:ilvl w:val="0"/>
          <w:numId w:val="2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 Ш.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>. «Маленькие испанцы», хореография Л. Якобсона</w:t>
      </w:r>
    </w:p>
    <w:p w:rsidR="0078186B" w:rsidRDefault="0078186B" w:rsidP="002603C1">
      <w:pPr>
        <w:pStyle w:val="a3"/>
        <w:numPr>
          <w:ilvl w:val="0"/>
          <w:numId w:val="2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Саботьер</w:t>
      </w:r>
      <w:proofErr w:type="spellEnd"/>
      <w:r>
        <w:rPr>
          <w:rFonts w:ascii="Times New Roman" w:hAnsi="Times New Roman" w:cs="Times New Roman"/>
          <w:sz w:val="24"/>
          <w:szCs w:val="24"/>
        </w:rPr>
        <w:t>». Детский танец из балета «Тщетная предосторожность»;</w:t>
      </w:r>
    </w:p>
    <w:p w:rsidR="0078186B" w:rsidRDefault="0078186B" w:rsidP="002603C1">
      <w:pPr>
        <w:pStyle w:val="a3"/>
        <w:numPr>
          <w:ilvl w:val="0"/>
          <w:numId w:val="21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«Вальс цветов» из балета П. И. Чайковского «Спящая красавица», хореография Петипа;</w:t>
      </w:r>
    </w:p>
    <w:p w:rsidR="0078186B" w:rsidRDefault="0078186B" w:rsidP="0078186B">
      <w:pPr>
        <w:pStyle w:val="a3"/>
        <w:spacing w:after="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8186B" w:rsidRPr="00EF3D69" w:rsidRDefault="0078186B" w:rsidP="0078186B">
      <w:pPr>
        <w:pStyle w:val="a3"/>
        <w:spacing w:after="2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EF3D69">
        <w:rPr>
          <w:rFonts w:ascii="Times New Roman" w:hAnsi="Times New Roman" w:cs="Times New Roman"/>
          <w:sz w:val="24"/>
          <w:szCs w:val="24"/>
          <w:u w:val="single"/>
        </w:rPr>
        <w:t>Народный танец:</w:t>
      </w:r>
    </w:p>
    <w:p w:rsidR="0078186B" w:rsidRDefault="00EF3D69" w:rsidP="002603C1">
      <w:pPr>
        <w:pStyle w:val="a3"/>
        <w:numPr>
          <w:ilvl w:val="0"/>
          <w:numId w:val="2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«Русская плясовая»</w:t>
      </w:r>
    </w:p>
    <w:p w:rsidR="00EF3D69" w:rsidRDefault="00EF3D69" w:rsidP="002603C1">
      <w:pPr>
        <w:pStyle w:val="a3"/>
        <w:numPr>
          <w:ilvl w:val="0"/>
          <w:numId w:val="2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Белорусский танец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Веселуха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F3D69" w:rsidRDefault="00EF3D69" w:rsidP="002603C1">
      <w:pPr>
        <w:pStyle w:val="a3"/>
        <w:numPr>
          <w:ilvl w:val="0"/>
          <w:numId w:val="2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Украинский танец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Коломийка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F3D69" w:rsidRDefault="00EF3D69" w:rsidP="002603C1">
      <w:pPr>
        <w:pStyle w:val="a3"/>
        <w:numPr>
          <w:ilvl w:val="0"/>
          <w:numId w:val="2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Молдавский танец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Молдовенская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EF3D69" w:rsidRDefault="00EF3D69" w:rsidP="00EF3D69">
      <w:pPr>
        <w:spacing w:after="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F3D69" w:rsidRPr="00EF3D69" w:rsidRDefault="00EF3D69" w:rsidP="00EF3D69">
      <w:pPr>
        <w:spacing w:after="2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  <w:r w:rsidRPr="00EF3D69">
        <w:rPr>
          <w:rFonts w:ascii="Times New Roman" w:hAnsi="Times New Roman" w:cs="Times New Roman"/>
          <w:sz w:val="24"/>
          <w:szCs w:val="24"/>
          <w:u w:val="single"/>
        </w:rPr>
        <w:t>Эстрадный танец:</w:t>
      </w:r>
    </w:p>
    <w:p w:rsidR="00EF3D69" w:rsidRDefault="00EF3D69" w:rsidP="002603C1">
      <w:pPr>
        <w:pStyle w:val="a3"/>
        <w:numPr>
          <w:ilvl w:val="0"/>
          <w:numId w:val="2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танцы на основе материала эстрадных, современных танцев различного  направления (по усмотрению преподавателя);</w:t>
      </w:r>
    </w:p>
    <w:p w:rsidR="00EF3D69" w:rsidRDefault="00EF3D69" w:rsidP="002603C1">
      <w:pPr>
        <w:pStyle w:val="a3"/>
        <w:numPr>
          <w:ilvl w:val="0"/>
          <w:numId w:val="2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стилизация;</w:t>
      </w:r>
    </w:p>
    <w:p w:rsidR="00EF3D69" w:rsidRDefault="00EF3D69" w:rsidP="002603C1">
      <w:pPr>
        <w:pStyle w:val="a3"/>
        <w:numPr>
          <w:ilvl w:val="0"/>
          <w:numId w:val="2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с солистами.</w:t>
      </w:r>
    </w:p>
    <w:p w:rsidR="00EF3D69" w:rsidRDefault="00EF3D69" w:rsidP="00EF3D69">
      <w:pPr>
        <w:spacing w:after="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6920" w:rsidRPr="009A2783" w:rsidRDefault="00EF3D69" w:rsidP="009A2783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четвертом классе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обучающиеся могут принимать участие в концертах и фестивалях различного уровня ,в конце года проводится промежуточная аттестация в виде академического концерта.</w:t>
      </w:r>
    </w:p>
    <w:p w:rsidR="00D46920" w:rsidRDefault="00D46920" w:rsidP="00D85753">
      <w:pPr>
        <w:pStyle w:val="a3"/>
        <w:spacing w:after="2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24" w:rsidRPr="00D85753" w:rsidRDefault="001C7378" w:rsidP="00D46920">
      <w:pPr>
        <w:pStyle w:val="a3"/>
        <w:numPr>
          <w:ilvl w:val="0"/>
          <w:numId w:val="58"/>
        </w:numPr>
        <w:spacing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13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6D051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26089" w:rsidRPr="00E26089" w:rsidRDefault="00E26089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4431D" w:rsidRDefault="00814ADA" w:rsidP="00DF7E00">
      <w:pPr>
        <w:spacing w:after="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подготовки обучающихся является результатом освоения образовательной программы учебного предмета «Подготовка концертных номеров», который определяется формированием комплекса знаний, умений и навыков, таких как:</w:t>
      </w:r>
    </w:p>
    <w:p w:rsidR="00814ADA" w:rsidRDefault="0055399C" w:rsidP="002603C1">
      <w:pPr>
        <w:pStyle w:val="a3"/>
        <w:numPr>
          <w:ilvl w:val="0"/>
          <w:numId w:val="5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14ADA">
        <w:rPr>
          <w:rFonts w:ascii="Times New Roman" w:hAnsi="Times New Roman" w:cs="Times New Roman"/>
          <w:sz w:val="24"/>
          <w:szCs w:val="24"/>
        </w:rPr>
        <w:t>мение осуществлять подготовку концертных номеров, партий под руководством преподавателя;</w:t>
      </w:r>
    </w:p>
    <w:p w:rsidR="00814ADA" w:rsidRDefault="0055399C" w:rsidP="002603C1">
      <w:pPr>
        <w:pStyle w:val="a3"/>
        <w:numPr>
          <w:ilvl w:val="0"/>
          <w:numId w:val="5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работы в танцевальном коллективе;</w:t>
      </w:r>
    </w:p>
    <w:p w:rsidR="0055399C" w:rsidRDefault="0055399C" w:rsidP="002603C1">
      <w:pPr>
        <w:pStyle w:val="a3"/>
        <w:numPr>
          <w:ilvl w:val="0"/>
          <w:numId w:val="5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видеть, анализировать и исправлять ошибки исполнения;</w:t>
      </w:r>
    </w:p>
    <w:p w:rsidR="0055399C" w:rsidRDefault="0055399C" w:rsidP="002603C1">
      <w:pPr>
        <w:pStyle w:val="a3"/>
        <w:numPr>
          <w:ilvl w:val="0"/>
          <w:numId w:val="5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умение понимать и исполнять указание преподавателя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творчески работать над хореографическими произведениями на репетиции;</w:t>
      </w:r>
    </w:p>
    <w:p w:rsidR="0055399C" w:rsidRPr="00814ADA" w:rsidRDefault="0055399C" w:rsidP="002603C1">
      <w:pPr>
        <w:pStyle w:val="a3"/>
        <w:numPr>
          <w:ilvl w:val="0"/>
          <w:numId w:val="52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навыки участия в репетиционной работе.</w:t>
      </w:r>
    </w:p>
    <w:p w:rsidR="00D85753" w:rsidRDefault="00D85753" w:rsidP="00D85753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85753" w:rsidRDefault="00D85753" w:rsidP="00D85753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4431D" w:rsidRPr="006D0513" w:rsidRDefault="00F4431D" w:rsidP="00D46920">
      <w:pPr>
        <w:pStyle w:val="a3"/>
        <w:numPr>
          <w:ilvl w:val="0"/>
          <w:numId w:val="58"/>
        </w:num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13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F4431D" w:rsidRDefault="00F4431D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4431D" w:rsidRPr="00D85753" w:rsidRDefault="00D85753" w:rsidP="00D85753">
      <w:pPr>
        <w:spacing w:after="20" w:line="240" w:lineRule="auto"/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 w:rsidRPr="00D85753">
        <w:rPr>
          <w:rFonts w:ascii="Times New Roman" w:hAnsi="Times New Roman" w:cs="Times New Roman"/>
          <w:b/>
          <w:i/>
          <w:sz w:val="24"/>
          <w:szCs w:val="24"/>
        </w:rPr>
        <w:t>4.1.</w:t>
      </w:r>
      <w:r w:rsidR="0093271B" w:rsidRPr="00D85753">
        <w:rPr>
          <w:rFonts w:ascii="Times New Roman" w:hAnsi="Times New Roman" w:cs="Times New Roman"/>
          <w:b/>
          <w:i/>
          <w:sz w:val="24"/>
          <w:szCs w:val="24"/>
        </w:rPr>
        <w:t>Аттестация: цели, виды, форма</w:t>
      </w:r>
      <w:r w:rsidR="00F4431D" w:rsidRPr="00D85753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3271B" w:rsidRPr="00D857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431D" w:rsidRPr="00D85753">
        <w:rPr>
          <w:rFonts w:ascii="Times New Roman" w:hAnsi="Times New Roman" w:cs="Times New Roman"/>
          <w:b/>
          <w:i/>
          <w:sz w:val="24"/>
          <w:szCs w:val="24"/>
        </w:rPr>
        <w:t>содержание.</w:t>
      </w:r>
    </w:p>
    <w:p w:rsidR="0093271B" w:rsidRDefault="00F4431D" w:rsidP="00C31BAC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F4431D">
        <w:rPr>
          <w:rFonts w:ascii="Times New Roman" w:hAnsi="Times New Roman" w:cs="Times New Roman"/>
          <w:sz w:val="24"/>
          <w:szCs w:val="24"/>
        </w:rPr>
        <w:t>Оценка качества реализации программы</w:t>
      </w:r>
      <w:r w:rsidR="0055399C">
        <w:rPr>
          <w:rFonts w:ascii="Times New Roman" w:hAnsi="Times New Roman" w:cs="Times New Roman"/>
          <w:sz w:val="24"/>
          <w:szCs w:val="24"/>
        </w:rPr>
        <w:t xml:space="preserve"> «Подготовка концертных номеров»</w:t>
      </w:r>
      <w:r w:rsidRPr="00F4431D">
        <w:rPr>
          <w:rFonts w:ascii="Times New Roman" w:hAnsi="Times New Roman" w:cs="Times New Roman"/>
          <w:sz w:val="24"/>
          <w:szCs w:val="24"/>
        </w:rPr>
        <w:t xml:space="preserve"> включает в себя текущий контроль успеваемости, проме</w:t>
      </w:r>
      <w:r w:rsidR="0055399C">
        <w:rPr>
          <w:rFonts w:ascii="Times New Roman" w:hAnsi="Times New Roman" w:cs="Times New Roman"/>
          <w:sz w:val="24"/>
          <w:szCs w:val="24"/>
        </w:rPr>
        <w:t>жуточную аттестацию обучающихся.</w:t>
      </w:r>
    </w:p>
    <w:p w:rsidR="0055399C" w:rsidRDefault="0055399C" w:rsidP="00C31BAC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учащихся проверяется на различных выступлениях: академических тематических концертах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конкурсах, просмотрах и т.д.</w:t>
      </w:r>
    </w:p>
    <w:p w:rsidR="0055399C" w:rsidRDefault="0055399C" w:rsidP="00C31BAC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успеваемости проводится в счет аудиторного времени, предусмотренного на учебный предмет.</w:t>
      </w:r>
    </w:p>
    <w:p w:rsidR="0055399C" w:rsidRDefault="0055399C" w:rsidP="00C31BAC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просмотра концертных</w:t>
      </w:r>
      <w:r w:rsidR="001928FC">
        <w:rPr>
          <w:rFonts w:ascii="Times New Roman" w:hAnsi="Times New Roman" w:cs="Times New Roman"/>
          <w:sz w:val="24"/>
          <w:szCs w:val="24"/>
        </w:rPr>
        <w:t xml:space="preserve"> номеров, концертов, исполнения концертных программ.</w:t>
      </w:r>
    </w:p>
    <w:p w:rsidR="001928FC" w:rsidRDefault="001928FC" w:rsidP="00C31BAC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1928FC" w:rsidRPr="0093271B" w:rsidRDefault="001928FC" w:rsidP="00C31BAC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93271B" w:rsidRPr="00D85753" w:rsidRDefault="00D85753" w:rsidP="00D85753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5753">
        <w:rPr>
          <w:rFonts w:ascii="Times New Roman" w:hAnsi="Times New Roman" w:cs="Times New Roman"/>
          <w:b/>
          <w:i/>
          <w:sz w:val="24"/>
          <w:szCs w:val="24"/>
        </w:rPr>
        <w:t>4.2.</w:t>
      </w:r>
      <w:r w:rsidR="0093271B" w:rsidRPr="00D85753">
        <w:rPr>
          <w:rFonts w:ascii="Times New Roman" w:hAnsi="Times New Roman" w:cs="Times New Roman"/>
          <w:b/>
          <w:i/>
          <w:sz w:val="24"/>
          <w:szCs w:val="24"/>
        </w:rPr>
        <w:t>Критерии оценок</w:t>
      </w:r>
    </w:p>
    <w:p w:rsidR="007B0A5D" w:rsidRDefault="00C745E9" w:rsidP="00C31BAC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аттестации обучающихся создают фонды оценочных средств, которые включают в себя методы контроля, позволяющие оценить приобретённые знания, умения и навыки.</w:t>
      </w:r>
    </w:p>
    <w:p w:rsidR="00C745E9" w:rsidRDefault="001928FC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итогам исполнения программы на просмотре, концерте, конкурсе выставляется оценка по пятибалльной шкале:</w:t>
      </w:r>
    </w:p>
    <w:p w:rsidR="001372EB" w:rsidRDefault="001928FC" w:rsidP="00FD4632">
      <w:pPr>
        <w:pStyle w:val="a3"/>
        <w:spacing w:after="20" w:line="240" w:lineRule="auto"/>
        <w:ind w:left="778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D46920">
        <w:rPr>
          <w:rFonts w:ascii="Times New Roman" w:hAnsi="Times New Roman" w:cs="Times New Roman"/>
          <w:i/>
          <w:sz w:val="24"/>
          <w:szCs w:val="24"/>
        </w:rPr>
        <w:t>3</w:t>
      </w:r>
    </w:p>
    <w:p w:rsidR="00DF7E00" w:rsidRPr="00E26089" w:rsidRDefault="00DF7E00" w:rsidP="00FD4632">
      <w:pPr>
        <w:pStyle w:val="a3"/>
        <w:spacing w:after="20" w:line="240" w:lineRule="auto"/>
        <w:ind w:left="7788" w:firstLine="708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085"/>
        <w:gridCol w:w="6486"/>
      </w:tblGrid>
      <w:tr w:rsidR="00E26089" w:rsidTr="00643332">
        <w:tc>
          <w:tcPr>
            <w:tcW w:w="3085" w:type="dxa"/>
          </w:tcPr>
          <w:p w:rsidR="00E26089" w:rsidRPr="00E26089" w:rsidRDefault="00E26089" w:rsidP="00B23A4D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89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E26089" w:rsidRPr="00E26089" w:rsidRDefault="00E26089" w:rsidP="00B23A4D">
            <w:pPr>
              <w:spacing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8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E26089" w:rsidTr="00643332">
        <w:tc>
          <w:tcPr>
            <w:tcW w:w="3085" w:type="dxa"/>
          </w:tcPr>
          <w:p w:rsidR="00E26089" w:rsidRDefault="00E26089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6486" w:type="dxa"/>
          </w:tcPr>
          <w:p w:rsidR="00E26089" w:rsidRDefault="00E26089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</w:t>
            </w:r>
            <w:r w:rsidR="001928FC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</w:tr>
      <w:tr w:rsidR="00E26089" w:rsidTr="00643332">
        <w:tc>
          <w:tcPr>
            <w:tcW w:w="3085" w:type="dxa"/>
          </w:tcPr>
          <w:p w:rsidR="00E26089" w:rsidRDefault="00E26089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6486" w:type="dxa"/>
          </w:tcPr>
          <w:p w:rsidR="00C31BAC" w:rsidRDefault="00E26089" w:rsidP="001928FC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отражает грамотное исполнение с небольшими </w:t>
            </w:r>
            <w:r w:rsidR="00643332">
              <w:rPr>
                <w:rFonts w:ascii="Times New Roman" w:hAnsi="Times New Roman" w:cs="Times New Roman"/>
                <w:sz w:val="24"/>
                <w:szCs w:val="24"/>
              </w:rPr>
              <w:t xml:space="preserve">недочетами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(как в техническом плане, так и в художественном)</w:t>
            </w:r>
          </w:p>
        </w:tc>
      </w:tr>
      <w:tr w:rsidR="00E26089" w:rsidTr="00643332">
        <w:tc>
          <w:tcPr>
            <w:tcW w:w="3085" w:type="dxa"/>
          </w:tcPr>
          <w:p w:rsidR="00E26089" w:rsidRDefault="00643332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6486" w:type="dxa"/>
          </w:tcPr>
          <w:p w:rsidR="00DF7E00" w:rsidRDefault="001928FC" w:rsidP="00DF7E0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E26089" w:rsidTr="00643332">
        <w:tc>
          <w:tcPr>
            <w:tcW w:w="3085" w:type="dxa"/>
          </w:tcPr>
          <w:p w:rsidR="00E26089" w:rsidRDefault="00643332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486" w:type="dxa"/>
          </w:tcPr>
          <w:p w:rsidR="00E26089" w:rsidRDefault="001928FC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3332">
              <w:rPr>
                <w:rFonts w:ascii="Times New Roman" w:hAnsi="Times New Roman" w:cs="Times New Roman"/>
                <w:sz w:val="24"/>
                <w:szCs w:val="24"/>
              </w:rPr>
              <w:t>омплекс недостатков, являющийся следствием отсутствия регулярных аудиторных занятий, а так же плохой посещаемости аудиторных занятий.</w:t>
            </w:r>
          </w:p>
        </w:tc>
      </w:tr>
      <w:tr w:rsidR="001928FC" w:rsidTr="00643332">
        <w:tc>
          <w:tcPr>
            <w:tcW w:w="3085" w:type="dxa"/>
          </w:tcPr>
          <w:p w:rsidR="001928FC" w:rsidRDefault="001928FC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«Зачет» (без отметки)</w:t>
            </w:r>
          </w:p>
        </w:tc>
        <w:tc>
          <w:tcPr>
            <w:tcW w:w="6486" w:type="dxa"/>
          </w:tcPr>
          <w:p w:rsidR="001928FC" w:rsidRDefault="001928FC" w:rsidP="00B23A4D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отражает достаточный уровень подготовки  и исполнения на данном этапе обучения</w:t>
            </w:r>
          </w:p>
        </w:tc>
      </w:tr>
    </w:tbl>
    <w:p w:rsidR="003B30E1" w:rsidRDefault="003B30E1" w:rsidP="00B23A4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1928FC" w:rsidRDefault="00643332" w:rsidP="00B23A4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Согласно ФГТ, данная система оценки качества исполнения является основной. В зависимости от сложившейся традиции того или иного учебного заведения и с учетом целесообразности оценка качества исполнения может быть дополнена системой</w:t>
      </w:r>
      <w:r w:rsidR="001372EB">
        <w:rPr>
          <w:rFonts w:ascii="Times New Roman" w:hAnsi="Times New Roman" w:cs="Times New Roman"/>
          <w:sz w:val="24"/>
          <w:szCs w:val="24"/>
        </w:rPr>
        <w:t xml:space="preserve"> </w:t>
      </w:r>
      <w:r w:rsidR="001372EB" w:rsidRPr="001372EB">
        <w:rPr>
          <w:rFonts w:ascii="Times New Roman" w:hAnsi="Times New Roman" w:cs="Times New Roman"/>
          <w:b/>
          <w:sz w:val="24"/>
          <w:szCs w:val="24"/>
        </w:rPr>
        <w:t>«+»</w:t>
      </w:r>
      <w:r w:rsidR="001372EB">
        <w:rPr>
          <w:rFonts w:ascii="Times New Roman" w:hAnsi="Times New Roman" w:cs="Times New Roman"/>
          <w:sz w:val="24"/>
          <w:szCs w:val="24"/>
        </w:rPr>
        <w:t xml:space="preserve"> и </w:t>
      </w:r>
      <w:r w:rsidR="001372EB" w:rsidRPr="001372E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1372EB" w:rsidRPr="001372EB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="001372EB" w:rsidRPr="001372EB">
        <w:rPr>
          <w:rFonts w:ascii="Times New Roman" w:hAnsi="Times New Roman" w:cs="Times New Roman"/>
          <w:sz w:val="24"/>
          <w:szCs w:val="24"/>
        </w:rPr>
        <w:t>,</w:t>
      </w:r>
      <w:r w:rsidR="00137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332" w:rsidRDefault="001372EB" w:rsidP="00B23A4D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даст возможность более конкретно отметить выступления учащегося.</w:t>
      </w:r>
    </w:p>
    <w:p w:rsidR="001928FC" w:rsidRDefault="00BC1646" w:rsidP="001928FC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28FC">
        <w:rPr>
          <w:rFonts w:ascii="Times New Roman" w:hAnsi="Times New Roman" w:cs="Times New Roman"/>
          <w:sz w:val="24"/>
          <w:szCs w:val="24"/>
        </w:rPr>
        <w:t>При выведении итоговой (переводной) оценки учитывается следующее:</w:t>
      </w:r>
    </w:p>
    <w:p w:rsidR="00641263" w:rsidRDefault="00641263" w:rsidP="002603C1">
      <w:pPr>
        <w:pStyle w:val="a3"/>
        <w:numPr>
          <w:ilvl w:val="0"/>
          <w:numId w:val="5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годовой работы ученика;</w:t>
      </w:r>
    </w:p>
    <w:p w:rsidR="00641263" w:rsidRDefault="00641263" w:rsidP="002603C1">
      <w:pPr>
        <w:pStyle w:val="a3"/>
        <w:numPr>
          <w:ilvl w:val="0"/>
          <w:numId w:val="5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на академическом концерте или конкурсе;</w:t>
      </w:r>
    </w:p>
    <w:p w:rsidR="00641263" w:rsidRDefault="00641263" w:rsidP="002603C1">
      <w:pPr>
        <w:pStyle w:val="a3"/>
        <w:numPr>
          <w:ilvl w:val="0"/>
          <w:numId w:val="5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другие выступления ученика в течение учебного года.</w:t>
      </w:r>
    </w:p>
    <w:p w:rsidR="00641263" w:rsidRDefault="00641263" w:rsidP="00FD4632">
      <w:pPr>
        <w:spacing w:after="20" w:line="240" w:lineRule="auto"/>
        <w:ind w:left="1072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выставляются по окончании каждой четверти и полугодий учебного года.</w:t>
      </w:r>
    </w:p>
    <w:p w:rsidR="00DF7E00" w:rsidRDefault="00DF7E00" w:rsidP="00DF7E00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7E00" w:rsidRDefault="00DF7E00" w:rsidP="00DF7E00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F7E00" w:rsidRDefault="00DF7E00" w:rsidP="00DF7E00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C1646" w:rsidRPr="006D0513" w:rsidRDefault="00BC1646" w:rsidP="00D46920">
      <w:pPr>
        <w:pStyle w:val="a3"/>
        <w:numPr>
          <w:ilvl w:val="0"/>
          <w:numId w:val="58"/>
        </w:num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13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BC1646" w:rsidRDefault="00BC1646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C1646" w:rsidRPr="00D85753" w:rsidRDefault="00D85753" w:rsidP="00D85753">
      <w:pPr>
        <w:spacing w:after="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5.1.</w:t>
      </w:r>
      <w:r w:rsidR="00BC1646" w:rsidRPr="00D85753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педагогическим работникам</w:t>
      </w:r>
    </w:p>
    <w:p w:rsidR="00804EFF" w:rsidRDefault="00641263" w:rsidP="00641263">
      <w:pPr>
        <w:pStyle w:val="a3"/>
        <w:spacing w:after="2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предмету «Подготовка концертных номеров» предлагает примерный репертуар хореографических постановок. Каждое образовательное учреждение имеет танцевальные номера, составляющие основу репертуара данного учреждения. Отбор танцев из общего репертуара должен проводиться в соответствии с учебной программой образовательного учреждения.</w:t>
      </w:r>
    </w:p>
    <w:p w:rsidR="00641263" w:rsidRDefault="00641263" w:rsidP="00641263">
      <w:pPr>
        <w:pStyle w:val="a3"/>
        <w:spacing w:after="2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Основой для совершенствования движений и воспитания у детей необходимых двигательных навыков является восприятие музыки. Подбор музыкального  материала для ведения занятий играет большую роль.</w:t>
      </w:r>
    </w:p>
    <w:p w:rsidR="00641263" w:rsidRDefault="00641263" w:rsidP="00641263">
      <w:pPr>
        <w:pStyle w:val="a3"/>
        <w:spacing w:after="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Словесное объяснение преподавателя используется на занятиях и включает в себя основные рабочие и профессиональные термины, точные определения.</w:t>
      </w:r>
    </w:p>
    <w:p w:rsidR="00641263" w:rsidRDefault="000368D1" w:rsidP="00641263">
      <w:pPr>
        <w:pStyle w:val="a3"/>
        <w:spacing w:after="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</w:p>
    <w:p w:rsidR="000368D1" w:rsidRDefault="000368D1" w:rsidP="00641263">
      <w:pPr>
        <w:pStyle w:val="a3"/>
        <w:spacing w:after="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или закрепления</w:t>
      </w:r>
      <w:r w:rsidR="002603C1">
        <w:rPr>
          <w:rFonts w:ascii="Times New Roman" w:hAnsi="Times New Roman" w:cs="Times New Roman"/>
          <w:sz w:val="24"/>
          <w:szCs w:val="24"/>
        </w:rPr>
        <w:t xml:space="preserve"> новых, сложных или трудных движений танца используется прием выполнения упражнений детьми по очереди с последующим анализом результатов педагогом или самими обучающимися (сравнение, выявление удач и</w:t>
      </w:r>
      <w:r w:rsidR="00537594">
        <w:rPr>
          <w:rFonts w:ascii="Times New Roman" w:hAnsi="Times New Roman" w:cs="Times New Roman"/>
          <w:sz w:val="24"/>
          <w:szCs w:val="24"/>
        </w:rPr>
        <w:t xml:space="preserve"> ошибок), показ элементов движений педагогом или детьми, усвоившими разучиваемое движение.</w:t>
      </w:r>
    </w:p>
    <w:p w:rsidR="000A4AAB" w:rsidRDefault="00537594" w:rsidP="00F10089">
      <w:pPr>
        <w:pStyle w:val="a3"/>
        <w:spacing w:after="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замечания по ходу занятия делаются в спокойной, требовательной, 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:rsidR="00D85753" w:rsidRDefault="00D85753" w:rsidP="00D85753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на каждом году обучения строятся по следующей схеме:</w:t>
      </w:r>
    </w:p>
    <w:p w:rsidR="00D85753" w:rsidRDefault="00D85753" w:rsidP="00D8575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вводное слово преподавателя;  слушание музыки и ее анализ; разучивание элементов танца, поз, переходов и рисунка танца.</w:t>
      </w:r>
    </w:p>
    <w:p w:rsidR="00D85753" w:rsidRDefault="00D85753" w:rsidP="00D85753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5753">
        <w:rPr>
          <w:rFonts w:ascii="Times New Roman" w:hAnsi="Times New Roman" w:cs="Times New Roman"/>
          <w:b/>
          <w:i/>
          <w:sz w:val="24"/>
          <w:szCs w:val="24"/>
        </w:rPr>
        <w:t>Вводное слово преподавателя</w:t>
      </w:r>
      <w:r w:rsidRPr="00321C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Перед разучиванием нового танца преподаватель сообщает о нем  некоторые сведения: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фрагмента из балета - дается информация о времени его создания, о стиле исполнения, характерном для той эпохи.</w:t>
      </w:r>
    </w:p>
    <w:p w:rsidR="00D85753" w:rsidRDefault="00D85753" w:rsidP="00D85753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5753">
        <w:rPr>
          <w:rFonts w:ascii="Times New Roman" w:hAnsi="Times New Roman" w:cs="Times New Roman"/>
          <w:b/>
          <w:i/>
          <w:sz w:val="24"/>
          <w:szCs w:val="24"/>
        </w:rPr>
        <w:t>Слушание музыки и ее анализ</w:t>
      </w:r>
      <w:r>
        <w:rPr>
          <w:rFonts w:ascii="Times New Roman" w:hAnsi="Times New Roman" w:cs="Times New Roman"/>
          <w:sz w:val="24"/>
          <w:szCs w:val="24"/>
        </w:rPr>
        <w:t>. Преподаватель предлагает прослушать музыку к танцу, определить ее характер, темп, музыкальный размер и т.д.</w:t>
      </w:r>
    </w:p>
    <w:p w:rsidR="00D85753" w:rsidRDefault="006D0513" w:rsidP="00D85753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0513">
        <w:rPr>
          <w:rFonts w:ascii="Times New Roman" w:hAnsi="Times New Roman" w:cs="Times New Roman"/>
          <w:b/>
          <w:i/>
          <w:sz w:val="24"/>
          <w:szCs w:val="24"/>
        </w:rPr>
        <w:t xml:space="preserve"> Р</w:t>
      </w:r>
      <w:r w:rsidR="00D85753" w:rsidRPr="006D0513">
        <w:rPr>
          <w:rFonts w:ascii="Times New Roman" w:hAnsi="Times New Roman" w:cs="Times New Roman"/>
          <w:b/>
          <w:i/>
          <w:sz w:val="24"/>
          <w:szCs w:val="24"/>
        </w:rPr>
        <w:t>азучивание элементов танца, танцевальных движений, поз, переходов и рисунка</w:t>
      </w:r>
      <w:proofErr w:type="gramStart"/>
      <w:r w:rsidR="00D85753" w:rsidRPr="00357B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5753" w:rsidRPr="00357BC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85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753">
        <w:rPr>
          <w:rFonts w:ascii="Times New Roman" w:hAnsi="Times New Roman" w:cs="Times New Roman"/>
          <w:sz w:val="24"/>
          <w:szCs w:val="24"/>
        </w:rPr>
        <w:t>При разучивании движений с детьми хорошие результаты дает метод, при котором ученики повторяют движения вместе с объяснением и показом педагога, а затем исполняют их самостоятельно. Для разучивания особенно сложных движений может быть примерно временное упрощение. Затем движения постепенно усложняются, приближаясь к законченной форме. Когда основные движения, позы, рисунок изучены, необходимо приступать к соединению их в танцевальные комбинации.</w:t>
      </w:r>
    </w:p>
    <w:p w:rsidR="00D85753" w:rsidRDefault="00D85753" w:rsidP="00D85753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танец - классический, народный - эмоционально окрашен. В любом танце утверждаются определенные черты характера, определенные взаимоотношения между исполнителями. Работа над танцевальным образом начинается со слушания музыки и происходит постепенно и неотрывно по отработке движений.</w:t>
      </w:r>
    </w:p>
    <w:p w:rsidR="00D85753" w:rsidRPr="00F10089" w:rsidRDefault="00D85753" w:rsidP="00D85753">
      <w:pPr>
        <w:spacing w:after="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используются методы: наблюдение, убеждение, стимулирование, создание</w:t>
      </w:r>
      <w:r w:rsidRPr="0090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ситуации успеха для каждого ребенка.</w:t>
      </w:r>
    </w:p>
    <w:p w:rsidR="00DF7E00" w:rsidRDefault="00DF7E00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E00" w:rsidRDefault="00DF7E00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E00" w:rsidRDefault="00DF7E00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F7E00" w:rsidRDefault="00DF7E00" w:rsidP="00B23A4D">
      <w:pPr>
        <w:pStyle w:val="a3"/>
        <w:spacing w:after="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92BF1" w:rsidRPr="006D0513" w:rsidRDefault="00692BF1" w:rsidP="00D46920">
      <w:pPr>
        <w:pStyle w:val="a3"/>
        <w:numPr>
          <w:ilvl w:val="0"/>
          <w:numId w:val="58"/>
        </w:num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513">
        <w:rPr>
          <w:rFonts w:ascii="Times New Roman" w:hAnsi="Times New Roman" w:cs="Times New Roman"/>
          <w:b/>
          <w:sz w:val="28"/>
          <w:szCs w:val="28"/>
        </w:rPr>
        <w:t>Список рекомендуемой методической литературы</w:t>
      </w:r>
    </w:p>
    <w:p w:rsidR="00537594" w:rsidRPr="00537594" w:rsidRDefault="00537594" w:rsidP="006D0513">
      <w:pPr>
        <w:pStyle w:val="a3"/>
        <w:spacing w:after="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2EB" w:rsidRDefault="00692BF1" w:rsidP="006D0513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10089">
        <w:rPr>
          <w:rFonts w:ascii="Times New Roman" w:hAnsi="Times New Roman" w:cs="Times New Roman"/>
          <w:sz w:val="24"/>
          <w:szCs w:val="24"/>
        </w:rPr>
        <w:t>елозерова В.В. «Традиционная культура Орловского края». Орел, 2005</w:t>
      </w:r>
    </w:p>
    <w:p w:rsidR="006D0513" w:rsidRDefault="006D0513" w:rsidP="006D0513">
      <w:pPr>
        <w:pStyle w:val="a3"/>
        <w:spacing w:after="2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6D0513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Буренина А.И. «Ритмическая мозаика». Санкт-Петербург, 2000</w:t>
      </w:r>
    </w:p>
    <w:p w:rsidR="006D0513" w:rsidRPr="006D0513" w:rsidRDefault="006D0513" w:rsidP="006D051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D46920" w:rsidP="006D0513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Громова Е.Н. «Д</w:t>
      </w:r>
      <w:r w:rsidR="00F10089">
        <w:rPr>
          <w:rFonts w:ascii="Times New Roman" w:hAnsi="Times New Roman" w:cs="Times New Roman"/>
          <w:sz w:val="24"/>
          <w:szCs w:val="24"/>
        </w:rPr>
        <w:t>етские танцы из классических балетов с нотным приложением». «Издательство ПЛАНЕТА МУЗЫКИ». Санкт-Петербург, 2010</w:t>
      </w:r>
    </w:p>
    <w:p w:rsidR="006D0513" w:rsidRPr="006D0513" w:rsidRDefault="006D0513" w:rsidP="006D051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6D0513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Заикин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«Областные особенности русского народного танца».    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 Орел, 1999</w:t>
      </w:r>
    </w:p>
    <w:p w:rsidR="006D0513" w:rsidRPr="006D0513" w:rsidRDefault="006D0513" w:rsidP="006D051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6D0513" w:rsidRDefault="00F10089" w:rsidP="006D0513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Заикин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«Областные особенности русского народного танца».    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 Орел, 2004</w:t>
      </w:r>
    </w:p>
    <w:p w:rsidR="006D0513" w:rsidRPr="006D0513" w:rsidRDefault="006D0513" w:rsidP="006D051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6D0513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Климова А.А. «Основы русского народного танца». Москва: «Искусство», 1981</w:t>
      </w:r>
    </w:p>
    <w:p w:rsidR="006D0513" w:rsidRPr="006D0513" w:rsidRDefault="006D0513" w:rsidP="006D051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6D0513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Ткаченко Т.С. «Народный танец». Москва: «Искусство», 1954</w:t>
      </w:r>
    </w:p>
    <w:p w:rsidR="006D0513" w:rsidRPr="006D0513" w:rsidRDefault="006D0513" w:rsidP="006D051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6D0513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Ткаченко Т.С. «Народный танец». Москва: «Искусство», 1975</w:t>
      </w:r>
    </w:p>
    <w:p w:rsidR="006D0513" w:rsidRPr="006D0513" w:rsidRDefault="006D0513" w:rsidP="006D051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6D0513">
      <w:pPr>
        <w:pStyle w:val="a3"/>
        <w:numPr>
          <w:ilvl w:val="0"/>
          <w:numId w:val="13"/>
        </w:num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Устинова Т.А. «Избранные русские народные танцы». Москва: «Искусство», 1996</w:t>
      </w:r>
    </w:p>
    <w:p w:rsidR="00F10089" w:rsidRDefault="00F10089" w:rsidP="006D051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6D0513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6D0513" w:rsidRDefault="006D0513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6D0513" w:rsidRDefault="006D0513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6D0513" w:rsidRDefault="006D0513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F10089" w:rsidRDefault="00F10089" w:rsidP="00F10089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901BD7" w:rsidRPr="00357BCA" w:rsidRDefault="00901BD7" w:rsidP="00D46920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p w:rsidR="00901BD7" w:rsidRPr="00F10089" w:rsidRDefault="00901BD7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</w:p>
    <w:sectPr w:rsidR="00901BD7" w:rsidRPr="00F10089" w:rsidSect="00AC28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60EF"/>
    <w:multiLevelType w:val="hybridMultilevel"/>
    <w:tmpl w:val="9C5284BE"/>
    <w:lvl w:ilvl="0" w:tplc="3F9CA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3673D"/>
    <w:multiLevelType w:val="hybridMultilevel"/>
    <w:tmpl w:val="8BCA475C"/>
    <w:lvl w:ilvl="0" w:tplc="55143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5748BE"/>
    <w:multiLevelType w:val="hybridMultilevel"/>
    <w:tmpl w:val="DC624F02"/>
    <w:lvl w:ilvl="0" w:tplc="A828723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7806"/>
    <w:multiLevelType w:val="hybridMultilevel"/>
    <w:tmpl w:val="97763448"/>
    <w:lvl w:ilvl="0" w:tplc="CAF6D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EE28DC"/>
    <w:multiLevelType w:val="hybridMultilevel"/>
    <w:tmpl w:val="247AE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A8C"/>
    <w:multiLevelType w:val="hybridMultilevel"/>
    <w:tmpl w:val="4FF8525E"/>
    <w:lvl w:ilvl="0" w:tplc="5B2AC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F3FB7"/>
    <w:multiLevelType w:val="hybridMultilevel"/>
    <w:tmpl w:val="0A4C711A"/>
    <w:lvl w:ilvl="0" w:tplc="EAAEA75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B0874"/>
    <w:multiLevelType w:val="hybridMultilevel"/>
    <w:tmpl w:val="F596F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C21C2"/>
    <w:multiLevelType w:val="hybridMultilevel"/>
    <w:tmpl w:val="92A095AE"/>
    <w:lvl w:ilvl="0" w:tplc="4A9EF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DB2960"/>
    <w:multiLevelType w:val="hybridMultilevel"/>
    <w:tmpl w:val="5852AE70"/>
    <w:lvl w:ilvl="0" w:tplc="74F6A27A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42C61"/>
    <w:multiLevelType w:val="hybridMultilevel"/>
    <w:tmpl w:val="643250B2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>
    <w:nsid w:val="1BB656E5"/>
    <w:multiLevelType w:val="hybridMultilevel"/>
    <w:tmpl w:val="5088E97A"/>
    <w:lvl w:ilvl="0" w:tplc="EAAEA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E402370"/>
    <w:multiLevelType w:val="hybridMultilevel"/>
    <w:tmpl w:val="5178C43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44D33"/>
    <w:multiLevelType w:val="hybridMultilevel"/>
    <w:tmpl w:val="1EC601C0"/>
    <w:lvl w:ilvl="0" w:tplc="B4244D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2332706"/>
    <w:multiLevelType w:val="multilevel"/>
    <w:tmpl w:val="9B44F044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2258472B"/>
    <w:multiLevelType w:val="hybridMultilevel"/>
    <w:tmpl w:val="BFD25BEA"/>
    <w:lvl w:ilvl="0" w:tplc="73248D8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4312047"/>
    <w:multiLevelType w:val="hybridMultilevel"/>
    <w:tmpl w:val="1B54CBC6"/>
    <w:lvl w:ilvl="0" w:tplc="4F1E848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E657B"/>
    <w:multiLevelType w:val="hybridMultilevel"/>
    <w:tmpl w:val="93B8654E"/>
    <w:lvl w:ilvl="0" w:tplc="AC5EF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887935"/>
    <w:multiLevelType w:val="hybridMultilevel"/>
    <w:tmpl w:val="96A6F2D8"/>
    <w:lvl w:ilvl="0" w:tplc="5B16EA8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02BC6"/>
    <w:multiLevelType w:val="hybridMultilevel"/>
    <w:tmpl w:val="F154E8D8"/>
    <w:lvl w:ilvl="0" w:tplc="BE9CF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B4365E1"/>
    <w:multiLevelType w:val="multilevel"/>
    <w:tmpl w:val="5F828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BC73BD7"/>
    <w:multiLevelType w:val="hybridMultilevel"/>
    <w:tmpl w:val="DBA4A706"/>
    <w:lvl w:ilvl="0" w:tplc="3C18EA3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891CFC"/>
    <w:multiLevelType w:val="hybridMultilevel"/>
    <w:tmpl w:val="DF881CEC"/>
    <w:lvl w:ilvl="0" w:tplc="F84C1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1996FCA"/>
    <w:multiLevelType w:val="hybridMultilevel"/>
    <w:tmpl w:val="2E9206AA"/>
    <w:lvl w:ilvl="0" w:tplc="AAB45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3842A9"/>
    <w:multiLevelType w:val="hybridMultilevel"/>
    <w:tmpl w:val="A18866A2"/>
    <w:lvl w:ilvl="0" w:tplc="30629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E46D7B"/>
    <w:multiLevelType w:val="hybridMultilevel"/>
    <w:tmpl w:val="262CB36C"/>
    <w:lvl w:ilvl="0" w:tplc="9F9CA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A1571F8"/>
    <w:multiLevelType w:val="hybridMultilevel"/>
    <w:tmpl w:val="0872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605AB"/>
    <w:multiLevelType w:val="hybridMultilevel"/>
    <w:tmpl w:val="98C06EB4"/>
    <w:lvl w:ilvl="0" w:tplc="9F306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FD6376"/>
    <w:multiLevelType w:val="hybridMultilevel"/>
    <w:tmpl w:val="D0BAF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8D5D0E"/>
    <w:multiLevelType w:val="hybridMultilevel"/>
    <w:tmpl w:val="1FB007CE"/>
    <w:lvl w:ilvl="0" w:tplc="D5DCF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5448FC"/>
    <w:multiLevelType w:val="hybridMultilevel"/>
    <w:tmpl w:val="13C0F326"/>
    <w:lvl w:ilvl="0" w:tplc="C354E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6770D9C"/>
    <w:multiLevelType w:val="hybridMultilevel"/>
    <w:tmpl w:val="4FB064CA"/>
    <w:lvl w:ilvl="0" w:tplc="A692C0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4CD42F20"/>
    <w:multiLevelType w:val="hybridMultilevel"/>
    <w:tmpl w:val="3ABA5956"/>
    <w:lvl w:ilvl="0" w:tplc="EA1AA39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C3190"/>
    <w:multiLevelType w:val="hybridMultilevel"/>
    <w:tmpl w:val="B7802EEA"/>
    <w:lvl w:ilvl="0" w:tplc="19F0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5793F0C"/>
    <w:multiLevelType w:val="hybridMultilevel"/>
    <w:tmpl w:val="FC9461AE"/>
    <w:lvl w:ilvl="0" w:tplc="24620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5CF2C75"/>
    <w:multiLevelType w:val="hybridMultilevel"/>
    <w:tmpl w:val="6862150C"/>
    <w:lvl w:ilvl="0" w:tplc="F0405A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564E2722"/>
    <w:multiLevelType w:val="hybridMultilevel"/>
    <w:tmpl w:val="C6D21A5C"/>
    <w:lvl w:ilvl="0" w:tplc="387E92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7C15B68"/>
    <w:multiLevelType w:val="hybridMultilevel"/>
    <w:tmpl w:val="4A3408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>
    <w:nsid w:val="580D441B"/>
    <w:multiLevelType w:val="hybridMultilevel"/>
    <w:tmpl w:val="E6A25A3E"/>
    <w:lvl w:ilvl="0" w:tplc="ECECD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8F9105A"/>
    <w:multiLevelType w:val="hybridMultilevel"/>
    <w:tmpl w:val="F836D0C6"/>
    <w:lvl w:ilvl="0" w:tplc="F53CA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4D3821"/>
    <w:multiLevelType w:val="multilevel"/>
    <w:tmpl w:val="2B5CB69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1">
    <w:nsid w:val="5A0A0C03"/>
    <w:multiLevelType w:val="hybridMultilevel"/>
    <w:tmpl w:val="EEDAD928"/>
    <w:lvl w:ilvl="0" w:tplc="63C2A67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5B4A6028"/>
    <w:multiLevelType w:val="hybridMultilevel"/>
    <w:tmpl w:val="8CEE2C9C"/>
    <w:lvl w:ilvl="0" w:tplc="DE02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0DD3929"/>
    <w:multiLevelType w:val="hybridMultilevel"/>
    <w:tmpl w:val="14848348"/>
    <w:lvl w:ilvl="0" w:tplc="24566D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6429380C"/>
    <w:multiLevelType w:val="hybridMultilevel"/>
    <w:tmpl w:val="8EEEB3B8"/>
    <w:lvl w:ilvl="0" w:tplc="1506F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4CA681F"/>
    <w:multiLevelType w:val="hybridMultilevel"/>
    <w:tmpl w:val="5EBE20BA"/>
    <w:lvl w:ilvl="0" w:tplc="B46E4C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8D6A33"/>
    <w:multiLevelType w:val="hybridMultilevel"/>
    <w:tmpl w:val="F2487E2E"/>
    <w:lvl w:ilvl="0" w:tplc="B4244D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2E2138"/>
    <w:multiLevelType w:val="hybridMultilevel"/>
    <w:tmpl w:val="7B1A1D3E"/>
    <w:lvl w:ilvl="0" w:tplc="25E88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67586EF9"/>
    <w:multiLevelType w:val="hybridMultilevel"/>
    <w:tmpl w:val="DD84C308"/>
    <w:lvl w:ilvl="0" w:tplc="EAAEA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A7B3DB2"/>
    <w:multiLevelType w:val="hybridMultilevel"/>
    <w:tmpl w:val="33384028"/>
    <w:lvl w:ilvl="0" w:tplc="9A8C64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>
    <w:nsid w:val="6B626181"/>
    <w:multiLevelType w:val="hybridMultilevel"/>
    <w:tmpl w:val="641E5CFE"/>
    <w:lvl w:ilvl="0" w:tplc="ADC60E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6BA03A6F"/>
    <w:multiLevelType w:val="hybridMultilevel"/>
    <w:tmpl w:val="B04A9434"/>
    <w:lvl w:ilvl="0" w:tplc="DB84F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6E6A2018"/>
    <w:multiLevelType w:val="hybridMultilevel"/>
    <w:tmpl w:val="55A636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2E80284"/>
    <w:multiLevelType w:val="hybridMultilevel"/>
    <w:tmpl w:val="15D4A84C"/>
    <w:lvl w:ilvl="0" w:tplc="36968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8785EE9"/>
    <w:multiLevelType w:val="hybridMultilevel"/>
    <w:tmpl w:val="9E0A6B6E"/>
    <w:lvl w:ilvl="0" w:tplc="CE66C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799F21D6"/>
    <w:multiLevelType w:val="hybridMultilevel"/>
    <w:tmpl w:val="0048342E"/>
    <w:lvl w:ilvl="0" w:tplc="FB5A71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>
    <w:nsid w:val="7B040F76"/>
    <w:multiLevelType w:val="hybridMultilevel"/>
    <w:tmpl w:val="BE684A5E"/>
    <w:lvl w:ilvl="0" w:tplc="E1D66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A8168C"/>
    <w:multiLevelType w:val="hybridMultilevel"/>
    <w:tmpl w:val="98E28422"/>
    <w:lvl w:ilvl="0" w:tplc="EAAEA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37"/>
  </w:num>
  <w:num w:numId="3">
    <w:abstractNumId w:val="7"/>
  </w:num>
  <w:num w:numId="4">
    <w:abstractNumId w:val="21"/>
  </w:num>
  <w:num w:numId="5">
    <w:abstractNumId w:val="18"/>
  </w:num>
  <w:num w:numId="6">
    <w:abstractNumId w:val="52"/>
  </w:num>
  <w:num w:numId="7">
    <w:abstractNumId w:val="14"/>
  </w:num>
  <w:num w:numId="8">
    <w:abstractNumId w:val="32"/>
  </w:num>
  <w:num w:numId="9">
    <w:abstractNumId w:val="16"/>
  </w:num>
  <w:num w:numId="10">
    <w:abstractNumId w:val="35"/>
  </w:num>
  <w:num w:numId="11">
    <w:abstractNumId w:val="44"/>
  </w:num>
  <w:num w:numId="12">
    <w:abstractNumId w:val="2"/>
  </w:num>
  <w:num w:numId="13">
    <w:abstractNumId w:val="25"/>
  </w:num>
  <w:num w:numId="14">
    <w:abstractNumId w:val="23"/>
  </w:num>
  <w:num w:numId="15">
    <w:abstractNumId w:val="42"/>
  </w:num>
  <w:num w:numId="16">
    <w:abstractNumId w:val="15"/>
  </w:num>
  <w:num w:numId="17">
    <w:abstractNumId w:val="49"/>
  </w:num>
  <w:num w:numId="18">
    <w:abstractNumId w:val="33"/>
  </w:num>
  <w:num w:numId="19">
    <w:abstractNumId w:val="38"/>
  </w:num>
  <w:num w:numId="20">
    <w:abstractNumId w:val="29"/>
  </w:num>
  <w:num w:numId="21">
    <w:abstractNumId w:val="53"/>
  </w:num>
  <w:num w:numId="22">
    <w:abstractNumId w:val="51"/>
  </w:num>
  <w:num w:numId="23">
    <w:abstractNumId w:val="24"/>
  </w:num>
  <w:num w:numId="24">
    <w:abstractNumId w:val="36"/>
  </w:num>
  <w:num w:numId="25">
    <w:abstractNumId w:val="1"/>
  </w:num>
  <w:num w:numId="26">
    <w:abstractNumId w:val="30"/>
  </w:num>
  <w:num w:numId="27">
    <w:abstractNumId w:val="45"/>
  </w:num>
  <w:num w:numId="28">
    <w:abstractNumId w:val="5"/>
  </w:num>
  <w:num w:numId="29">
    <w:abstractNumId w:val="56"/>
  </w:num>
  <w:num w:numId="30">
    <w:abstractNumId w:val="8"/>
  </w:num>
  <w:num w:numId="31">
    <w:abstractNumId w:val="22"/>
  </w:num>
  <w:num w:numId="32">
    <w:abstractNumId w:val="0"/>
  </w:num>
  <w:num w:numId="33">
    <w:abstractNumId w:val="39"/>
  </w:num>
  <w:num w:numId="34">
    <w:abstractNumId w:val="3"/>
  </w:num>
  <w:num w:numId="35">
    <w:abstractNumId w:val="41"/>
  </w:num>
  <w:num w:numId="36">
    <w:abstractNumId w:val="43"/>
  </w:num>
  <w:num w:numId="37">
    <w:abstractNumId w:val="31"/>
  </w:num>
  <w:num w:numId="38">
    <w:abstractNumId w:val="54"/>
  </w:num>
  <w:num w:numId="39">
    <w:abstractNumId w:val="47"/>
  </w:num>
  <w:num w:numId="40">
    <w:abstractNumId w:val="17"/>
  </w:num>
  <w:num w:numId="41">
    <w:abstractNumId w:val="19"/>
  </w:num>
  <w:num w:numId="42">
    <w:abstractNumId w:val="50"/>
  </w:num>
  <w:num w:numId="43">
    <w:abstractNumId w:val="34"/>
  </w:num>
  <w:num w:numId="44">
    <w:abstractNumId w:val="40"/>
  </w:num>
  <w:num w:numId="45">
    <w:abstractNumId w:val="6"/>
  </w:num>
  <w:num w:numId="46">
    <w:abstractNumId w:val="11"/>
  </w:num>
  <w:num w:numId="47">
    <w:abstractNumId w:val="55"/>
  </w:num>
  <w:num w:numId="48">
    <w:abstractNumId w:val="57"/>
  </w:num>
  <w:num w:numId="49">
    <w:abstractNumId w:val="48"/>
  </w:num>
  <w:num w:numId="50">
    <w:abstractNumId w:val="46"/>
  </w:num>
  <w:num w:numId="51">
    <w:abstractNumId w:val="13"/>
  </w:num>
  <w:num w:numId="52">
    <w:abstractNumId w:val="28"/>
  </w:num>
  <w:num w:numId="53">
    <w:abstractNumId w:val="10"/>
  </w:num>
  <w:num w:numId="54">
    <w:abstractNumId w:val="27"/>
  </w:num>
  <w:num w:numId="55">
    <w:abstractNumId w:val="20"/>
  </w:num>
  <w:num w:numId="56">
    <w:abstractNumId w:val="26"/>
  </w:num>
  <w:num w:numId="57">
    <w:abstractNumId w:val="4"/>
  </w:num>
  <w:num w:numId="58">
    <w:abstractNumId w:val="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E2280"/>
    <w:rsid w:val="00036725"/>
    <w:rsid w:val="000368D1"/>
    <w:rsid w:val="00045013"/>
    <w:rsid w:val="0007410D"/>
    <w:rsid w:val="00082509"/>
    <w:rsid w:val="000852D2"/>
    <w:rsid w:val="000A4AAB"/>
    <w:rsid w:val="000B3E75"/>
    <w:rsid w:val="000E7C4C"/>
    <w:rsid w:val="00104CC5"/>
    <w:rsid w:val="00116586"/>
    <w:rsid w:val="001372EB"/>
    <w:rsid w:val="001423E4"/>
    <w:rsid w:val="001540F9"/>
    <w:rsid w:val="00173569"/>
    <w:rsid w:val="001840DE"/>
    <w:rsid w:val="001928FC"/>
    <w:rsid w:val="0019640E"/>
    <w:rsid w:val="0019676F"/>
    <w:rsid w:val="001A3BD9"/>
    <w:rsid w:val="001C7378"/>
    <w:rsid w:val="001D017D"/>
    <w:rsid w:val="001D1DBF"/>
    <w:rsid w:val="001E4932"/>
    <w:rsid w:val="001E5355"/>
    <w:rsid w:val="00211300"/>
    <w:rsid w:val="00215F50"/>
    <w:rsid w:val="00232728"/>
    <w:rsid w:val="00244121"/>
    <w:rsid w:val="002603C1"/>
    <w:rsid w:val="00265F66"/>
    <w:rsid w:val="002746A2"/>
    <w:rsid w:val="002779BE"/>
    <w:rsid w:val="002F46B8"/>
    <w:rsid w:val="00307776"/>
    <w:rsid w:val="00321C93"/>
    <w:rsid w:val="00321D05"/>
    <w:rsid w:val="00323664"/>
    <w:rsid w:val="003517FF"/>
    <w:rsid w:val="003553D3"/>
    <w:rsid w:val="00357BCA"/>
    <w:rsid w:val="00363A7D"/>
    <w:rsid w:val="0037189B"/>
    <w:rsid w:val="00383C67"/>
    <w:rsid w:val="0039203B"/>
    <w:rsid w:val="003B30E1"/>
    <w:rsid w:val="004046AF"/>
    <w:rsid w:val="0041233A"/>
    <w:rsid w:val="004244EF"/>
    <w:rsid w:val="004334CB"/>
    <w:rsid w:val="00455D00"/>
    <w:rsid w:val="004A7CED"/>
    <w:rsid w:val="004B3009"/>
    <w:rsid w:val="004B57CF"/>
    <w:rsid w:val="004C0430"/>
    <w:rsid w:val="004C622C"/>
    <w:rsid w:val="004F15D6"/>
    <w:rsid w:val="00512F97"/>
    <w:rsid w:val="00522C93"/>
    <w:rsid w:val="00537594"/>
    <w:rsid w:val="0055399C"/>
    <w:rsid w:val="0055553E"/>
    <w:rsid w:val="005A536E"/>
    <w:rsid w:val="005F6AE6"/>
    <w:rsid w:val="006061E2"/>
    <w:rsid w:val="00641263"/>
    <w:rsid w:val="00643332"/>
    <w:rsid w:val="006435BF"/>
    <w:rsid w:val="00646E7A"/>
    <w:rsid w:val="006729C0"/>
    <w:rsid w:val="0067499D"/>
    <w:rsid w:val="0068520F"/>
    <w:rsid w:val="00692BF1"/>
    <w:rsid w:val="006A1436"/>
    <w:rsid w:val="006B2A86"/>
    <w:rsid w:val="006D0513"/>
    <w:rsid w:val="006F3B2A"/>
    <w:rsid w:val="0078186B"/>
    <w:rsid w:val="007B0A5D"/>
    <w:rsid w:val="007B58B8"/>
    <w:rsid w:val="007C634F"/>
    <w:rsid w:val="007E017D"/>
    <w:rsid w:val="007E2280"/>
    <w:rsid w:val="00804EFF"/>
    <w:rsid w:val="008148E4"/>
    <w:rsid w:val="00814ADA"/>
    <w:rsid w:val="00866A68"/>
    <w:rsid w:val="008A4F71"/>
    <w:rsid w:val="008A6F65"/>
    <w:rsid w:val="008A75D3"/>
    <w:rsid w:val="008E3A3C"/>
    <w:rsid w:val="00901BD7"/>
    <w:rsid w:val="00902F54"/>
    <w:rsid w:val="009248AB"/>
    <w:rsid w:val="00927CDC"/>
    <w:rsid w:val="0093271B"/>
    <w:rsid w:val="0093693D"/>
    <w:rsid w:val="00951BA4"/>
    <w:rsid w:val="00973208"/>
    <w:rsid w:val="009A2783"/>
    <w:rsid w:val="009A3C09"/>
    <w:rsid w:val="009D5F17"/>
    <w:rsid w:val="009F7196"/>
    <w:rsid w:val="00A01924"/>
    <w:rsid w:val="00A038A1"/>
    <w:rsid w:val="00A1288D"/>
    <w:rsid w:val="00A155D2"/>
    <w:rsid w:val="00A220FC"/>
    <w:rsid w:val="00A3595C"/>
    <w:rsid w:val="00A6634C"/>
    <w:rsid w:val="00AC2863"/>
    <w:rsid w:val="00AF52C1"/>
    <w:rsid w:val="00B23A4D"/>
    <w:rsid w:val="00B67CE0"/>
    <w:rsid w:val="00BB79F7"/>
    <w:rsid w:val="00BC1646"/>
    <w:rsid w:val="00BE6B05"/>
    <w:rsid w:val="00C00633"/>
    <w:rsid w:val="00C16D24"/>
    <w:rsid w:val="00C2313D"/>
    <w:rsid w:val="00C31BAC"/>
    <w:rsid w:val="00C52FF6"/>
    <w:rsid w:val="00C745E9"/>
    <w:rsid w:val="00C77697"/>
    <w:rsid w:val="00C85303"/>
    <w:rsid w:val="00CA1858"/>
    <w:rsid w:val="00CD5784"/>
    <w:rsid w:val="00CE10C2"/>
    <w:rsid w:val="00CE4799"/>
    <w:rsid w:val="00D14BDF"/>
    <w:rsid w:val="00D356EA"/>
    <w:rsid w:val="00D432DB"/>
    <w:rsid w:val="00D46920"/>
    <w:rsid w:val="00D85753"/>
    <w:rsid w:val="00DC5E35"/>
    <w:rsid w:val="00DE04B1"/>
    <w:rsid w:val="00DE5D3C"/>
    <w:rsid w:val="00DF7E00"/>
    <w:rsid w:val="00E26089"/>
    <w:rsid w:val="00E35308"/>
    <w:rsid w:val="00E512FA"/>
    <w:rsid w:val="00E57055"/>
    <w:rsid w:val="00E65E2D"/>
    <w:rsid w:val="00E7019E"/>
    <w:rsid w:val="00E754A6"/>
    <w:rsid w:val="00EB60C0"/>
    <w:rsid w:val="00EC3F1A"/>
    <w:rsid w:val="00EF3D69"/>
    <w:rsid w:val="00F052AF"/>
    <w:rsid w:val="00F10089"/>
    <w:rsid w:val="00F23422"/>
    <w:rsid w:val="00F35769"/>
    <w:rsid w:val="00F4431D"/>
    <w:rsid w:val="00F50D83"/>
    <w:rsid w:val="00F65E8F"/>
    <w:rsid w:val="00F92705"/>
    <w:rsid w:val="00FD4632"/>
    <w:rsid w:val="00FE68B7"/>
    <w:rsid w:val="00FF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80"/>
    <w:pPr>
      <w:ind w:left="720"/>
      <w:contextualSpacing/>
    </w:pPr>
  </w:style>
  <w:style w:type="table" w:styleId="a4">
    <w:name w:val="Table Grid"/>
    <w:basedOn w:val="a1"/>
    <w:uiPriority w:val="59"/>
    <w:rsid w:val="007E2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244121"/>
    <w:pPr>
      <w:spacing w:after="0" w:line="240" w:lineRule="auto"/>
    </w:pPr>
    <w:rPr>
      <w:rFonts w:ascii="Constantia" w:eastAsia="Times New Roman" w:hAnsi="Constantia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244121"/>
    <w:rPr>
      <w:rFonts w:ascii="Constantia" w:eastAsia="Times New Roman" w:hAnsi="Constantia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27B49-0DEE-4B4F-A361-797A165B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11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56</cp:revision>
  <cp:lastPrinted>2016-08-12T06:03:00Z</cp:lastPrinted>
  <dcterms:created xsi:type="dcterms:W3CDTF">2013-07-01T05:07:00Z</dcterms:created>
  <dcterms:modified xsi:type="dcterms:W3CDTF">2017-04-17T08:58:00Z</dcterms:modified>
</cp:coreProperties>
</file>