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625" w:rsidRDefault="003810B7">
      <w:r>
        <w:t>В соответствии с Программой противодействия коррупции в Волгоградской области на 2025-2027 годы, утвержденной постановлением Губернатора Волгоградской области от 20.12.2024 № 164, с распоряжением администрации Светлоярского муниципального района Волгоградской области от 01.12.2025 № 360-р</w:t>
      </w:r>
    </w:p>
    <w:p w:rsidR="003810B7" w:rsidRDefault="003810B7">
      <w:proofErr w:type="gramStart"/>
      <w:r>
        <w:t>провести</w:t>
      </w:r>
      <w:proofErr w:type="gramEnd"/>
      <w:r>
        <w:t xml:space="preserve"> 09 декабря 2025 года классные часы в 9-11 классах, направленные на формирование у обучающихся старших классов знаний в области противодействия коррупции.</w:t>
      </w:r>
      <w:bookmarkStart w:id="0" w:name="_GoBack"/>
      <w:bookmarkEnd w:id="0"/>
    </w:p>
    <w:sectPr w:rsidR="00381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85F"/>
    <w:rsid w:val="003810B7"/>
    <w:rsid w:val="00421625"/>
    <w:rsid w:val="00CB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2C562C-B7E6-4A85-B29C-CC422BDBE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UID</dc:creator>
  <cp:keywords/>
  <dc:description/>
  <cp:lastModifiedBy>UID</cp:lastModifiedBy>
  <cp:revision>3</cp:revision>
  <dcterms:created xsi:type="dcterms:W3CDTF">2025-12-03T12:04:00Z</dcterms:created>
  <dcterms:modified xsi:type="dcterms:W3CDTF">2025-12-03T12:11:00Z</dcterms:modified>
</cp:coreProperties>
</file>