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40" w:rsidRDefault="00C66740" w:rsidP="00B267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E5E2A" w:rsidRPr="00564BC9" w:rsidRDefault="00AE5E2A" w:rsidP="00AE5E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64BC9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AE5E2A" w:rsidRPr="00564BC9" w:rsidRDefault="00AE5E2A" w:rsidP="00AE5E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E5E2A" w:rsidRDefault="00AE5E2A" w:rsidP="00AE5E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bidi="en-US"/>
        </w:rPr>
      </w:pPr>
      <w:r w:rsidRPr="00D658C3">
        <w:rPr>
          <w:rFonts w:ascii="Times New Roman" w:hAnsi="Times New Roman"/>
          <w:color w:val="000000"/>
          <w:sz w:val="24"/>
          <w:lang w:bidi="en-US"/>
        </w:rPr>
        <w:t xml:space="preserve">Адаптированная рабочая программа по </w:t>
      </w:r>
      <w:r>
        <w:rPr>
          <w:rFonts w:ascii="Times New Roman" w:hAnsi="Times New Roman"/>
          <w:color w:val="000000"/>
          <w:sz w:val="24"/>
          <w:lang w:bidi="en-US"/>
        </w:rPr>
        <w:t>чтению</w:t>
      </w:r>
      <w:r w:rsidRPr="00D658C3">
        <w:rPr>
          <w:rFonts w:ascii="Times New Roman" w:hAnsi="Times New Roman"/>
          <w:color w:val="000000"/>
          <w:sz w:val="24"/>
          <w:lang w:bidi="en-US"/>
        </w:rPr>
        <w:t xml:space="preserve"> составлена в соответствии с Федеральным базисным учебным планом для </w:t>
      </w:r>
      <w:r w:rsidRPr="00D658C3">
        <w:rPr>
          <w:rFonts w:ascii="Times New Roman" w:hAnsi="Times New Roman"/>
          <w:color w:val="000000"/>
          <w:sz w:val="24"/>
          <w:lang w:eastAsia="ru-RU"/>
        </w:rPr>
        <w:t xml:space="preserve">обучающихся с умственной отсталостью (интеллектуальными нарушениями) </w:t>
      </w:r>
      <w:r w:rsidRPr="00D658C3">
        <w:rPr>
          <w:rFonts w:ascii="Times New Roman" w:hAnsi="Times New Roman"/>
          <w:color w:val="000000"/>
          <w:sz w:val="24"/>
          <w:lang w:bidi="en-US"/>
        </w:rPr>
        <w:t xml:space="preserve">Министерства образования РФ на основе </w:t>
      </w:r>
      <w:r w:rsidRPr="00D658C3">
        <w:rPr>
          <w:rFonts w:ascii="Times New Roman" w:hAnsi="Times New Roman"/>
          <w:color w:val="000000"/>
          <w:sz w:val="24"/>
          <w:lang w:eastAsia="ru-RU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</w:t>
      </w:r>
      <w:r>
        <w:rPr>
          <w:rFonts w:ascii="Times New Roman" w:hAnsi="Times New Roman"/>
          <w:color w:val="000000"/>
          <w:sz w:val="24"/>
          <w:lang w:bidi="en-US"/>
        </w:rPr>
        <w:t>- М.: Просвещение, 2018</w:t>
      </w:r>
      <w:r w:rsidRPr="00D658C3">
        <w:rPr>
          <w:rFonts w:ascii="Times New Roman" w:hAnsi="Times New Roman"/>
          <w:color w:val="000000"/>
          <w:sz w:val="24"/>
          <w:lang w:bidi="en-US"/>
        </w:rPr>
        <w:t xml:space="preserve">.  </w:t>
      </w:r>
      <w:r w:rsidRPr="00D658C3">
        <w:rPr>
          <w:rFonts w:ascii="Times New Roman" w:hAnsi="Times New Roman"/>
          <w:sz w:val="24"/>
          <w:szCs w:val="24"/>
          <w:lang w:bidi="en-US"/>
        </w:rPr>
        <w:t>Данный предмет входит в предметную область «Язык и речевая практика»</w:t>
      </w:r>
    </w:p>
    <w:p w:rsidR="00FB639A" w:rsidRPr="00D658C3" w:rsidRDefault="00FB639A" w:rsidP="00AE5E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bidi="en-US"/>
        </w:rPr>
      </w:pPr>
    </w:p>
    <w:p w:rsidR="00AE5E2A" w:rsidRPr="00D658C3" w:rsidRDefault="00AE5E2A" w:rsidP="00AE5E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bidi="en-US"/>
        </w:rPr>
      </w:pPr>
      <w:r w:rsidRPr="00D658C3">
        <w:rPr>
          <w:rFonts w:ascii="Times New Roman" w:hAnsi="Times New Roman"/>
          <w:b/>
          <w:sz w:val="24"/>
          <w:szCs w:val="24"/>
          <w:lang w:bidi="en-US"/>
        </w:rPr>
        <w:t>Адаптированная рабочая программа разработана на основе следующих документов:</w:t>
      </w:r>
    </w:p>
    <w:p w:rsidR="00AE5E2A" w:rsidRPr="00D658C3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bidi="en-US"/>
        </w:rPr>
      </w:pPr>
    </w:p>
    <w:p w:rsidR="00AE5E2A" w:rsidRPr="00D658C3" w:rsidRDefault="00AE5E2A" w:rsidP="00AE5E2A">
      <w:pPr>
        <w:numPr>
          <w:ilvl w:val="0"/>
          <w:numId w:val="13"/>
        </w:numPr>
        <w:spacing w:after="12" w:line="252" w:lineRule="auto"/>
        <w:jc w:val="both"/>
        <w:rPr>
          <w:rFonts w:ascii="Times New Roman" w:hAnsi="Times New Roman"/>
          <w:sz w:val="24"/>
          <w:szCs w:val="24"/>
          <w:lang w:bidi="en-US"/>
        </w:rPr>
      </w:pPr>
      <w:r w:rsidRPr="00D658C3">
        <w:rPr>
          <w:rFonts w:ascii="Times New Roman" w:hAnsi="Times New Roman"/>
          <w:sz w:val="24"/>
          <w:szCs w:val="24"/>
          <w:lang w:bidi="en-US"/>
        </w:rPr>
        <w:t>Федеральный закон РФ от 29 декабря 2012 г. №273-ФЗ «Об образовании в Российской Федерации»;</w:t>
      </w:r>
    </w:p>
    <w:p w:rsidR="00AE5E2A" w:rsidRPr="00D658C3" w:rsidRDefault="00AE5E2A" w:rsidP="00AE5E2A">
      <w:pPr>
        <w:numPr>
          <w:ilvl w:val="0"/>
          <w:numId w:val="13"/>
        </w:numPr>
        <w:spacing w:after="12" w:line="252" w:lineRule="auto"/>
        <w:jc w:val="both"/>
        <w:rPr>
          <w:rFonts w:ascii="Times New Roman" w:hAnsi="Times New Roman"/>
          <w:sz w:val="24"/>
          <w:szCs w:val="24"/>
          <w:lang w:bidi="en-US"/>
        </w:rPr>
      </w:pPr>
      <w:r w:rsidRPr="00D658C3">
        <w:rPr>
          <w:rFonts w:ascii="Times New Roman" w:hAnsi="Times New Roman"/>
          <w:sz w:val="24"/>
          <w:szCs w:val="24"/>
          <w:lang w:bidi="en-US"/>
        </w:rPr>
        <w:t>Федеральные государственные образовательные стандарты начального (Пункт 19.5) и основного (Пункт 18.2.2) общего образования «Программа отдельных учебных предметов и курсов»;</w:t>
      </w:r>
    </w:p>
    <w:p w:rsidR="00AE5E2A" w:rsidRPr="00D658C3" w:rsidRDefault="00AE5E2A" w:rsidP="00AE5E2A">
      <w:pPr>
        <w:numPr>
          <w:ilvl w:val="0"/>
          <w:numId w:val="13"/>
        </w:numPr>
        <w:spacing w:after="12" w:line="252" w:lineRule="auto"/>
        <w:jc w:val="both"/>
        <w:rPr>
          <w:rFonts w:ascii="Times New Roman" w:hAnsi="Times New Roman"/>
          <w:sz w:val="24"/>
          <w:szCs w:val="24"/>
          <w:lang w:bidi="en-US"/>
        </w:rPr>
      </w:pPr>
      <w:r w:rsidRPr="00D658C3">
        <w:rPr>
          <w:rFonts w:ascii="Times New Roman" w:hAnsi="Times New Roman"/>
          <w:sz w:val="24"/>
          <w:szCs w:val="24"/>
          <w:lang w:bidi="en-US"/>
        </w:rPr>
        <w:t>Приказ Министерства образования и науки РФ от 30. 08. 2013 г. №1015 «Порядок организации и осуществления образовательной деятельности по основным общеобразовательным программам -образовательным программам начального общего, основного общего и среднего общего образования»;</w:t>
      </w:r>
    </w:p>
    <w:p w:rsidR="00AE5E2A" w:rsidRPr="00D658C3" w:rsidRDefault="00AE5E2A" w:rsidP="00AE5E2A">
      <w:pPr>
        <w:numPr>
          <w:ilvl w:val="0"/>
          <w:numId w:val="13"/>
        </w:numPr>
        <w:spacing w:after="12" w:line="252" w:lineRule="auto"/>
        <w:jc w:val="both"/>
        <w:rPr>
          <w:rFonts w:ascii="Times New Roman" w:hAnsi="Times New Roman"/>
          <w:sz w:val="24"/>
          <w:szCs w:val="24"/>
          <w:lang w:bidi="en-US"/>
        </w:rPr>
      </w:pPr>
      <w:r w:rsidRPr="00D658C3">
        <w:rPr>
          <w:rFonts w:ascii="Times New Roman" w:hAnsi="Times New Roman"/>
          <w:sz w:val="24"/>
          <w:szCs w:val="24"/>
          <w:lang w:bidi="en-US"/>
        </w:rPr>
        <w:t>Приказ Министерства образования и науки РФ от 19.12.2014 г. «Об утверждении федерального образовательного стандарта для обучающихся с умственной отсталостью (интеллектуальным нарушением);</w:t>
      </w:r>
    </w:p>
    <w:p w:rsidR="00AE5E2A" w:rsidRPr="00FB639A" w:rsidRDefault="00AE5E2A" w:rsidP="00B92CDB">
      <w:pPr>
        <w:numPr>
          <w:ilvl w:val="0"/>
          <w:numId w:val="13"/>
        </w:numPr>
        <w:spacing w:after="0" w:line="252" w:lineRule="auto"/>
        <w:jc w:val="both"/>
        <w:rPr>
          <w:b/>
        </w:rPr>
      </w:pPr>
      <w:r w:rsidRPr="00D658C3">
        <w:rPr>
          <w:rFonts w:ascii="Times New Roman" w:hAnsi="Times New Roman"/>
          <w:sz w:val="24"/>
          <w:szCs w:val="24"/>
          <w:lang w:bidi="en-US"/>
        </w:rPr>
        <w:t>Адаптированная основная общеобразовательная программа для обучающихся с легкой умственной отсталостью (нарушением интеллекта</w:t>
      </w:r>
      <w:r w:rsidR="00FB639A">
        <w:rPr>
          <w:rFonts w:ascii="Times New Roman" w:hAnsi="Times New Roman"/>
          <w:sz w:val="24"/>
          <w:szCs w:val="24"/>
          <w:lang w:bidi="en-US"/>
        </w:rPr>
        <w:t>).</w:t>
      </w:r>
    </w:p>
    <w:p w:rsidR="00FB639A" w:rsidRPr="00FB639A" w:rsidRDefault="00FB639A" w:rsidP="00FB639A">
      <w:pPr>
        <w:spacing w:after="0" w:line="252" w:lineRule="auto"/>
        <w:jc w:val="both"/>
        <w:rPr>
          <w:b/>
        </w:rPr>
      </w:pPr>
    </w:p>
    <w:p w:rsidR="00AE5E2A" w:rsidRPr="00C11EDB" w:rsidRDefault="00AE5E2A" w:rsidP="00AE5E2A">
      <w:pPr>
        <w:pStyle w:val="a9"/>
        <w:spacing w:before="0" w:beforeAutospacing="0" w:after="0" w:afterAutospacing="0"/>
        <w:jc w:val="both"/>
      </w:pPr>
      <w:r w:rsidRPr="00C11EDB">
        <w:rPr>
          <w:b/>
        </w:rPr>
        <w:t>Цель:</w:t>
      </w:r>
      <w:r w:rsidRPr="00C11EDB">
        <w:t>формирование у учащихся навыка сознательного, правильного, беглого и выразительного чтения.</w:t>
      </w:r>
    </w:p>
    <w:p w:rsidR="00AE5E2A" w:rsidRDefault="00AE5E2A" w:rsidP="00AE5E2A">
      <w:pPr>
        <w:pStyle w:val="a9"/>
        <w:spacing w:before="0" w:beforeAutospacing="0" w:after="0" w:afterAutospacing="0"/>
        <w:jc w:val="both"/>
      </w:pPr>
    </w:p>
    <w:p w:rsidR="00AE5E2A" w:rsidRPr="00C11EDB" w:rsidRDefault="00AE5E2A" w:rsidP="00AE5E2A">
      <w:pPr>
        <w:pStyle w:val="a9"/>
        <w:spacing w:before="0" w:beforeAutospacing="0" w:after="0" w:afterAutospacing="0"/>
        <w:jc w:val="both"/>
        <w:rPr>
          <w:b/>
        </w:rPr>
      </w:pPr>
      <w:r w:rsidRPr="00C11EDB">
        <w:rPr>
          <w:b/>
        </w:rPr>
        <w:t xml:space="preserve">Задачи: 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</w:pPr>
      <w:r w:rsidRPr="00C11EDB">
        <w:t xml:space="preserve">- научить детей читать доступный их пониманию текст, </w:t>
      </w:r>
    </w:p>
    <w:p w:rsidR="00AE5E2A" w:rsidRDefault="00AE5E2A" w:rsidP="00AE5E2A">
      <w:pPr>
        <w:pStyle w:val="a9"/>
        <w:spacing w:before="0" w:beforeAutospacing="0" w:after="0" w:afterAutospacing="0"/>
        <w:ind w:firstLine="567"/>
        <w:jc w:val="both"/>
      </w:pPr>
      <w:r w:rsidRPr="00C11EDB">
        <w:t>- научить детей осмы</w:t>
      </w:r>
      <w:r>
        <w:t>сленно воспринимать прочитанное.</w:t>
      </w:r>
    </w:p>
    <w:p w:rsidR="00AE5E2A" w:rsidRDefault="00AE5E2A" w:rsidP="00AE5E2A">
      <w:pPr>
        <w:pStyle w:val="a9"/>
        <w:spacing w:before="0" w:beforeAutospacing="0" w:after="0" w:afterAutospacing="0"/>
        <w:ind w:firstLine="567"/>
        <w:jc w:val="both"/>
      </w:pPr>
      <w:r>
        <w:t>- научить последовательно излагать мысли в устной и письменной форме.</w:t>
      </w:r>
    </w:p>
    <w:p w:rsidR="00AE5E2A" w:rsidRDefault="00AE5E2A" w:rsidP="00AE5E2A">
      <w:pPr>
        <w:pStyle w:val="a9"/>
        <w:spacing w:before="0" w:beforeAutospacing="0" w:after="0" w:afterAutospacing="0"/>
        <w:ind w:firstLine="567"/>
        <w:jc w:val="both"/>
      </w:pPr>
      <w:r>
        <w:t>-корректировать недостатки эмоционально-личностного и социального развития</w:t>
      </w:r>
    </w:p>
    <w:p w:rsidR="00AE5E2A" w:rsidRPr="00C11EDB" w:rsidRDefault="00AE5E2A" w:rsidP="00AE5E2A">
      <w:pPr>
        <w:pStyle w:val="a9"/>
        <w:spacing w:before="0" w:beforeAutospacing="0" w:after="0" w:afterAutospacing="0"/>
        <w:jc w:val="both"/>
      </w:pPr>
    </w:p>
    <w:p w:rsidR="00FB639A" w:rsidRDefault="00FB639A" w:rsidP="00AE5E2A">
      <w:pPr>
        <w:spacing w:after="0" w:line="240" w:lineRule="auto"/>
        <w:ind w:firstLine="567"/>
        <w:jc w:val="both"/>
        <w:rPr>
          <w:b/>
          <w:sz w:val="24"/>
          <w:szCs w:val="24"/>
        </w:rPr>
      </w:pPr>
    </w:p>
    <w:p w:rsidR="00FB639A" w:rsidRPr="00564BC9" w:rsidRDefault="00FB639A" w:rsidP="00AE5E2A">
      <w:pPr>
        <w:spacing w:after="0" w:line="240" w:lineRule="auto"/>
        <w:ind w:firstLine="567"/>
        <w:jc w:val="both"/>
        <w:rPr>
          <w:b/>
          <w:sz w:val="24"/>
          <w:szCs w:val="24"/>
        </w:rPr>
      </w:pPr>
      <w:bookmarkStart w:id="0" w:name="_GoBack"/>
      <w:bookmarkEnd w:id="0"/>
    </w:p>
    <w:p w:rsidR="00AE5E2A" w:rsidRPr="00564BC9" w:rsidRDefault="00AE5E2A" w:rsidP="00AE5E2A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564BC9">
        <w:rPr>
          <w:rFonts w:ascii="Times New Roman" w:hAnsi="Times New Roman"/>
          <w:b/>
          <w:sz w:val="24"/>
          <w:szCs w:val="24"/>
        </w:rPr>
        <w:t>Описание места учебного предмета в учебном плане.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В Федеральном базисном учебном плане для </w:t>
      </w:r>
      <w:proofErr w:type="gramStart"/>
      <w:r w:rsidRPr="00564BC9">
        <w:rPr>
          <w:rFonts w:ascii="Times New Roman" w:hAnsi="Times New Roman"/>
        </w:rPr>
        <w:t>обучающихся</w:t>
      </w:r>
      <w:proofErr w:type="gramEnd"/>
      <w:r w:rsidRPr="00564BC9">
        <w:rPr>
          <w:rFonts w:ascii="Times New Roman" w:hAnsi="Times New Roman"/>
        </w:rPr>
        <w:t xml:space="preserve"> с умственной отсталостью (интеллектуальными нарушениями)</w:t>
      </w:r>
      <w:r w:rsidR="00F30C26">
        <w:rPr>
          <w:rFonts w:ascii="Times New Roman" w:hAnsi="Times New Roman"/>
        </w:rPr>
        <w:t xml:space="preserve"> </w:t>
      </w:r>
      <w:r w:rsidRPr="00564BC9">
        <w:rPr>
          <w:rFonts w:ascii="Times New Roman" w:hAnsi="Times New Roman"/>
        </w:rPr>
        <w:t>отводит</w:t>
      </w:r>
      <w:r>
        <w:rPr>
          <w:rFonts w:ascii="Times New Roman" w:hAnsi="Times New Roman"/>
        </w:rPr>
        <w:t>ся</w:t>
      </w:r>
      <w:r w:rsidRPr="00564BC9">
        <w:rPr>
          <w:rFonts w:ascii="Times New Roman" w:hAnsi="Times New Roman"/>
        </w:rPr>
        <w:t xml:space="preserve"> на изучение предмета </w:t>
      </w:r>
      <w:r>
        <w:rPr>
          <w:rFonts w:ascii="Times New Roman" w:hAnsi="Times New Roman"/>
        </w:rPr>
        <w:t>чтение</w:t>
      </w:r>
      <w:r w:rsidRPr="00564BC9">
        <w:rPr>
          <w:rFonts w:ascii="Times New Roman" w:hAnsi="Times New Roman"/>
        </w:rPr>
        <w:t xml:space="preserve"> в</w:t>
      </w:r>
      <w:r>
        <w:rPr>
          <w:rFonts w:ascii="Times New Roman" w:hAnsi="Times New Roman"/>
        </w:rPr>
        <w:t xml:space="preserve">о 2 </w:t>
      </w:r>
      <w:r w:rsidRPr="00564BC9">
        <w:rPr>
          <w:rFonts w:ascii="Times New Roman" w:hAnsi="Times New Roman"/>
        </w:rPr>
        <w:t xml:space="preserve">классе </w:t>
      </w:r>
      <w:r w:rsidR="00F30C26">
        <w:rPr>
          <w:rFonts w:ascii="Times New Roman" w:hAnsi="Times New Roman"/>
        </w:rPr>
        <w:t>34</w:t>
      </w:r>
      <w:r>
        <w:rPr>
          <w:rFonts w:ascii="Times New Roman" w:hAnsi="Times New Roman"/>
        </w:rPr>
        <w:t xml:space="preserve"> час</w:t>
      </w:r>
      <w:r w:rsidR="00F30C26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в год (34 недели по </w:t>
      </w:r>
      <w:r w:rsidR="00F30C26">
        <w:rPr>
          <w:rFonts w:ascii="Times New Roman" w:hAnsi="Times New Roman"/>
        </w:rPr>
        <w:t>1</w:t>
      </w:r>
      <w:r w:rsidRPr="00564BC9">
        <w:rPr>
          <w:rFonts w:ascii="Times New Roman" w:hAnsi="Times New Roman"/>
        </w:rPr>
        <w:t xml:space="preserve"> часа в неделю</w:t>
      </w:r>
      <w:r>
        <w:rPr>
          <w:rFonts w:ascii="Times New Roman" w:hAnsi="Times New Roman"/>
        </w:rPr>
        <w:t>).</w:t>
      </w:r>
    </w:p>
    <w:p w:rsidR="00AE5E2A" w:rsidRDefault="00AE5E2A" w:rsidP="00AE5E2A">
      <w:pPr>
        <w:pStyle w:val="ab"/>
        <w:rPr>
          <w:rFonts w:ascii="Times New Roman" w:hAnsi="Times New Roman"/>
          <w:b/>
          <w:sz w:val="24"/>
          <w:szCs w:val="24"/>
        </w:rPr>
      </w:pPr>
    </w:p>
    <w:p w:rsidR="00AE5E2A" w:rsidRPr="00564BC9" w:rsidRDefault="00AE5E2A" w:rsidP="00AE5E2A">
      <w:pPr>
        <w:pStyle w:val="ab"/>
        <w:rPr>
          <w:rFonts w:ascii="Times New Roman" w:hAnsi="Times New Roman"/>
          <w:b/>
          <w:sz w:val="24"/>
          <w:szCs w:val="24"/>
        </w:rPr>
      </w:pPr>
      <w:r w:rsidRPr="00564BC9">
        <w:rPr>
          <w:rFonts w:ascii="Times New Roman" w:hAnsi="Times New Roman"/>
          <w:b/>
          <w:sz w:val="24"/>
          <w:szCs w:val="24"/>
        </w:rPr>
        <w:t>УМК:</w:t>
      </w:r>
    </w:p>
    <w:p w:rsidR="00AE5E2A" w:rsidRDefault="00AE5E2A" w:rsidP="00AE5E2A">
      <w:pPr>
        <w:pStyle w:val="a9"/>
        <w:spacing w:before="0" w:beforeAutospacing="0" w:after="0" w:afterAutospacing="0"/>
        <w:ind w:firstLine="567"/>
        <w:jc w:val="both"/>
      </w:pPr>
      <w:r w:rsidRPr="00564BC9">
        <w:t>Чтение, 2 класс, в 2-х частях, Ильина С.Ю., Аксенова А.К., Головкина Т.М., Шишкова М.И. (Пр</w:t>
      </w:r>
      <w:r>
        <w:t>освещение, 2017</w:t>
      </w:r>
      <w:r w:rsidRPr="00564BC9">
        <w:t>)</w:t>
      </w:r>
    </w:p>
    <w:p w:rsidR="00AE5E2A" w:rsidRPr="00564BC9" w:rsidRDefault="00AE5E2A" w:rsidP="00AE5E2A">
      <w:pPr>
        <w:pStyle w:val="a9"/>
        <w:spacing w:before="0" w:beforeAutospacing="0" w:after="0" w:afterAutospacing="0"/>
        <w:ind w:firstLine="567"/>
        <w:jc w:val="both"/>
      </w:pPr>
      <w:r>
        <w:t xml:space="preserve">Данное издание открывает новую линию учебников по чтению, реализует требования программы специальных (коррекционных)образовательных учреждений </w:t>
      </w:r>
      <w:r>
        <w:rPr>
          <w:lang w:val="en-US"/>
        </w:rPr>
        <w:t>VIII</w:t>
      </w:r>
      <w:r>
        <w:t xml:space="preserve">вида для подготовительных, 1-4 классов (под редакцией И.М. </w:t>
      </w:r>
      <w:proofErr w:type="spellStart"/>
      <w:r>
        <w:t>Бгажноковой</w:t>
      </w:r>
      <w:proofErr w:type="spellEnd"/>
      <w:r>
        <w:t>)</w:t>
      </w:r>
    </w:p>
    <w:p w:rsidR="00AE5E2A" w:rsidRPr="00564BC9" w:rsidRDefault="00AE5E2A" w:rsidP="00AE5E2A">
      <w:pPr>
        <w:rPr>
          <w:rFonts w:ascii="Times New Roman" w:hAnsi="Times New Roman"/>
          <w:b/>
          <w:sz w:val="24"/>
          <w:szCs w:val="24"/>
        </w:rPr>
      </w:pPr>
    </w:p>
    <w:p w:rsidR="00AE5E2A" w:rsidRPr="00564BC9" w:rsidRDefault="00AE5E2A" w:rsidP="00AE5E2A">
      <w:pPr>
        <w:jc w:val="center"/>
        <w:rPr>
          <w:rFonts w:ascii="Times New Roman" w:hAnsi="Times New Roman"/>
          <w:b/>
          <w:sz w:val="24"/>
          <w:szCs w:val="24"/>
        </w:rPr>
      </w:pPr>
      <w:r w:rsidRPr="00564BC9">
        <w:rPr>
          <w:rFonts w:ascii="Times New Roman" w:hAnsi="Times New Roman"/>
          <w:b/>
          <w:sz w:val="24"/>
          <w:szCs w:val="24"/>
        </w:rPr>
        <w:lastRenderedPageBreak/>
        <w:t>План</w:t>
      </w:r>
      <w:r>
        <w:rPr>
          <w:rFonts w:ascii="Times New Roman" w:hAnsi="Times New Roman"/>
          <w:b/>
          <w:sz w:val="24"/>
          <w:szCs w:val="24"/>
        </w:rPr>
        <w:t xml:space="preserve">ируемые результаты: личностные </w:t>
      </w:r>
      <w:r w:rsidRPr="00564BC9">
        <w:rPr>
          <w:rFonts w:ascii="Times New Roman" w:hAnsi="Times New Roman"/>
          <w:b/>
          <w:sz w:val="24"/>
          <w:szCs w:val="24"/>
        </w:rPr>
        <w:t>и предметные результаты изучения учебного предмета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b/>
          <w:sz w:val="24"/>
          <w:szCs w:val="24"/>
        </w:rPr>
        <w:t>Личностные учебные действия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 xml:space="preserve">-осознание себя как ученика, заинтересованного посещением школы, обучением, занятиями, как члена семьи, одноклассника, друга; 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- самостоятельность в выполнении учебных заданий, поручений, договоренностей;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- понимание личной ответственности за свои поступки.</w:t>
      </w:r>
    </w:p>
    <w:p w:rsidR="00AE5E2A" w:rsidRDefault="00AE5E2A" w:rsidP="00AE5E2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E5E2A" w:rsidRPr="001F76E2" w:rsidRDefault="00AE5E2A" w:rsidP="00AE5E2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F76E2">
        <w:rPr>
          <w:rFonts w:ascii="Times New Roman" w:hAnsi="Times New Roman"/>
          <w:b/>
          <w:sz w:val="24"/>
          <w:szCs w:val="24"/>
        </w:rPr>
        <w:t>Предметными результатами обучения являются:</w:t>
      </w:r>
    </w:p>
    <w:p w:rsidR="00AE5E2A" w:rsidRPr="00564BC9" w:rsidRDefault="00AE5E2A" w:rsidP="00AE5E2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F76E2">
        <w:rPr>
          <w:rFonts w:ascii="Times New Roman" w:hAnsi="Times New Roman"/>
          <w:b/>
          <w:sz w:val="24"/>
          <w:szCs w:val="24"/>
        </w:rPr>
        <w:t>Ученик научится:</w:t>
      </w:r>
    </w:p>
    <w:p w:rsidR="00AE5E2A" w:rsidRPr="001F76E2" w:rsidRDefault="00AE5E2A" w:rsidP="00AE5E2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76E2">
        <w:rPr>
          <w:rFonts w:ascii="Times New Roman" w:hAnsi="Times New Roman"/>
          <w:sz w:val="24"/>
          <w:szCs w:val="24"/>
          <w:lang w:eastAsia="ru-RU"/>
        </w:rPr>
        <w:t>- читать по слогам короткие тексты;</w:t>
      </w:r>
    </w:p>
    <w:p w:rsidR="00AE5E2A" w:rsidRPr="001F76E2" w:rsidRDefault="00AE5E2A" w:rsidP="00AE5E2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76E2">
        <w:rPr>
          <w:rFonts w:ascii="Times New Roman" w:hAnsi="Times New Roman"/>
          <w:sz w:val="24"/>
          <w:szCs w:val="24"/>
          <w:lang w:eastAsia="ru-RU"/>
        </w:rPr>
        <w:t>- слушать небольшую сказку, рассказ, стихотворение, загадку;</w:t>
      </w:r>
    </w:p>
    <w:p w:rsidR="00AE5E2A" w:rsidRPr="001F76E2" w:rsidRDefault="00AE5E2A" w:rsidP="00AE5E2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76E2">
        <w:rPr>
          <w:rFonts w:ascii="Times New Roman" w:hAnsi="Times New Roman"/>
          <w:sz w:val="24"/>
          <w:szCs w:val="24"/>
          <w:lang w:eastAsia="ru-RU"/>
        </w:rPr>
        <w:t>- по вопросам учителя и по иллюстрациям рассказывать, о чем читали или слушали.</w:t>
      </w:r>
    </w:p>
    <w:p w:rsidR="00AE5E2A" w:rsidRPr="001F76E2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76E2">
        <w:rPr>
          <w:rFonts w:ascii="Times New Roman" w:hAnsi="Times New Roman"/>
          <w:b/>
          <w:sz w:val="24"/>
          <w:szCs w:val="24"/>
          <w:lang w:eastAsia="ru-RU"/>
        </w:rPr>
        <w:t xml:space="preserve">Учащиеся должны </w:t>
      </w:r>
      <w:r w:rsidRPr="001F76E2">
        <w:rPr>
          <w:rFonts w:ascii="Times New Roman" w:hAnsi="Times New Roman"/>
          <w:b/>
          <w:i/>
          <w:iCs/>
          <w:sz w:val="24"/>
          <w:szCs w:val="24"/>
          <w:lang w:eastAsia="ru-RU"/>
        </w:rPr>
        <w:t>знать</w:t>
      </w:r>
      <w:r w:rsidRPr="001F76E2">
        <w:rPr>
          <w:rFonts w:ascii="Times New Roman" w:hAnsi="Times New Roman"/>
          <w:i/>
          <w:iCs/>
          <w:sz w:val="24"/>
          <w:szCs w:val="24"/>
          <w:lang w:eastAsia="ru-RU"/>
        </w:rPr>
        <w:t>: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6E2">
        <w:rPr>
          <w:rFonts w:ascii="Times New Roman" w:hAnsi="Times New Roman"/>
          <w:sz w:val="24"/>
          <w:szCs w:val="24"/>
          <w:lang w:eastAsia="ar-SA"/>
        </w:rPr>
        <w:t>- наизусть 3-5 коротких стихотворений, отчетливо читать их перед классом</w:t>
      </w: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E2A" w:rsidRDefault="00AE5E2A" w:rsidP="00AE5E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BC9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AE5E2A" w:rsidRPr="00C11EDB" w:rsidRDefault="00AE5E2A" w:rsidP="00AE5E2A">
      <w:pPr>
        <w:pStyle w:val="a9"/>
        <w:numPr>
          <w:ilvl w:val="0"/>
          <w:numId w:val="11"/>
        </w:numPr>
        <w:spacing w:before="0" w:beforeAutospacing="0" w:after="0" w:afterAutospacing="0"/>
        <w:jc w:val="both"/>
        <w:rPr>
          <w:bCs/>
          <w:i/>
        </w:rPr>
      </w:pPr>
      <w:r w:rsidRPr="00C11EDB">
        <w:rPr>
          <w:bCs/>
          <w:i/>
          <w:iCs/>
        </w:rPr>
        <w:t>Техника чтения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Составление и чтение слов со сходными по звучанию и артикуляции звуками, со стечением согласных, с разделительными</w:t>
      </w:r>
      <w:r w:rsidRPr="00C11EDB">
        <w:rPr>
          <w:bCs/>
          <w:i/>
          <w:iCs/>
        </w:rPr>
        <w:t xml:space="preserve"> ь</w:t>
      </w:r>
      <w:r w:rsidRPr="00C11EDB">
        <w:rPr>
          <w:bCs/>
        </w:rPr>
        <w:t xml:space="preserve"> и </w:t>
      </w:r>
      <w:r w:rsidRPr="00C11EDB">
        <w:rPr>
          <w:bCs/>
          <w:i/>
          <w:iCs/>
        </w:rPr>
        <w:t>ъ</w:t>
      </w:r>
      <w:r w:rsidRPr="00C11EDB">
        <w:rPr>
          <w:bCs/>
        </w:rPr>
        <w:t xml:space="preserve"> знаками.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Осознанное, правильное чтение слов по слогам. Постепенный переход к чтению целыми словами. Соблюдение при чтении интонации в соответствии со знаками препинания.</w:t>
      </w:r>
    </w:p>
    <w:p w:rsidR="00AE5E2A" w:rsidRPr="00C11EDB" w:rsidRDefault="00AE5E2A" w:rsidP="00AE5E2A">
      <w:pPr>
        <w:pStyle w:val="a9"/>
        <w:numPr>
          <w:ilvl w:val="0"/>
          <w:numId w:val="11"/>
        </w:numPr>
        <w:spacing w:before="0" w:beforeAutospacing="0" w:after="0" w:afterAutospacing="0"/>
        <w:jc w:val="both"/>
        <w:rPr>
          <w:bCs/>
        </w:rPr>
      </w:pPr>
      <w:r w:rsidRPr="00C11EDB">
        <w:rPr>
          <w:bCs/>
          <w:i/>
          <w:iCs/>
        </w:rPr>
        <w:t>Понимание читаемого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Ответы на вопросы по содержанию прочитанного в связи с рассматриванием иллюстраций к тексту, картин; нахождение в тексте предложений для ответа на вопросы; элементарная оценка прочитанного.</w:t>
      </w:r>
    </w:p>
    <w:p w:rsidR="00AE5E2A" w:rsidRPr="00C11EDB" w:rsidRDefault="00AE5E2A" w:rsidP="00AE5E2A">
      <w:pPr>
        <w:pStyle w:val="a9"/>
        <w:numPr>
          <w:ilvl w:val="0"/>
          <w:numId w:val="11"/>
        </w:numPr>
        <w:spacing w:before="0" w:beforeAutospacing="0" w:after="0" w:afterAutospacing="0"/>
        <w:jc w:val="both"/>
        <w:rPr>
          <w:bCs/>
        </w:rPr>
      </w:pPr>
      <w:r w:rsidRPr="00C11EDB">
        <w:rPr>
          <w:bCs/>
          <w:i/>
          <w:iCs/>
        </w:rPr>
        <w:t>Развитие устной речи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Пересказ содержания прочитанного по вопросам учителя с постепенным переходом к самостоятельному пересказу, близкому к тексту.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Разучивание по учебнику или с голоса учителя коротких стихотворений, чтение их перед классом.</w:t>
      </w:r>
    </w:p>
    <w:p w:rsidR="00AE5E2A" w:rsidRPr="00C11EDB" w:rsidRDefault="00AE5E2A" w:rsidP="00AE5E2A">
      <w:pPr>
        <w:pStyle w:val="a9"/>
        <w:numPr>
          <w:ilvl w:val="0"/>
          <w:numId w:val="11"/>
        </w:numPr>
        <w:spacing w:before="0" w:beforeAutospacing="0" w:after="0" w:afterAutospacing="0"/>
        <w:jc w:val="both"/>
        <w:rPr>
          <w:bCs/>
        </w:rPr>
      </w:pPr>
      <w:r w:rsidRPr="00C11EDB">
        <w:rPr>
          <w:bCs/>
          <w:i/>
          <w:iCs/>
        </w:rPr>
        <w:t>Внеклассное чтение</w:t>
      </w:r>
    </w:p>
    <w:p w:rsidR="00AE5E2A" w:rsidRPr="00C11EDB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Развитие интереса к книгам. Знакомство с доступными детскими книгами в чтении учителя; рассматривание читаемой книги, правильное называние книги, автора; ответы на вопросы: о ком она, о чем в ней рассказывается?</w:t>
      </w:r>
    </w:p>
    <w:p w:rsidR="00AE5E2A" w:rsidRDefault="00AE5E2A" w:rsidP="00AE5E2A">
      <w:pPr>
        <w:pStyle w:val="a9"/>
        <w:spacing w:before="0" w:beforeAutospacing="0" w:after="0" w:afterAutospacing="0"/>
        <w:jc w:val="both"/>
        <w:rPr>
          <w:bCs/>
          <w:i/>
          <w:iCs/>
        </w:rPr>
      </w:pPr>
    </w:p>
    <w:p w:rsidR="00AE5E2A" w:rsidRPr="00C11EDB" w:rsidRDefault="00AE5E2A" w:rsidP="00AE5E2A">
      <w:pPr>
        <w:pStyle w:val="a9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C11EDB">
        <w:rPr>
          <w:bCs/>
          <w:i/>
          <w:iCs/>
        </w:rPr>
        <w:t>Примерная тематика</w:t>
      </w:r>
    </w:p>
    <w:p w:rsidR="00AE5E2A" w:rsidRPr="00AE5E2A" w:rsidRDefault="00AE5E2A" w:rsidP="00AE5E2A">
      <w:pPr>
        <w:pStyle w:val="a9"/>
        <w:spacing w:before="0" w:beforeAutospacing="0" w:after="0" w:afterAutospacing="0"/>
        <w:ind w:firstLine="567"/>
        <w:jc w:val="both"/>
        <w:rPr>
          <w:bCs/>
        </w:rPr>
      </w:pPr>
      <w:r w:rsidRPr="00C11EDB">
        <w:rPr>
          <w:bCs/>
        </w:rPr>
        <w:t>Небольшие по объему произведения, отрывки из произведений о жизни детей в школе, об обязанностях и делах школьников; о хороших и плохих поступках детей; о дружбе и товарищеской взаимопомощи; о семье; о труде взрослых; об участии в домашнем труде детей; о знаменательных событиях; об изменениях в природе, о жизни животных и растений в разное время года.</w:t>
      </w:r>
    </w:p>
    <w:p w:rsidR="00AE5E2A" w:rsidRDefault="00AE5E2A" w:rsidP="0034131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4787D" w:rsidRDefault="00C4787D" w:rsidP="0034131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E5E2A" w:rsidRPr="001F76E2" w:rsidRDefault="00AE5E2A" w:rsidP="00AE5E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1F76E2">
        <w:rPr>
          <w:rFonts w:ascii="Times New Roman" w:hAnsi="Times New Roman"/>
          <w:b/>
          <w:sz w:val="24"/>
          <w:szCs w:val="24"/>
          <w:lang w:eastAsia="ru-RU"/>
        </w:rPr>
        <w:t>Межпредметная</w:t>
      </w:r>
      <w:proofErr w:type="spellEnd"/>
      <w:r w:rsidRPr="001F76E2">
        <w:rPr>
          <w:rFonts w:ascii="Times New Roman" w:hAnsi="Times New Roman"/>
          <w:b/>
          <w:sz w:val="24"/>
          <w:szCs w:val="24"/>
          <w:lang w:eastAsia="ru-RU"/>
        </w:rPr>
        <w:t xml:space="preserve"> интеграция по чтению осуществляется </w:t>
      </w:r>
      <w:proofErr w:type="gramStart"/>
      <w:r w:rsidRPr="001F76E2">
        <w:rPr>
          <w:rFonts w:ascii="Times New Roman" w:hAnsi="Times New Roman"/>
          <w:b/>
          <w:sz w:val="24"/>
          <w:szCs w:val="24"/>
          <w:lang w:eastAsia="ru-RU"/>
        </w:rPr>
        <w:t>с</w:t>
      </w:r>
      <w:proofErr w:type="gramEnd"/>
      <w:r w:rsidRPr="001F76E2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:rsidR="00AE5E2A" w:rsidRPr="001F76E2" w:rsidRDefault="00AE5E2A" w:rsidP="00AE5E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E5E2A" w:rsidRPr="001F76E2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Миром природы и человека</w:t>
      </w:r>
      <w:r w:rsidRPr="001F76E2">
        <w:rPr>
          <w:rFonts w:ascii="Times New Roman" w:hAnsi="Times New Roman"/>
          <w:i/>
          <w:sz w:val="24"/>
          <w:szCs w:val="24"/>
          <w:lang w:eastAsia="ru-RU"/>
        </w:rPr>
        <w:t>:</w:t>
      </w:r>
      <w:r w:rsidRPr="001F76E2">
        <w:rPr>
          <w:rFonts w:ascii="Times New Roman" w:hAnsi="Times New Roman"/>
          <w:sz w:val="24"/>
          <w:szCs w:val="24"/>
          <w:lang w:eastAsia="ru-RU"/>
        </w:rPr>
        <w:t xml:space="preserve"> развитие устной речи на основе изучения предметов и явлений окружающей действительности. Полные ответы на вопросы. Умение дополнить ответ товарища. Использование в речи вновь усвоенных слов и предложений.</w:t>
      </w:r>
    </w:p>
    <w:p w:rsidR="00AE5E2A" w:rsidRPr="001F76E2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Рисованием</w:t>
      </w:r>
      <w:r w:rsidRPr="001F76E2">
        <w:rPr>
          <w:rFonts w:ascii="Times New Roman" w:hAnsi="Times New Roman"/>
          <w:sz w:val="24"/>
          <w:szCs w:val="24"/>
          <w:lang w:eastAsia="ru-RU"/>
        </w:rPr>
        <w:t>: работа над художественными произведениями.</w:t>
      </w:r>
    </w:p>
    <w:p w:rsidR="00AE5E2A" w:rsidRPr="001F76E2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76E2">
        <w:rPr>
          <w:rFonts w:ascii="Times New Roman" w:hAnsi="Times New Roman"/>
          <w:i/>
          <w:sz w:val="24"/>
          <w:szCs w:val="24"/>
          <w:lang w:eastAsia="ru-RU"/>
        </w:rPr>
        <w:lastRenderedPageBreak/>
        <w:t>Физ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ической </w:t>
      </w:r>
      <w:r w:rsidRPr="001F76E2">
        <w:rPr>
          <w:rFonts w:ascii="Times New Roman" w:hAnsi="Times New Roman"/>
          <w:i/>
          <w:sz w:val="24"/>
          <w:szCs w:val="24"/>
          <w:lang w:eastAsia="ru-RU"/>
        </w:rPr>
        <w:t>культур</w:t>
      </w:r>
      <w:r>
        <w:rPr>
          <w:rFonts w:ascii="Times New Roman" w:hAnsi="Times New Roman"/>
          <w:i/>
          <w:sz w:val="24"/>
          <w:szCs w:val="24"/>
          <w:lang w:eastAsia="ru-RU"/>
        </w:rPr>
        <w:t>ой</w:t>
      </w:r>
      <w:r w:rsidRPr="001F76E2">
        <w:rPr>
          <w:rFonts w:ascii="Times New Roman" w:hAnsi="Times New Roman"/>
          <w:sz w:val="24"/>
          <w:szCs w:val="24"/>
          <w:lang w:eastAsia="ru-RU"/>
        </w:rPr>
        <w:t>: использование физкультурных минуток на уроках.</w:t>
      </w:r>
    </w:p>
    <w:p w:rsidR="00AE5E2A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76E2">
        <w:rPr>
          <w:rFonts w:ascii="Times New Roman" w:hAnsi="Times New Roman"/>
          <w:i/>
          <w:sz w:val="24"/>
          <w:szCs w:val="24"/>
          <w:lang w:eastAsia="ru-RU"/>
        </w:rPr>
        <w:t>Математик</w:t>
      </w:r>
      <w:r>
        <w:rPr>
          <w:rFonts w:ascii="Times New Roman" w:hAnsi="Times New Roman"/>
          <w:i/>
          <w:sz w:val="24"/>
          <w:szCs w:val="24"/>
          <w:lang w:eastAsia="ru-RU"/>
        </w:rPr>
        <w:t>ой</w:t>
      </w:r>
      <w:r w:rsidRPr="001F76E2">
        <w:rPr>
          <w:rFonts w:ascii="Times New Roman" w:hAnsi="Times New Roman"/>
          <w:sz w:val="24"/>
          <w:szCs w:val="24"/>
          <w:lang w:eastAsia="ru-RU"/>
        </w:rPr>
        <w:t>: использование порядковых числительных в работе.</w:t>
      </w:r>
    </w:p>
    <w:p w:rsidR="00AE5E2A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sz w:val="24"/>
          <w:szCs w:val="24"/>
          <w:lang w:eastAsia="ru-RU"/>
        </w:rPr>
        <w:t>При оценке устных ответов принимается во внимание: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sz w:val="24"/>
          <w:szCs w:val="24"/>
          <w:lang w:eastAsia="ru-RU"/>
        </w:rPr>
        <w:t>а) правильность ответа по содержанию, свидетельствующая об осознанности усвоения изученного материала;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sz w:val="24"/>
          <w:szCs w:val="24"/>
          <w:lang w:eastAsia="ru-RU"/>
        </w:rPr>
        <w:t>б) полнота ответа;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sz w:val="24"/>
          <w:szCs w:val="24"/>
          <w:lang w:eastAsia="ru-RU"/>
        </w:rPr>
        <w:t>в) умение практически применять свои знания;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sz w:val="24"/>
          <w:szCs w:val="24"/>
          <w:lang w:eastAsia="ru-RU"/>
        </w:rPr>
        <w:t>г) последовательность изложения и речевое оформление ответа.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b/>
          <w:sz w:val="24"/>
          <w:szCs w:val="24"/>
          <w:lang w:eastAsia="ru-RU"/>
        </w:rPr>
        <w:t xml:space="preserve">Оценка «5» </w:t>
      </w:r>
      <w:r w:rsidRPr="00E444BE">
        <w:rPr>
          <w:rFonts w:ascii="Times New Roman" w:hAnsi="Times New Roman"/>
          <w:sz w:val="24"/>
          <w:szCs w:val="24"/>
          <w:lang w:eastAsia="ru-RU"/>
        </w:rPr>
        <w:t>ставится ученику, если он обнаруживает понимание материала, может с помощью учителя обосновать, самостоятельно сформулировать ответ, привести необходимые примеры; допускаются единичные ошибки, которые сам же исправляет.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b/>
          <w:sz w:val="24"/>
          <w:szCs w:val="24"/>
          <w:lang w:eastAsia="ru-RU"/>
        </w:rPr>
        <w:t xml:space="preserve">Оценка «4» </w:t>
      </w:r>
      <w:r w:rsidRPr="00E444BE">
        <w:rPr>
          <w:rFonts w:ascii="Times New Roman" w:hAnsi="Times New Roman"/>
          <w:sz w:val="24"/>
          <w:szCs w:val="24"/>
          <w:lang w:eastAsia="ru-RU"/>
        </w:rPr>
        <w:t>ставится, если ученик даст ответ, в целом соответствующий оценке «5», но допускает неточности в подтверждение правил примерами и исправляет их с помощью учителя; делает некоторые ошибки в речи; при работе с текстом или разборе предложения допускает одну-две ошибки, которые исправляет с помощью учителя.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b/>
          <w:sz w:val="24"/>
          <w:szCs w:val="24"/>
          <w:lang w:eastAsia="ru-RU"/>
        </w:rPr>
        <w:t xml:space="preserve">Оценка «3» </w:t>
      </w:r>
      <w:r w:rsidRPr="00E444BE">
        <w:rPr>
          <w:rFonts w:ascii="Times New Roman" w:hAnsi="Times New Roman"/>
          <w:sz w:val="24"/>
          <w:szCs w:val="24"/>
          <w:lang w:eastAsia="ru-RU"/>
        </w:rPr>
        <w:t>ставится, если ученик обнаруживает знание понимание основных положений данной темы, но излагает материал недостаточно полно и последовательно; допускает ряд ошибок в речи; затрудняется самостоятельно подтвердить правила примерами и делает это с помощью учителя; нуждается в постоянной помощи учителя.</w:t>
      </w:r>
    </w:p>
    <w:p w:rsidR="00C4787D" w:rsidRDefault="00AE5E2A" w:rsidP="00AE5E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b/>
          <w:sz w:val="24"/>
          <w:szCs w:val="24"/>
          <w:lang w:eastAsia="ru-RU"/>
        </w:rPr>
        <w:t xml:space="preserve">Оценка «2» </w:t>
      </w:r>
      <w:r w:rsidRPr="00E444BE">
        <w:rPr>
          <w:rFonts w:ascii="Times New Roman" w:hAnsi="Times New Roman"/>
          <w:sz w:val="24"/>
          <w:szCs w:val="24"/>
          <w:lang w:eastAsia="ru-RU"/>
        </w:rPr>
        <w:t>ставится, если ученик обнаруживает незнание большей или наиболее существенной части изученного материала; допускает ошибки в формулировании правил, искажающие их смысл; в работе с текстом делает груб</w:t>
      </w:r>
      <w:r>
        <w:rPr>
          <w:rFonts w:ascii="Times New Roman" w:hAnsi="Times New Roman"/>
          <w:sz w:val="24"/>
          <w:szCs w:val="24"/>
          <w:lang w:eastAsia="ru-RU"/>
        </w:rPr>
        <w:t xml:space="preserve">ые ошибки, не использует помощь </w:t>
      </w:r>
      <w:r w:rsidRPr="00E444BE">
        <w:rPr>
          <w:rFonts w:ascii="Times New Roman" w:hAnsi="Times New Roman"/>
          <w:sz w:val="24"/>
          <w:szCs w:val="24"/>
          <w:lang w:eastAsia="ru-RU"/>
        </w:rPr>
        <w:t>учителя</w:t>
      </w:r>
    </w:p>
    <w:p w:rsidR="00AE5E2A" w:rsidRPr="00E444BE" w:rsidRDefault="00AE5E2A" w:rsidP="00AE5E2A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44BE">
        <w:rPr>
          <w:rFonts w:ascii="Times New Roman" w:hAnsi="Times New Roman"/>
          <w:b/>
          <w:sz w:val="24"/>
          <w:szCs w:val="24"/>
          <w:lang w:eastAsia="ru-RU"/>
        </w:rPr>
        <w:t xml:space="preserve">Оценка «1» </w:t>
      </w:r>
      <w:r w:rsidRPr="00E444BE">
        <w:rPr>
          <w:rFonts w:ascii="Times New Roman" w:hAnsi="Times New Roman"/>
          <w:sz w:val="24"/>
          <w:szCs w:val="24"/>
          <w:lang w:eastAsia="ru-RU"/>
        </w:rPr>
        <w:t>в 1-4 классахза устные ответы не ставится.</w:t>
      </w:r>
    </w:p>
    <w:p w:rsidR="00AE5E2A" w:rsidRPr="00E444BE" w:rsidRDefault="00AE5E2A" w:rsidP="00AE5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AE5E2A" w:rsidRPr="00564BC9" w:rsidRDefault="00AE5E2A" w:rsidP="00AE5E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E5E2A" w:rsidRPr="00564BC9" w:rsidRDefault="00AE5E2A" w:rsidP="00AE5E2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564BC9">
        <w:rPr>
          <w:rFonts w:ascii="Times New Roman" w:hAnsi="Times New Roman"/>
          <w:b/>
          <w:bCs/>
          <w:sz w:val="24"/>
          <w:szCs w:val="24"/>
        </w:rPr>
        <w:t>Материально - техническое обеспечение образовательного процесса</w:t>
      </w:r>
    </w:p>
    <w:p w:rsidR="00AE5E2A" w:rsidRPr="00564BC9" w:rsidRDefault="00AE5E2A" w:rsidP="00AE5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564BC9">
        <w:rPr>
          <w:rFonts w:ascii="Times New Roman" w:hAnsi="Times New Roman"/>
          <w:b/>
          <w:bCs/>
          <w:sz w:val="24"/>
          <w:szCs w:val="24"/>
        </w:rPr>
        <w:t>1. Наглядные пособия</w:t>
      </w:r>
    </w:p>
    <w:p w:rsidR="00AE5E2A" w:rsidRPr="00564BC9" w:rsidRDefault="00AE5E2A" w:rsidP="00AE5E2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Натуральные пособия (реальные объекты живой и неживой природы, объекты-заместители).</w:t>
      </w:r>
    </w:p>
    <w:p w:rsidR="00AE5E2A" w:rsidRPr="00564BC9" w:rsidRDefault="00AE5E2A" w:rsidP="00AE5E2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Раздаточный материал</w:t>
      </w:r>
    </w:p>
    <w:p w:rsidR="00AE5E2A" w:rsidRPr="00564BC9" w:rsidRDefault="00AE5E2A" w:rsidP="00AE5E2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Демонстрационные пособия:</w:t>
      </w:r>
    </w:p>
    <w:p w:rsidR="00AE5E2A" w:rsidRPr="00564BC9" w:rsidRDefault="00AE5E2A" w:rsidP="00AE5E2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- таблицы к основным разделам предметного материала;</w:t>
      </w:r>
    </w:p>
    <w:p w:rsidR="00AE5E2A" w:rsidRPr="00564BC9" w:rsidRDefault="00AE5E2A" w:rsidP="00AE5E2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- наборы сюжетных (предметных) картинок в соответствии с тематикой</w:t>
      </w:r>
    </w:p>
    <w:p w:rsidR="00AE5E2A" w:rsidRPr="00564BC9" w:rsidRDefault="00AE5E2A" w:rsidP="00AE5E2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64BC9">
        <w:rPr>
          <w:rFonts w:ascii="Times New Roman" w:hAnsi="Times New Roman"/>
          <w:sz w:val="24"/>
          <w:szCs w:val="24"/>
        </w:rPr>
        <w:t>- изобразительные наглядные пособия (рисунки, схематические рисунки, схемы, таблицы);</w:t>
      </w:r>
    </w:p>
    <w:p w:rsidR="00AE5E2A" w:rsidRPr="00564BC9" w:rsidRDefault="00AE5E2A" w:rsidP="00AE5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564BC9">
        <w:rPr>
          <w:rFonts w:ascii="Times New Roman" w:hAnsi="Times New Roman"/>
          <w:b/>
          <w:bCs/>
          <w:sz w:val="24"/>
          <w:szCs w:val="24"/>
        </w:rPr>
        <w:t xml:space="preserve">2. Оборудование для мультимедийных демонстраций: </w:t>
      </w:r>
      <w:r>
        <w:rPr>
          <w:rFonts w:ascii="Times New Roman" w:hAnsi="Times New Roman"/>
          <w:bCs/>
          <w:sz w:val="24"/>
          <w:szCs w:val="24"/>
        </w:rPr>
        <w:t>компьютер,экран.</w:t>
      </w:r>
    </w:p>
    <w:p w:rsidR="00AE5E2A" w:rsidRPr="00564BC9" w:rsidRDefault="00AE5E2A" w:rsidP="00AE5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AE5E2A" w:rsidRPr="00AE5E2A" w:rsidRDefault="00AE5E2A" w:rsidP="00AE5E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4787D" w:rsidRDefault="00C4787D" w:rsidP="00C478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0BEA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3"/>
        <w:tblW w:w="9571" w:type="dxa"/>
        <w:tblLook w:val="04A0"/>
      </w:tblPr>
      <w:tblGrid>
        <w:gridCol w:w="851"/>
        <w:gridCol w:w="4908"/>
        <w:gridCol w:w="3812"/>
      </w:tblGrid>
      <w:tr w:rsidR="00F30C26" w:rsidTr="00F30C26">
        <w:trPr>
          <w:trHeight w:val="583"/>
        </w:trPr>
        <w:tc>
          <w:tcPr>
            <w:tcW w:w="851" w:type="dxa"/>
          </w:tcPr>
          <w:p w:rsidR="00F30C26" w:rsidRPr="00F30C26" w:rsidRDefault="00F30C26" w:rsidP="005658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0C2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F30C2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F30C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лан</w:t>
            </w:r>
            <w:proofErr w:type="spellEnd"/>
          </w:p>
        </w:tc>
        <w:tc>
          <w:tcPr>
            <w:tcW w:w="4908" w:type="dxa"/>
          </w:tcPr>
          <w:p w:rsidR="00F30C26" w:rsidRPr="00F30C26" w:rsidRDefault="00F30C26" w:rsidP="005658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0C26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812" w:type="dxa"/>
          </w:tcPr>
          <w:p w:rsidR="00F30C26" w:rsidRPr="00F30C26" w:rsidRDefault="00F30C26" w:rsidP="00F30C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Кол-во часов 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Самое великое чудо на свете</w:t>
            </w:r>
            <w:proofErr w:type="gramStart"/>
            <w:r w:rsidRPr="00F30C26">
              <w:rPr>
                <w:rFonts w:ascii="Times New Roman" w:hAnsi="Times New Roman"/>
                <w:color w:val="000000"/>
              </w:rPr>
              <w:t xml:space="preserve"> .</w:t>
            </w:r>
            <w:proofErr w:type="gramEnd"/>
            <w:r w:rsidRPr="00F30C26">
              <w:rPr>
                <w:rFonts w:ascii="Times New Roman" w:hAnsi="Times New Roman"/>
                <w:color w:val="000000"/>
              </w:rPr>
              <w:t xml:space="preserve"> Р.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Сеф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 xml:space="preserve"> «Читателю».</w:t>
            </w:r>
          </w:p>
        </w:tc>
        <w:tc>
          <w:tcPr>
            <w:tcW w:w="3812" w:type="dxa"/>
          </w:tcPr>
          <w:p w:rsidR="00F30C26" w:rsidRPr="00F30C26" w:rsidRDefault="00F30C26" w:rsidP="00F30C2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jc w:val="both"/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Устное народное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творчество</w:t>
            </w:r>
            <w:proofErr w:type="gramStart"/>
            <w:r w:rsidRPr="00F30C26">
              <w:rPr>
                <w:rFonts w:ascii="Times New Roman" w:hAnsi="Times New Roman"/>
                <w:color w:val="000000"/>
              </w:rPr>
              <w:t>.П</w:t>
            </w:r>
            <w:proofErr w:type="gramEnd"/>
            <w:r w:rsidRPr="00F30C26">
              <w:rPr>
                <w:rFonts w:ascii="Times New Roman" w:hAnsi="Times New Roman"/>
                <w:color w:val="000000"/>
              </w:rPr>
              <w:t>ословицы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поговорки.Русские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 xml:space="preserve"> народные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песни.Потешки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 xml:space="preserve"> и прибаутки. Считалки и небылицы. Загадки.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Русская народная сказка. «Петушок и бобовое зёрнышко».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Русская </w:t>
            </w:r>
            <w:proofErr w:type="spellStart"/>
            <w:proofErr w:type="gramStart"/>
            <w:r w:rsidRPr="00F30C26">
              <w:rPr>
                <w:rFonts w:ascii="Times New Roman" w:hAnsi="Times New Roman"/>
                <w:color w:val="000000"/>
              </w:rPr>
              <w:t>народ-ная</w:t>
            </w:r>
            <w:proofErr w:type="spellEnd"/>
            <w:proofErr w:type="gramEnd"/>
            <w:r w:rsidRPr="00F30C26">
              <w:rPr>
                <w:rFonts w:ascii="Times New Roman" w:hAnsi="Times New Roman"/>
                <w:color w:val="000000"/>
              </w:rPr>
              <w:t xml:space="preserve"> сказка «Гуси-лебеди».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Обобщение по разделу «Устное народное творчество»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Осенние загадки.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Стихи об  осени А. Толстого, С. Есенина, В. Брюсова, И. Тютчева.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Обобщение по разделу: «Люблю природу русскую Осень»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3B7B6F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А. С. Пушкин «Сказка о рыбаке и рыбке».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А. С. Пушкин «Сказка о рыбаке и рыбке».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А. С. Пушкин «Сказка о рыбаке и рыбке».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И. А. Крылов «Лебедь, рак и щука».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Весёлые стихи о животных А. Шибаева, Б.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Заходера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>, И. Пивоваровой.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В. Бианки «Музыкант».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В. Бианки «Музыкант».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Весёлые стихи Д. Хармса и Н.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Гернета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>, Ю. Владимирова.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Стихи о первом снеге. И. Бунин,  К. Бальмонт, Я. Аким.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Русская народная сказка. «Два мороза».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Русская народная сказка. «Два мороза».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Align w:val="bottom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Стихи о зиме.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К. И. </w:t>
            </w:r>
            <w:proofErr w:type="spellStart"/>
            <w:proofErr w:type="gramStart"/>
            <w:r w:rsidRPr="00F30C26">
              <w:rPr>
                <w:rFonts w:ascii="Times New Roman" w:hAnsi="Times New Roman"/>
                <w:color w:val="000000"/>
              </w:rPr>
              <w:t>Чуков-ский</w:t>
            </w:r>
            <w:proofErr w:type="spellEnd"/>
            <w:proofErr w:type="gramEnd"/>
            <w:r w:rsidRPr="00F30C26">
              <w:rPr>
                <w:rFonts w:ascii="Times New Roman" w:hAnsi="Times New Roman"/>
                <w:color w:val="000000"/>
              </w:rPr>
              <w:t xml:space="preserve"> «Путаница», «Радость».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К. Чуковский «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Федорино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 xml:space="preserve"> горе».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С. Я. Маршак «Кот и </w:t>
            </w:r>
            <w:proofErr w:type="gramStart"/>
            <w:r w:rsidRPr="00F30C26">
              <w:rPr>
                <w:rFonts w:ascii="Times New Roman" w:hAnsi="Times New Roman"/>
                <w:color w:val="000000"/>
              </w:rPr>
              <w:t>лодыри</w:t>
            </w:r>
            <w:proofErr w:type="gramEnd"/>
            <w:r w:rsidRPr="00F30C26">
              <w:rPr>
                <w:rFonts w:ascii="Times New Roman" w:hAnsi="Times New Roman"/>
                <w:color w:val="000000"/>
              </w:rPr>
              <w:t>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Н. Н. Носов «Живая шляпа».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В. Лунин «Я и Вовка».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В. Осеева «Волшебное слово».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Ф. Тютчев «Зима </w:t>
            </w:r>
            <w:proofErr w:type="gramStart"/>
            <w:r w:rsidRPr="00F30C26">
              <w:rPr>
                <w:rFonts w:ascii="Times New Roman" w:hAnsi="Times New Roman"/>
                <w:color w:val="000000"/>
              </w:rPr>
              <w:t>не даром</w:t>
            </w:r>
            <w:proofErr w:type="gramEnd"/>
            <w:r w:rsidRPr="00F30C26">
              <w:rPr>
                <w:rFonts w:ascii="Times New Roman" w:hAnsi="Times New Roman"/>
                <w:color w:val="000000"/>
              </w:rPr>
              <w:t xml:space="preserve"> злится», «Весенние </w:t>
            </w:r>
            <w:r w:rsidRPr="00F30C26">
              <w:rPr>
                <w:rFonts w:ascii="Times New Roman" w:hAnsi="Times New Roman"/>
                <w:color w:val="000000"/>
              </w:rPr>
              <w:lastRenderedPageBreak/>
              <w:t>воды».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Стихи о маме. И. Бунин, А. Плещеев.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С. Васильев «Белая берёза».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Б. </w:t>
            </w:r>
            <w:proofErr w:type="spellStart"/>
            <w:r w:rsidRPr="00F30C26">
              <w:rPr>
                <w:rFonts w:ascii="Times New Roman" w:hAnsi="Times New Roman"/>
                <w:color w:val="000000"/>
              </w:rPr>
              <w:t>Заходер</w:t>
            </w:r>
            <w:proofErr w:type="spellEnd"/>
            <w:r w:rsidRPr="00F30C26">
              <w:rPr>
                <w:rFonts w:ascii="Times New Roman" w:hAnsi="Times New Roman"/>
                <w:color w:val="000000"/>
              </w:rPr>
              <w:t xml:space="preserve"> «Товарищам детям», «Что красивей всего».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Английские народные песенки «Перчатки», «Храбрецы».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Немецкая народная песенка «Знают мамы, знают дети»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5E31C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 xml:space="preserve">Ш. П. «Кот в сапогах». 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F30C26">
        <w:tc>
          <w:tcPr>
            <w:tcW w:w="851" w:type="dxa"/>
          </w:tcPr>
          <w:p w:rsidR="00F30C26" w:rsidRPr="00F30C26" w:rsidRDefault="00F30C26" w:rsidP="0074512E">
            <w:pPr>
              <w:numPr>
                <w:ilvl w:val="0"/>
                <w:numId w:val="15"/>
              </w:numPr>
              <w:spacing w:after="0" w:line="240" w:lineRule="auto"/>
              <w:ind w:right="1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 w:rsidRPr="00F30C26">
              <w:rPr>
                <w:rFonts w:ascii="Times New Roman" w:hAnsi="Times New Roman"/>
                <w:color w:val="000000"/>
              </w:rPr>
              <w:t>Г. Х. Андерсен «Принцесса на горошине».</w:t>
            </w:r>
          </w:p>
        </w:tc>
        <w:tc>
          <w:tcPr>
            <w:tcW w:w="3812" w:type="dxa"/>
          </w:tcPr>
          <w:p w:rsidR="00F30C26" w:rsidRDefault="00F30C26" w:rsidP="00F30C26">
            <w:pPr>
              <w:jc w:val="center"/>
            </w:pPr>
            <w:r w:rsidRPr="00DA749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30C26" w:rsidTr="003E2EFD">
        <w:tc>
          <w:tcPr>
            <w:tcW w:w="5759" w:type="dxa"/>
            <w:gridSpan w:val="2"/>
          </w:tcPr>
          <w:p w:rsidR="00F30C26" w:rsidRPr="00F30C26" w:rsidRDefault="00F30C2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Итого:</w:t>
            </w:r>
          </w:p>
        </w:tc>
        <w:tc>
          <w:tcPr>
            <w:tcW w:w="3812" w:type="dxa"/>
          </w:tcPr>
          <w:p w:rsidR="00F30C26" w:rsidRPr="00DA749C" w:rsidRDefault="00F30C26" w:rsidP="00F30C2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 часа</w:t>
            </w:r>
          </w:p>
        </w:tc>
      </w:tr>
    </w:tbl>
    <w:p w:rsidR="00157492" w:rsidRDefault="00157492" w:rsidP="00203709"/>
    <w:sectPr w:rsidR="00157492" w:rsidSect="002B6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7CB"/>
    <w:multiLevelType w:val="hybridMultilevel"/>
    <w:tmpl w:val="25CA05C6"/>
    <w:lvl w:ilvl="0" w:tplc="F000C1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E3D7A"/>
    <w:multiLevelType w:val="hybridMultilevel"/>
    <w:tmpl w:val="7EBEC764"/>
    <w:lvl w:ilvl="0" w:tplc="82D24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756BC"/>
    <w:multiLevelType w:val="hybridMultilevel"/>
    <w:tmpl w:val="651C49B4"/>
    <w:lvl w:ilvl="0" w:tplc="82D24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D01A6"/>
    <w:multiLevelType w:val="hybridMultilevel"/>
    <w:tmpl w:val="CAAC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7024EC"/>
    <w:multiLevelType w:val="hybridMultilevel"/>
    <w:tmpl w:val="34D414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881516"/>
    <w:multiLevelType w:val="hybridMultilevel"/>
    <w:tmpl w:val="EE98F55E"/>
    <w:lvl w:ilvl="0" w:tplc="82D24F1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8B2CE8"/>
    <w:multiLevelType w:val="hybridMultilevel"/>
    <w:tmpl w:val="354640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92519E"/>
    <w:multiLevelType w:val="hybridMultilevel"/>
    <w:tmpl w:val="A99441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A931DF"/>
    <w:multiLevelType w:val="hybridMultilevel"/>
    <w:tmpl w:val="F9F26AA0"/>
    <w:lvl w:ilvl="0" w:tplc="82D24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F13DD7"/>
    <w:multiLevelType w:val="hybridMultilevel"/>
    <w:tmpl w:val="0198A5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D4392"/>
    <w:multiLevelType w:val="hybridMultilevel"/>
    <w:tmpl w:val="F24AA862"/>
    <w:lvl w:ilvl="0" w:tplc="82D24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D727E4"/>
    <w:multiLevelType w:val="hybridMultilevel"/>
    <w:tmpl w:val="2340DA70"/>
    <w:lvl w:ilvl="0" w:tplc="82D24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675A41"/>
    <w:multiLevelType w:val="hybridMultilevel"/>
    <w:tmpl w:val="3ED0FE42"/>
    <w:lvl w:ilvl="0" w:tplc="61989A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9A6239F"/>
    <w:multiLevelType w:val="hybridMultilevel"/>
    <w:tmpl w:val="63A8A5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C55095B"/>
    <w:multiLevelType w:val="hybridMultilevel"/>
    <w:tmpl w:val="88EAFE30"/>
    <w:lvl w:ilvl="0" w:tplc="64B86E80">
      <w:start w:val="5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7"/>
  </w:num>
  <w:num w:numId="5">
    <w:abstractNumId w:val="9"/>
  </w:num>
  <w:num w:numId="6">
    <w:abstractNumId w:val="13"/>
  </w:num>
  <w:num w:numId="7">
    <w:abstractNumId w:val="4"/>
  </w:num>
  <w:num w:numId="8">
    <w:abstractNumId w:val="11"/>
  </w:num>
  <w:num w:numId="9">
    <w:abstractNumId w:val="10"/>
  </w:num>
  <w:num w:numId="10">
    <w:abstractNumId w:val="5"/>
  </w:num>
  <w:num w:numId="11">
    <w:abstractNumId w:val="12"/>
  </w:num>
  <w:num w:numId="12">
    <w:abstractNumId w:val="14"/>
  </w:num>
  <w:num w:numId="1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093"/>
    <w:rsid w:val="00017DB3"/>
    <w:rsid w:val="00062A83"/>
    <w:rsid w:val="000D09CA"/>
    <w:rsid w:val="000F0D48"/>
    <w:rsid w:val="00120BE9"/>
    <w:rsid w:val="00157492"/>
    <w:rsid w:val="001653F8"/>
    <w:rsid w:val="001666A4"/>
    <w:rsid w:val="001A1A7F"/>
    <w:rsid w:val="00203709"/>
    <w:rsid w:val="0023138A"/>
    <w:rsid w:val="00240B3D"/>
    <w:rsid w:val="00241C1F"/>
    <w:rsid w:val="0029494E"/>
    <w:rsid w:val="002B622F"/>
    <w:rsid w:val="0034131E"/>
    <w:rsid w:val="00446093"/>
    <w:rsid w:val="00454831"/>
    <w:rsid w:val="004B1DEE"/>
    <w:rsid w:val="005658F5"/>
    <w:rsid w:val="005E31CE"/>
    <w:rsid w:val="006B1EAC"/>
    <w:rsid w:val="0074512E"/>
    <w:rsid w:val="00781DB6"/>
    <w:rsid w:val="00811723"/>
    <w:rsid w:val="00885794"/>
    <w:rsid w:val="009B4A92"/>
    <w:rsid w:val="00A01EBE"/>
    <w:rsid w:val="00A509BC"/>
    <w:rsid w:val="00AE5E2A"/>
    <w:rsid w:val="00B267E8"/>
    <w:rsid w:val="00BA5976"/>
    <w:rsid w:val="00C4787D"/>
    <w:rsid w:val="00C66740"/>
    <w:rsid w:val="00C761DC"/>
    <w:rsid w:val="00CC55B7"/>
    <w:rsid w:val="00CF0E4E"/>
    <w:rsid w:val="00D07ACA"/>
    <w:rsid w:val="00D151F0"/>
    <w:rsid w:val="00D2450E"/>
    <w:rsid w:val="00D44D71"/>
    <w:rsid w:val="00D76EE4"/>
    <w:rsid w:val="00DE7FF5"/>
    <w:rsid w:val="00E72A31"/>
    <w:rsid w:val="00E87427"/>
    <w:rsid w:val="00F0497F"/>
    <w:rsid w:val="00F30C26"/>
    <w:rsid w:val="00FB6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6A4"/>
    <w:pPr>
      <w:spacing w:after="200" w:line="276" w:lineRule="auto"/>
    </w:pPr>
    <w:rPr>
      <w:rFonts w:ascii="Calibri" w:eastAsia="Times New Roman" w:hAnsi="Calibri" w:cs="Times New Roman"/>
    </w:rPr>
  </w:style>
  <w:style w:type="paragraph" w:styleId="6">
    <w:name w:val="heading 6"/>
    <w:basedOn w:val="a"/>
    <w:next w:val="a"/>
    <w:link w:val="60"/>
    <w:qFormat/>
    <w:rsid w:val="00C4787D"/>
    <w:pPr>
      <w:spacing w:before="240" w:after="60" w:line="240" w:lineRule="auto"/>
      <w:outlineLvl w:val="5"/>
    </w:pPr>
    <w:rPr>
      <w:rFonts w:eastAsia="Calibri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C4787D"/>
    <w:pPr>
      <w:keepNext/>
      <w:shd w:val="clear" w:color="auto" w:fill="FFFFFF"/>
      <w:spacing w:after="0" w:line="240" w:lineRule="auto"/>
      <w:jc w:val="center"/>
      <w:outlineLvl w:val="6"/>
    </w:pPr>
    <w:rPr>
      <w:rFonts w:ascii="Times New Roman" w:eastAsia="Calibri" w:hAnsi="Times New Roman"/>
      <w:b/>
      <w:bCs/>
      <w:color w:val="000000"/>
      <w:spacing w:val="2"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4787D"/>
    <w:pPr>
      <w:keepNext/>
      <w:shd w:val="clear" w:color="auto" w:fill="FFFFFF"/>
      <w:spacing w:after="0" w:line="240" w:lineRule="auto"/>
      <w:ind w:firstLine="720"/>
      <w:jc w:val="both"/>
      <w:outlineLvl w:val="7"/>
    </w:pPr>
    <w:rPr>
      <w:rFonts w:ascii="Times New Roman" w:eastAsia="Calibri" w:hAnsi="Times New Roman"/>
      <w:b/>
      <w:bCs/>
      <w:color w:val="000000"/>
      <w:spacing w:val="2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4787D"/>
    <w:pPr>
      <w:keepNext/>
      <w:spacing w:after="0" w:line="240" w:lineRule="auto"/>
      <w:ind w:firstLine="720"/>
      <w:jc w:val="both"/>
      <w:outlineLvl w:val="8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87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C4787D"/>
    <w:rPr>
      <w:rFonts w:ascii="Calibri" w:eastAsia="Calibri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C4787D"/>
    <w:rPr>
      <w:rFonts w:ascii="Times New Roman" w:eastAsia="Calibri" w:hAnsi="Times New Roman" w:cs="Times New Roman"/>
      <w:b/>
      <w:bCs/>
      <w:color w:val="000000"/>
      <w:spacing w:val="2"/>
      <w:sz w:val="28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C4787D"/>
    <w:rPr>
      <w:rFonts w:ascii="Times New Roman" w:eastAsia="Calibri" w:hAnsi="Times New Roman" w:cs="Times New Roman"/>
      <w:b/>
      <w:bCs/>
      <w:color w:val="000000"/>
      <w:spacing w:val="2"/>
      <w:sz w:val="28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C4787D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C4787D"/>
    <w:pPr>
      <w:spacing w:after="0" w:line="240" w:lineRule="auto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4787D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rsid w:val="00C4787D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4787D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E72A31"/>
    <w:pPr>
      <w:ind w:left="720"/>
      <w:contextualSpacing/>
    </w:pPr>
  </w:style>
  <w:style w:type="paragraph" w:styleId="a9">
    <w:name w:val="Normal (Web)"/>
    <w:basedOn w:val="a"/>
    <w:rsid w:val="00AE5E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Без интервала Знак"/>
    <w:link w:val="ab"/>
    <w:uiPriority w:val="1"/>
    <w:locked/>
    <w:rsid w:val="00AE5E2A"/>
  </w:style>
  <w:style w:type="paragraph" w:styleId="ab">
    <w:name w:val="No Spacing"/>
    <w:link w:val="aa"/>
    <w:uiPriority w:val="1"/>
    <w:qFormat/>
    <w:rsid w:val="00AE5E2A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CF0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F0E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Liza</cp:lastModifiedBy>
  <cp:revision>16</cp:revision>
  <cp:lastPrinted>2019-03-03T11:56:00Z</cp:lastPrinted>
  <dcterms:created xsi:type="dcterms:W3CDTF">2018-11-06T16:32:00Z</dcterms:created>
  <dcterms:modified xsi:type="dcterms:W3CDTF">2026-09-09T08:16:00Z</dcterms:modified>
</cp:coreProperties>
</file>