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3B" w:rsidRDefault="00E64480" w:rsidP="00CA533B">
      <w:pPr>
        <w:jc w:val="center"/>
        <w:rPr>
          <w:b/>
        </w:rPr>
      </w:pPr>
      <w:r>
        <w:rPr>
          <w:b/>
          <w:noProof/>
        </w:rPr>
        <w:drawing>
          <wp:inline distT="0" distB="0" distL="0" distR="0">
            <wp:extent cx="7267575" cy="10248900"/>
            <wp:effectExtent l="19050" t="0" r="9525" b="0"/>
            <wp:docPr id="2" name="Рисунок 1" descr="C:\Users\User\Desktop\20160226_102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60226_102954.jpg"/>
                    <pic:cNvPicPr>
                      <a:picLocks noChangeAspect="1" noChangeArrowheads="1"/>
                    </pic:cNvPicPr>
                  </pic:nvPicPr>
                  <pic:blipFill>
                    <a:blip r:embed="rId5" cstate="print"/>
                    <a:srcRect/>
                    <a:stretch>
                      <a:fillRect/>
                    </a:stretch>
                  </pic:blipFill>
                  <pic:spPr bwMode="auto">
                    <a:xfrm>
                      <a:off x="0" y="0"/>
                      <a:ext cx="7268298" cy="10249920"/>
                    </a:xfrm>
                    <a:prstGeom prst="rect">
                      <a:avLst/>
                    </a:prstGeom>
                    <a:noFill/>
                    <a:ln w="9525">
                      <a:noFill/>
                      <a:miter lim="800000"/>
                      <a:headEnd/>
                      <a:tailEnd/>
                    </a:ln>
                  </pic:spPr>
                </pic:pic>
              </a:graphicData>
            </a:graphic>
          </wp:inline>
        </w:drawing>
      </w:r>
    </w:p>
    <w:p w:rsidR="00591EBE" w:rsidRDefault="00591EBE" w:rsidP="00E64480">
      <w:pPr>
        <w:numPr>
          <w:ilvl w:val="0"/>
          <w:numId w:val="1"/>
        </w:numPr>
        <w:ind w:left="709" w:right="140" w:firstLine="567"/>
        <w:jc w:val="center"/>
        <w:rPr>
          <w:b/>
        </w:rPr>
      </w:pPr>
      <w:r>
        <w:rPr>
          <w:b/>
        </w:rPr>
        <w:lastRenderedPageBreak/>
        <w:t>О</w:t>
      </w:r>
      <w:r w:rsidR="00E93450">
        <w:rPr>
          <w:b/>
        </w:rPr>
        <w:t>бщие положения</w:t>
      </w:r>
    </w:p>
    <w:p w:rsidR="00591EBE" w:rsidRDefault="00591EBE" w:rsidP="00E64480">
      <w:pPr>
        <w:ind w:left="709" w:right="140" w:firstLine="567"/>
        <w:jc w:val="center"/>
        <w:rPr>
          <w:b/>
        </w:rPr>
      </w:pPr>
    </w:p>
    <w:p w:rsidR="00591EBE" w:rsidRDefault="00591EBE" w:rsidP="00E64480">
      <w:pPr>
        <w:numPr>
          <w:ilvl w:val="1"/>
          <w:numId w:val="1"/>
        </w:numPr>
        <w:tabs>
          <w:tab w:val="left" w:pos="1134"/>
        </w:tabs>
        <w:spacing w:line="0" w:lineRule="atLeast"/>
        <w:ind w:left="709" w:right="140" w:firstLine="567"/>
        <w:jc w:val="both"/>
      </w:pPr>
      <w:r>
        <w:t>Положение о Совете учащихся (далее по тексту – Положение) муниципального автономного учреждения дополнительного образования «Детско-юношеская спортивная школа» (далее по тексту – ДЮСШ) разработано на основании:</w:t>
      </w:r>
    </w:p>
    <w:p w:rsidR="00591EBE" w:rsidRPr="00765CF2" w:rsidRDefault="00591EBE" w:rsidP="00E64480">
      <w:pPr>
        <w:pStyle w:val="1"/>
        <w:ind w:left="709" w:right="140" w:firstLine="567"/>
        <w:jc w:val="both"/>
        <w:rPr>
          <w:rStyle w:val="a3"/>
          <w:rFonts w:eastAsiaTheme="majorEastAsia"/>
          <w:color w:val="auto"/>
          <w:sz w:val="24"/>
        </w:rPr>
      </w:pPr>
      <w:r w:rsidRPr="00765CF2">
        <w:rPr>
          <w:sz w:val="24"/>
        </w:rPr>
        <w:t xml:space="preserve">- </w:t>
      </w:r>
      <w:r w:rsidRPr="00765CF2">
        <w:rPr>
          <w:rStyle w:val="a3"/>
          <w:rFonts w:eastAsiaTheme="majorEastAsia"/>
          <w:color w:val="auto"/>
          <w:sz w:val="24"/>
        </w:rPr>
        <w:t xml:space="preserve">Федерального закона от 29 декабря </w:t>
      </w:r>
      <w:smartTag w:uri="urn:schemas-microsoft-com:office:smarttags" w:element="metricconverter">
        <w:smartTagPr>
          <w:attr w:name="ProductID" w:val="2012 г"/>
        </w:smartTagPr>
        <w:r w:rsidRPr="00765CF2">
          <w:rPr>
            <w:rStyle w:val="a3"/>
            <w:rFonts w:eastAsiaTheme="majorEastAsia"/>
            <w:color w:val="auto"/>
            <w:sz w:val="24"/>
          </w:rPr>
          <w:t>2012 г</w:t>
        </w:r>
      </w:smartTag>
      <w:r w:rsidRPr="00765CF2">
        <w:rPr>
          <w:rStyle w:val="a3"/>
          <w:rFonts w:eastAsiaTheme="majorEastAsia"/>
          <w:color w:val="auto"/>
          <w:sz w:val="24"/>
        </w:rPr>
        <w:t>. N 273-ФЗ "Об образовании в Российской Федерации";</w:t>
      </w:r>
    </w:p>
    <w:p w:rsidR="00591EBE" w:rsidRDefault="00591EBE" w:rsidP="00E64480">
      <w:pPr>
        <w:pStyle w:val="1"/>
        <w:ind w:left="709" w:right="140" w:firstLine="567"/>
        <w:jc w:val="both"/>
        <w:rPr>
          <w:sz w:val="24"/>
        </w:rPr>
      </w:pPr>
      <w:r w:rsidRPr="00454E0A">
        <w:rPr>
          <w:sz w:val="24"/>
        </w:rPr>
        <w:t xml:space="preserve">- </w:t>
      </w:r>
      <w:r>
        <w:rPr>
          <w:sz w:val="24"/>
        </w:rPr>
        <w:t>п</w:t>
      </w:r>
      <w:r w:rsidRPr="00454E0A">
        <w:rPr>
          <w:sz w:val="24"/>
        </w:rPr>
        <w:t>риказ</w:t>
      </w:r>
      <w:r>
        <w:rPr>
          <w:sz w:val="24"/>
        </w:rPr>
        <w:t>а</w:t>
      </w:r>
      <w:r w:rsidRPr="00454E0A">
        <w:rPr>
          <w:sz w:val="24"/>
        </w:rPr>
        <w:t xml:space="preserve"> Министерства образования и науки РФ от 2</w:t>
      </w:r>
      <w:r>
        <w:rPr>
          <w:sz w:val="24"/>
        </w:rPr>
        <w:t>9</w:t>
      </w:r>
      <w:r w:rsidRPr="00454E0A">
        <w:rPr>
          <w:sz w:val="24"/>
        </w:rPr>
        <w:t xml:space="preserve"> </w:t>
      </w:r>
      <w:r>
        <w:rPr>
          <w:sz w:val="24"/>
        </w:rPr>
        <w:t xml:space="preserve">августа </w:t>
      </w:r>
      <w:r w:rsidRPr="00454E0A">
        <w:rPr>
          <w:sz w:val="24"/>
        </w:rPr>
        <w:t>201</w:t>
      </w:r>
      <w:r>
        <w:rPr>
          <w:sz w:val="24"/>
        </w:rPr>
        <w:t>3</w:t>
      </w:r>
      <w:r w:rsidRPr="00454E0A">
        <w:rPr>
          <w:sz w:val="24"/>
        </w:rPr>
        <w:t xml:space="preserve"> г. </w:t>
      </w:r>
      <w:r>
        <w:rPr>
          <w:sz w:val="24"/>
        </w:rPr>
        <w:t>№ 1008</w:t>
      </w:r>
      <w:r w:rsidRPr="00454E0A">
        <w:rPr>
          <w:sz w:val="24"/>
        </w:rPr>
        <w:t xml:space="preserve"> "Об утверждении </w:t>
      </w:r>
      <w:r>
        <w:rPr>
          <w:sz w:val="24"/>
        </w:rPr>
        <w:t>Порядка организации и осуществления образовательной деятельности по дополнительным общеобразовательным программам</w:t>
      </w:r>
      <w:r w:rsidRPr="00454E0A">
        <w:rPr>
          <w:sz w:val="24"/>
        </w:rPr>
        <w:t>"</w:t>
      </w:r>
      <w:r>
        <w:rPr>
          <w:sz w:val="24"/>
        </w:rPr>
        <w:t>;</w:t>
      </w:r>
    </w:p>
    <w:p w:rsidR="00765CF2" w:rsidRPr="00765CF2" w:rsidRDefault="00765CF2" w:rsidP="00E64480">
      <w:pPr>
        <w:ind w:left="709" w:right="140" w:firstLine="567"/>
      </w:pPr>
      <w:r>
        <w:t xml:space="preserve">- </w:t>
      </w:r>
      <w:r>
        <w:rPr>
          <w:rStyle w:val="a3"/>
          <w:rFonts w:eastAsiaTheme="majorEastAsia"/>
          <w:color w:val="auto"/>
        </w:rPr>
        <w:t xml:space="preserve">Письмо Министерства образования и науки Российской Федерации от 14 февраля 2014 г. № ВК-264/09 «О методических </w:t>
      </w:r>
      <w:proofErr w:type="gramStart"/>
      <w:r>
        <w:rPr>
          <w:rStyle w:val="a3"/>
          <w:rFonts w:eastAsiaTheme="majorEastAsia"/>
          <w:color w:val="auto"/>
        </w:rPr>
        <w:t>рекомендациях</w:t>
      </w:r>
      <w:proofErr w:type="gramEnd"/>
      <w:r>
        <w:rPr>
          <w:rStyle w:val="a3"/>
          <w:rFonts w:eastAsiaTheme="majorEastAsia"/>
          <w:color w:val="auto"/>
        </w:rPr>
        <w:t xml:space="preserve"> о создании деятельности советов обучающихся в образовательных организациях»;</w:t>
      </w:r>
    </w:p>
    <w:p w:rsidR="00591EBE" w:rsidRPr="00EA114E" w:rsidRDefault="00591EBE" w:rsidP="00E64480">
      <w:pPr>
        <w:tabs>
          <w:tab w:val="left" w:pos="10348"/>
        </w:tabs>
        <w:spacing w:line="0" w:lineRule="atLeast"/>
        <w:ind w:left="709" w:right="140" w:firstLine="567"/>
        <w:jc w:val="both"/>
      </w:pPr>
      <w:r>
        <w:t>- Ус</w:t>
      </w:r>
      <w:r w:rsidRPr="00EA114E">
        <w:t xml:space="preserve">тава муниципального </w:t>
      </w:r>
      <w:r>
        <w:t>автономного</w:t>
      </w:r>
      <w:r w:rsidRPr="00EA114E">
        <w:t xml:space="preserve"> учреждения дополнительного образования «Детско-юношеская спортивная школа» (далее</w:t>
      </w:r>
      <w:r w:rsidR="00765CF2">
        <w:t xml:space="preserve"> по тексту </w:t>
      </w:r>
      <w:r w:rsidRPr="00EA114E">
        <w:t>– Устав).</w:t>
      </w:r>
    </w:p>
    <w:p w:rsidR="00B651D0" w:rsidRDefault="00591EBE" w:rsidP="00E64480">
      <w:pPr>
        <w:widowControl w:val="0"/>
        <w:tabs>
          <w:tab w:val="left" w:pos="1134"/>
        </w:tabs>
        <w:ind w:left="709" w:right="140" w:firstLine="567"/>
        <w:jc w:val="both"/>
      </w:pPr>
      <w:r>
        <w:t xml:space="preserve">1.2. </w:t>
      </w:r>
      <w:r w:rsidR="00B651D0">
        <w:t xml:space="preserve">Настоящее Положение является локальным нормативным актом, регламентирующим деятельность </w:t>
      </w:r>
      <w:r w:rsidR="00FF6FC9">
        <w:t>Совета учащихся ДЮСШ (далее по тексту – Совет учащихся), направленную на всех учащихся ДЮСШ.</w:t>
      </w:r>
    </w:p>
    <w:p w:rsidR="00591EBE" w:rsidRDefault="00FF6FC9" w:rsidP="00E64480">
      <w:pPr>
        <w:tabs>
          <w:tab w:val="left" w:pos="1134"/>
        </w:tabs>
        <w:spacing w:line="0" w:lineRule="atLeast"/>
        <w:ind w:left="709" w:right="140" w:firstLine="567"/>
        <w:jc w:val="both"/>
      </w:pPr>
      <w:r>
        <w:t xml:space="preserve">1.3. </w:t>
      </w:r>
      <w:r w:rsidR="00591EBE">
        <w:t>Совет учащихся – коллегиальный орган управления ДЮСШ, формируемый по инициативе учащихся с целью учета мнения учащихся по вопросам управления ДЮСШ и при принятии локальных нормативных актов, затрагивающих права и законные интересы учащихся.</w:t>
      </w:r>
    </w:p>
    <w:p w:rsidR="00591EBE" w:rsidRDefault="00B651D0" w:rsidP="00E64480">
      <w:pPr>
        <w:pStyle w:val="a5"/>
        <w:widowControl w:val="0"/>
        <w:numPr>
          <w:ilvl w:val="1"/>
          <w:numId w:val="3"/>
        </w:numPr>
        <w:tabs>
          <w:tab w:val="left" w:pos="1134"/>
        </w:tabs>
        <w:ind w:left="709" w:right="140" w:firstLine="567"/>
        <w:jc w:val="both"/>
      </w:pPr>
      <w:r>
        <w:t>Состав Совета учащихся формируется из числа учащихся ДЮСШ, достигших возраста 14 лет. Каждый учащийся имеет право избирать и быть избранным в Совет учащихся в соответствии с Положением.</w:t>
      </w:r>
    </w:p>
    <w:p w:rsidR="00B651D0" w:rsidRDefault="00B651D0" w:rsidP="00E64480">
      <w:pPr>
        <w:pStyle w:val="a5"/>
        <w:widowControl w:val="0"/>
        <w:numPr>
          <w:ilvl w:val="1"/>
          <w:numId w:val="3"/>
        </w:numPr>
        <w:tabs>
          <w:tab w:val="left" w:pos="1134"/>
        </w:tabs>
        <w:ind w:left="709" w:right="140" w:firstLine="567"/>
        <w:jc w:val="both"/>
      </w:pPr>
      <w:r>
        <w:t xml:space="preserve">С правом решающего голоса в состав Совета учащихся обязательно входит представитель руководства ДЮСШ. </w:t>
      </w:r>
    </w:p>
    <w:p w:rsidR="00591EBE" w:rsidRDefault="00591EBE" w:rsidP="00E64480">
      <w:pPr>
        <w:ind w:left="709" w:right="140" w:firstLine="567"/>
        <w:jc w:val="both"/>
      </w:pPr>
      <w:r>
        <w:t xml:space="preserve">1.6. Положение о </w:t>
      </w:r>
      <w:r w:rsidR="00FF6FC9">
        <w:t>Совете учащихся</w:t>
      </w:r>
      <w:r>
        <w:t xml:space="preserve"> принимается на неопределенный срок. Изменения и дополнения к Положению принимаются в составе новой редакции Положения. После принятия новой редакции Положения предыдущая редакция утрачивает силу. </w:t>
      </w:r>
    </w:p>
    <w:p w:rsidR="00E93450" w:rsidRDefault="00E93450" w:rsidP="00E64480">
      <w:pPr>
        <w:ind w:left="709" w:right="140" w:firstLine="567"/>
        <w:jc w:val="both"/>
      </w:pPr>
    </w:p>
    <w:p w:rsidR="00E93450" w:rsidRDefault="00E93450" w:rsidP="00E64480">
      <w:pPr>
        <w:pStyle w:val="a5"/>
        <w:numPr>
          <w:ilvl w:val="0"/>
          <w:numId w:val="3"/>
        </w:numPr>
        <w:ind w:left="709" w:right="140" w:firstLine="567"/>
        <w:jc w:val="center"/>
        <w:rPr>
          <w:b/>
        </w:rPr>
      </w:pPr>
      <w:r>
        <w:rPr>
          <w:b/>
        </w:rPr>
        <w:t>Основные цели и задачи Совета учащихся</w:t>
      </w:r>
    </w:p>
    <w:p w:rsidR="00E93450" w:rsidRDefault="00E93450" w:rsidP="00E64480">
      <w:pPr>
        <w:pStyle w:val="a5"/>
        <w:ind w:left="709" w:right="140" w:firstLine="567"/>
        <w:rPr>
          <w:b/>
        </w:rPr>
      </w:pPr>
    </w:p>
    <w:p w:rsidR="00E93450" w:rsidRDefault="00E93450" w:rsidP="00E64480">
      <w:pPr>
        <w:pStyle w:val="a5"/>
        <w:ind w:left="709" w:right="140" w:firstLine="567"/>
        <w:jc w:val="both"/>
      </w:pPr>
      <w:r w:rsidRPr="00E93450">
        <w:t>2.1.</w:t>
      </w:r>
      <w:r>
        <w:t xml:space="preserve"> Целями деятельности Совета учащихся является формирование гражданской культуры, активной гражданской позиции учащихся, содействие развитию их самостоятельности, способности к самоорганизации и саморазвитию, формирование у учащихся умений и навыков самоуправления, подготовка их к компетентному и ответственному участию в жизни общества.</w:t>
      </w:r>
    </w:p>
    <w:p w:rsidR="00E93450" w:rsidRDefault="00E93450" w:rsidP="00E64480">
      <w:pPr>
        <w:pStyle w:val="a5"/>
        <w:ind w:left="709" w:right="140" w:firstLine="567"/>
        <w:jc w:val="both"/>
      </w:pPr>
      <w:r>
        <w:t>2.2. Основными задачами Совета учащихся являются:</w:t>
      </w:r>
    </w:p>
    <w:p w:rsidR="00E93450" w:rsidRDefault="00E93450" w:rsidP="00E64480">
      <w:pPr>
        <w:pStyle w:val="a5"/>
        <w:ind w:left="709" w:right="140" w:firstLine="567"/>
        <w:jc w:val="both"/>
      </w:pPr>
      <w:r>
        <w:t>- участие в решении вопросов, связанных с подготовкой высококвалифицированных специалистов;</w:t>
      </w:r>
    </w:p>
    <w:p w:rsidR="00E93450" w:rsidRDefault="00E93450" w:rsidP="00E64480">
      <w:pPr>
        <w:pStyle w:val="a5"/>
        <w:ind w:left="709" w:right="140" w:firstLine="567"/>
        <w:jc w:val="both"/>
      </w:pPr>
      <w:r>
        <w:t>- разработка предложений по повышению качества образовательного процесса с учетом научных и профессиональных интересов учащихся;</w:t>
      </w:r>
    </w:p>
    <w:p w:rsidR="00E93450" w:rsidRDefault="000A6E18" w:rsidP="00E64480">
      <w:pPr>
        <w:pStyle w:val="a5"/>
        <w:ind w:left="709" w:right="140" w:firstLine="567"/>
        <w:jc w:val="both"/>
      </w:pPr>
      <w:r>
        <w:t>- содействие органам управления ДЮСШ в решении образовательных и научных задач, в организации досуга и быта учащихся, в проведении мероприятий ДЮСШ, направленных на пропаганду здорового образа жизни;</w:t>
      </w:r>
    </w:p>
    <w:p w:rsidR="000A6E18" w:rsidRDefault="000A6E18" w:rsidP="00E64480">
      <w:pPr>
        <w:pStyle w:val="a5"/>
        <w:ind w:left="709" w:right="140" w:firstLine="567"/>
        <w:jc w:val="both"/>
      </w:pPr>
      <w:r>
        <w:t>- содействие ДЮСШ в проведении работы с учащимися, направленной на повышение сознательности учащихся и их требовательности к уровню своих знаний, воспитание бережного отношения к имущественному комплексу ДЮСШ;</w:t>
      </w:r>
    </w:p>
    <w:p w:rsidR="000A6E18" w:rsidRDefault="000A6E18" w:rsidP="00E64480">
      <w:pPr>
        <w:pStyle w:val="a5"/>
        <w:ind w:left="709" w:right="140" w:firstLine="567"/>
        <w:jc w:val="both"/>
      </w:pPr>
      <w:r>
        <w:t>- укрепление отношений между различными секциями и образовательными организациями;</w:t>
      </w:r>
    </w:p>
    <w:p w:rsidR="000A6E18" w:rsidRDefault="000A6E18" w:rsidP="00E64480">
      <w:pPr>
        <w:pStyle w:val="a5"/>
        <w:ind w:left="709" w:right="140" w:firstLine="567"/>
        <w:jc w:val="both"/>
      </w:pPr>
      <w:r>
        <w:t>- содействие реализации общественно значимых молодёжных инициатив</w:t>
      </w:r>
      <w:r w:rsidR="007F01CE">
        <w:t>;</w:t>
      </w:r>
    </w:p>
    <w:p w:rsidR="007F01CE" w:rsidRDefault="007F01CE" w:rsidP="00E64480">
      <w:pPr>
        <w:pStyle w:val="a5"/>
        <w:ind w:left="709" w:right="140" w:firstLine="567"/>
        <w:jc w:val="both"/>
      </w:pPr>
      <w:r>
        <w:t>- содействие органам управления ДЮСШ в вопросах организации образовательной деятельности;</w:t>
      </w:r>
    </w:p>
    <w:p w:rsidR="007F01CE" w:rsidRPr="00F30836" w:rsidRDefault="007F01CE" w:rsidP="00E64480">
      <w:pPr>
        <w:pStyle w:val="a5"/>
        <w:ind w:left="709" w:right="140" w:firstLine="567"/>
        <w:jc w:val="both"/>
      </w:pPr>
      <w:r>
        <w:t>- содействие ДЮСШ в проведении работы с учащимися по выполнению требований Устава ДЮСШ</w:t>
      </w:r>
      <w:r w:rsidRPr="00F30836">
        <w:t>, правил внутреннего распорядка учащихся ДЮСШ и иных локальных нормативных актов по вопросам организации и осуществления образовательной деятельности.</w:t>
      </w:r>
    </w:p>
    <w:p w:rsidR="007F01CE" w:rsidRPr="00F30836" w:rsidRDefault="007F01CE" w:rsidP="00E64480">
      <w:pPr>
        <w:pStyle w:val="normacttext"/>
        <w:spacing w:before="0" w:beforeAutospacing="0" w:after="0" w:afterAutospacing="0"/>
        <w:ind w:left="709" w:right="140" w:firstLine="567"/>
        <w:jc w:val="center"/>
        <w:rPr>
          <w:rFonts w:ascii="Times New Roman" w:hAnsi="Times New Roman"/>
          <w:b/>
          <w:sz w:val="24"/>
          <w:szCs w:val="24"/>
        </w:rPr>
      </w:pPr>
    </w:p>
    <w:p w:rsidR="00E64480" w:rsidRDefault="00E64480" w:rsidP="00E64480">
      <w:pPr>
        <w:pStyle w:val="normacttext"/>
        <w:spacing w:before="0" w:beforeAutospacing="0" w:after="0" w:afterAutospacing="0"/>
        <w:ind w:left="709" w:right="140" w:firstLine="567"/>
        <w:jc w:val="center"/>
        <w:rPr>
          <w:rFonts w:ascii="Times New Roman" w:hAnsi="Times New Roman"/>
          <w:b/>
          <w:sz w:val="24"/>
          <w:szCs w:val="24"/>
        </w:rPr>
      </w:pPr>
    </w:p>
    <w:p w:rsidR="009023DD" w:rsidRPr="00F30836" w:rsidRDefault="007F01CE" w:rsidP="00E64480">
      <w:pPr>
        <w:pStyle w:val="normacttext"/>
        <w:spacing w:before="0" w:beforeAutospacing="0" w:after="0" w:afterAutospacing="0"/>
        <w:ind w:left="709" w:right="140" w:firstLine="567"/>
        <w:jc w:val="center"/>
        <w:rPr>
          <w:rFonts w:ascii="Times New Roman" w:hAnsi="Times New Roman"/>
          <w:b/>
          <w:sz w:val="24"/>
          <w:szCs w:val="24"/>
        </w:rPr>
      </w:pPr>
      <w:r w:rsidRPr="00F30836">
        <w:rPr>
          <w:rFonts w:ascii="Times New Roman" w:hAnsi="Times New Roman"/>
          <w:b/>
          <w:sz w:val="24"/>
          <w:szCs w:val="24"/>
        </w:rPr>
        <w:t xml:space="preserve">3. </w:t>
      </w:r>
      <w:r w:rsidR="00F30836">
        <w:rPr>
          <w:rFonts w:ascii="Times New Roman" w:hAnsi="Times New Roman"/>
          <w:b/>
          <w:sz w:val="24"/>
          <w:szCs w:val="24"/>
        </w:rPr>
        <w:t>Состав и порядок</w:t>
      </w:r>
      <w:r w:rsidRPr="00F30836">
        <w:rPr>
          <w:rFonts w:ascii="Times New Roman" w:hAnsi="Times New Roman"/>
          <w:b/>
          <w:sz w:val="24"/>
          <w:szCs w:val="24"/>
        </w:rPr>
        <w:t xml:space="preserve"> Совета учащихся</w:t>
      </w:r>
    </w:p>
    <w:p w:rsidR="007F01CE" w:rsidRPr="00F30836" w:rsidRDefault="007F01CE" w:rsidP="00E64480">
      <w:pPr>
        <w:pStyle w:val="normacttext"/>
        <w:spacing w:before="0" w:beforeAutospacing="0" w:after="0" w:afterAutospacing="0"/>
        <w:ind w:left="709" w:right="140" w:firstLine="567"/>
        <w:jc w:val="center"/>
        <w:rPr>
          <w:rFonts w:ascii="Times New Roman" w:hAnsi="Times New Roman"/>
          <w:b/>
          <w:sz w:val="24"/>
          <w:szCs w:val="24"/>
        </w:rPr>
      </w:pPr>
    </w:p>
    <w:p w:rsidR="007F01CE" w:rsidRDefault="007F01CE" w:rsidP="00E64480">
      <w:pPr>
        <w:pStyle w:val="normacttext"/>
        <w:spacing w:before="0" w:beforeAutospacing="0" w:after="0" w:afterAutospacing="0"/>
        <w:ind w:left="709" w:right="140" w:firstLine="567"/>
        <w:rPr>
          <w:rFonts w:ascii="Times New Roman" w:hAnsi="Times New Roman"/>
          <w:sz w:val="24"/>
          <w:szCs w:val="24"/>
        </w:rPr>
      </w:pPr>
      <w:r w:rsidRPr="00F30836">
        <w:rPr>
          <w:rFonts w:ascii="Times New Roman" w:hAnsi="Times New Roman"/>
          <w:sz w:val="24"/>
          <w:szCs w:val="24"/>
        </w:rPr>
        <w:t>3.1. Совет учащихся создается по инициативе учащихся</w:t>
      </w:r>
      <w:r w:rsidR="00F30836" w:rsidRPr="00F30836">
        <w:rPr>
          <w:rFonts w:ascii="Times New Roman" w:hAnsi="Times New Roman"/>
          <w:sz w:val="24"/>
          <w:szCs w:val="24"/>
        </w:rPr>
        <w:t>.</w:t>
      </w:r>
    </w:p>
    <w:p w:rsidR="00F30836" w:rsidRDefault="00F30836"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3.2. Каждое объединение (группа, секция) ДЮСШ вправе делегировать в состав Совета учащихся не менее одного представителя, в соответствии с численностью учащихся данного объединения.</w:t>
      </w:r>
    </w:p>
    <w:p w:rsidR="00F30836" w:rsidRDefault="00F30836"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3.3. Состав Совета учащихся формируется путем соответствующих выборов и избирается сроком на два года.</w:t>
      </w:r>
    </w:p>
    <w:p w:rsidR="005B0F4C" w:rsidRDefault="005B0F4C" w:rsidP="00E64480">
      <w:pPr>
        <w:pStyle w:val="normacttext"/>
        <w:spacing w:before="0" w:beforeAutospacing="0" w:after="0" w:afterAutospacing="0"/>
        <w:ind w:left="709" w:right="140" w:firstLine="567"/>
        <w:jc w:val="both"/>
        <w:rPr>
          <w:rFonts w:ascii="Times New Roman" w:hAnsi="Times New Roman"/>
          <w:sz w:val="24"/>
          <w:szCs w:val="24"/>
        </w:rPr>
      </w:pPr>
      <w:r w:rsidRPr="005B0F4C">
        <w:rPr>
          <w:rFonts w:ascii="Times New Roman" w:hAnsi="Times New Roman"/>
          <w:sz w:val="24"/>
          <w:szCs w:val="24"/>
        </w:rPr>
        <w:t>3.4. Для решения вопросов, входящих в полномочия Совета учащихся, проводятся заседания Совета учащихся.</w:t>
      </w:r>
    </w:p>
    <w:p w:rsidR="005B0F4C" w:rsidRPr="005B0F4C" w:rsidRDefault="005B0F4C" w:rsidP="00E64480">
      <w:pPr>
        <w:pStyle w:val="normacttext"/>
        <w:spacing w:before="0" w:beforeAutospacing="0" w:after="0" w:afterAutospacing="0"/>
        <w:ind w:left="709" w:right="140" w:firstLine="567"/>
        <w:jc w:val="both"/>
        <w:rPr>
          <w:rFonts w:ascii="Times New Roman" w:hAnsi="Times New Roman"/>
          <w:sz w:val="24"/>
          <w:szCs w:val="24"/>
        </w:rPr>
      </w:pPr>
      <w:r w:rsidRPr="005B0F4C">
        <w:rPr>
          <w:rFonts w:ascii="Times New Roman" w:hAnsi="Times New Roman"/>
          <w:sz w:val="24"/>
          <w:szCs w:val="24"/>
        </w:rPr>
        <w:t xml:space="preserve">3.5. Заседания Совета учащихся созываются председателем Совета учащихся по собственной инициативе либо по требованию не менее чем одной трети членов Совета учащихся. Очередные заседания Совета учащихся проводятся не реже одного раза в </w:t>
      </w:r>
      <w:r w:rsidR="00FA0CCC">
        <w:rPr>
          <w:rFonts w:ascii="Times New Roman" w:hAnsi="Times New Roman"/>
          <w:sz w:val="24"/>
          <w:szCs w:val="24"/>
        </w:rPr>
        <w:t>квартал</w:t>
      </w:r>
      <w:r w:rsidRPr="005B0F4C">
        <w:rPr>
          <w:rFonts w:ascii="Times New Roman" w:hAnsi="Times New Roman"/>
          <w:sz w:val="24"/>
          <w:szCs w:val="24"/>
        </w:rPr>
        <w:t>.</w:t>
      </w:r>
    </w:p>
    <w:p w:rsidR="00F30836" w:rsidRDefault="00F30836"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w:t>
      </w:r>
      <w:r w:rsidR="005B0F4C">
        <w:rPr>
          <w:rFonts w:ascii="Times New Roman" w:hAnsi="Times New Roman"/>
          <w:sz w:val="24"/>
          <w:szCs w:val="24"/>
        </w:rPr>
        <w:t>6</w:t>
      </w:r>
      <w:r>
        <w:rPr>
          <w:rFonts w:ascii="Times New Roman" w:hAnsi="Times New Roman"/>
          <w:sz w:val="24"/>
          <w:szCs w:val="24"/>
        </w:rPr>
        <w:t xml:space="preserve">. Председатель </w:t>
      </w:r>
      <w:r w:rsidR="00444954">
        <w:rPr>
          <w:rFonts w:ascii="Times New Roman" w:hAnsi="Times New Roman"/>
          <w:sz w:val="24"/>
          <w:szCs w:val="24"/>
        </w:rPr>
        <w:t xml:space="preserve">и секретарь </w:t>
      </w:r>
      <w:r>
        <w:rPr>
          <w:rFonts w:ascii="Times New Roman" w:hAnsi="Times New Roman"/>
          <w:sz w:val="24"/>
          <w:szCs w:val="24"/>
        </w:rPr>
        <w:t>Совета учащихся избира</w:t>
      </w:r>
      <w:r w:rsidR="00444954">
        <w:rPr>
          <w:rFonts w:ascii="Times New Roman" w:hAnsi="Times New Roman"/>
          <w:sz w:val="24"/>
          <w:szCs w:val="24"/>
        </w:rPr>
        <w:t>ю</w:t>
      </w:r>
      <w:r>
        <w:rPr>
          <w:rFonts w:ascii="Times New Roman" w:hAnsi="Times New Roman"/>
          <w:sz w:val="24"/>
          <w:szCs w:val="24"/>
        </w:rPr>
        <w:t>тся из состава Совета учащихся простым большинством голосов на первом заседании Совета учащихся.</w:t>
      </w:r>
    </w:p>
    <w:p w:rsidR="00FA0CCC" w:rsidRDefault="00FA0CCC"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3.7</w:t>
      </w:r>
      <w:r w:rsidRPr="00FA0CCC">
        <w:rPr>
          <w:rFonts w:ascii="Times New Roman" w:hAnsi="Times New Roman"/>
          <w:sz w:val="24"/>
          <w:szCs w:val="24"/>
        </w:rPr>
        <w:t>. Заседание Совета учащихся правомочно, если на нем присутствует более половины избранных членов Совета учащихся. Решение считается принятым, если за него проголосовало более половины членов Совета учащихся, присутствующих на заседании. Каждый член Совета учащихся при голосовании имеет право одного голоса. Передача права голоса другому лицу не допускается.</w:t>
      </w:r>
    </w:p>
    <w:p w:rsidR="00FA0CCC" w:rsidRPr="00FA0CCC" w:rsidRDefault="00FA0CCC"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w:t>
      </w:r>
      <w:r w:rsidRPr="00FA0CCC">
        <w:rPr>
          <w:rFonts w:ascii="Times New Roman" w:hAnsi="Times New Roman"/>
          <w:sz w:val="24"/>
          <w:szCs w:val="24"/>
        </w:rPr>
        <w:t>.</w:t>
      </w:r>
      <w:r w:rsidR="009D68D5">
        <w:rPr>
          <w:rFonts w:ascii="Times New Roman" w:hAnsi="Times New Roman"/>
          <w:sz w:val="24"/>
          <w:szCs w:val="24"/>
        </w:rPr>
        <w:t>8</w:t>
      </w:r>
      <w:r>
        <w:rPr>
          <w:rFonts w:ascii="Times New Roman" w:hAnsi="Times New Roman"/>
          <w:sz w:val="24"/>
          <w:szCs w:val="24"/>
        </w:rPr>
        <w:t xml:space="preserve">. Совет </w:t>
      </w:r>
      <w:r w:rsidRPr="00FA0CCC">
        <w:rPr>
          <w:rFonts w:ascii="Times New Roman" w:hAnsi="Times New Roman"/>
          <w:sz w:val="24"/>
          <w:szCs w:val="24"/>
        </w:rPr>
        <w:t xml:space="preserve">учащихся ежегодно </w:t>
      </w:r>
      <w:proofErr w:type="gramStart"/>
      <w:r w:rsidRPr="00FA0CCC">
        <w:rPr>
          <w:rFonts w:ascii="Times New Roman" w:hAnsi="Times New Roman"/>
          <w:sz w:val="24"/>
          <w:szCs w:val="24"/>
        </w:rPr>
        <w:t>отчитывается о выполнении</w:t>
      </w:r>
      <w:proofErr w:type="gramEnd"/>
      <w:r w:rsidRPr="00FA0CCC">
        <w:rPr>
          <w:rFonts w:ascii="Times New Roman" w:hAnsi="Times New Roman"/>
          <w:sz w:val="24"/>
          <w:szCs w:val="24"/>
        </w:rPr>
        <w:t xml:space="preserve"> задач перед </w:t>
      </w:r>
      <w:r>
        <w:rPr>
          <w:rFonts w:ascii="Times New Roman" w:hAnsi="Times New Roman"/>
          <w:sz w:val="24"/>
          <w:szCs w:val="24"/>
        </w:rPr>
        <w:t>уча</w:t>
      </w:r>
      <w:r w:rsidRPr="00FA0CCC">
        <w:rPr>
          <w:rFonts w:ascii="Times New Roman" w:hAnsi="Times New Roman"/>
          <w:sz w:val="24"/>
          <w:szCs w:val="24"/>
        </w:rPr>
        <w:t xml:space="preserve">щимися </w:t>
      </w:r>
      <w:r>
        <w:rPr>
          <w:rFonts w:ascii="Times New Roman" w:hAnsi="Times New Roman"/>
          <w:sz w:val="24"/>
          <w:szCs w:val="24"/>
        </w:rPr>
        <w:t>ДЮСШ</w:t>
      </w:r>
      <w:r w:rsidRPr="00FA0CCC">
        <w:rPr>
          <w:rFonts w:ascii="Times New Roman" w:hAnsi="Times New Roman"/>
          <w:sz w:val="24"/>
          <w:szCs w:val="24"/>
        </w:rPr>
        <w:t>.</w:t>
      </w:r>
    </w:p>
    <w:p w:rsidR="00F30836" w:rsidRDefault="00F30836"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w:t>
      </w:r>
      <w:r w:rsidR="009D68D5">
        <w:rPr>
          <w:rFonts w:ascii="Times New Roman" w:hAnsi="Times New Roman"/>
          <w:sz w:val="24"/>
          <w:szCs w:val="24"/>
        </w:rPr>
        <w:t>9</w:t>
      </w:r>
      <w:r>
        <w:rPr>
          <w:rFonts w:ascii="Times New Roman" w:hAnsi="Times New Roman"/>
          <w:sz w:val="24"/>
          <w:szCs w:val="24"/>
        </w:rPr>
        <w:t>. Совет учащихся взаимодействует с органами управления ДЮСШ на основе принципов сотрудничества и автономии.</w:t>
      </w:r>
    </w:p>
    <w:p w:rsidR="00F30836" w:rsidRDefault="00F30836"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3.</w:t>
      </w:r>
      <w:r w:rsidR="00FA0CCC">
        <w:rPr>
          <w:rFonts w:ascii="Times New Roman" w:hAnsi="Times New Roman"/>
          <w:sz w:val="24"/>
          <w:szCs w:val="24"/>
        </w:rPr>
        <w:t>1</w:t>
      </w:r>
      <w:r w:rsidR="009D68D5">
        <w:rPr>
          <w:rFonts w:ascii="Times New Roman" w:hAnsi="Times New Roman"/>
          <w:sz w:val="24"/>
          <w:szCs w:val="24"/>
        </w:rPr>
        <w:t>0</w:t>
      </w:r>
      <w:r>
        <w:rPr>
          <w:rFonts w:ascii="Times New Roman" w:hAnsi="Times New Roman"/>
          <w:sz w:val="24"/>
          <w:szCs w:val="24"/>
        </w:rPr>
        <w:t>. Представители органов управления ДЮСШ могут присутствовать на заседаниях Совета учащихся.</w:t>
      </w:r>
    </w:p>
    <w:p w:rsidR="00444954" w:rsidRDefault="00444954" w:rsidP="00E64480">
      <w:pPr>
        <w:pStyle w:val="normacttext"/>
        <w:spacing w:before="0" w:beforeAutospacing="0" w:after="0" w:afterAutospacing="0"/>
        <w:ind w:left="709" w:right="140" w:firstLine="567"/>
        <w:jc w:val="both"/>
        <w:rPr>
          <w:rFonts w:ascii="Times New Roman" w:hAnsi="Times New Roman"/>
          <w:sz w:val="24"/>
          <w:szCs w:val="24"/>
        </w:rPr>
      </w:pPr>
    </w:p>
    <w:p w:rsidR="00444954" w:rsidRDefault="00444954" w:rsidP="00E64480">
      <w:pPr>
        <w:pStyle w:val="normacttext"/>
        <w:spacing w:before="0" w:beforeAutospacing="0" w:after="0" w:afterAutospacing="0"/>
        <w:ind w:left="709" w:right="140" w:firstLine="567"/>
        <w:jc w:val="center"/>
        <w:rPr>
          <w:rFonts w:ascii="Times New Roman" w:hAnsi="Times New Roman"/>
          <w:b/>
          <w:sz w:val="24"/>
          <w:szCs w:val="24"/>
        </w:rPr>
      </w:pPr>
      <w:r>
        <w:rPr>
          <w:rFonts w:ascii="Times New Roman" w:hAnsi="Times New Roman"/>
          <w:b/>
          <w:sz w:val="24"/>
          <w:szCs w:val="24"/>
        </w:rPr>
        <w:t>4. П</w:t>
      </w:r>
      <w:r w:rsidR="00C41CF3">
        <w:rPr>
          <w:rFonts w:ascii="Times New Roman" w:hAnsi="Times New Roman"/>
          <w:b/>
          <w:sz w:val="24"/>
          <w:szCs w:val="24"/>
        </w:rPr>
        <w:t>рава и ответственность</w:t>
      </w:r>
      <w:r>
        <w:rPr>
          <w:rFonts w:ascii="Times New Roman" w:hAnsi="Times New Roman"/>
          <w:b/>
          <w:sz w:val="24"/>
          <w:szCs w:val="24"/>
        </w:rPr>
        <w:t xml:space="preserve"> Совета учащихся</w:t>
      </w:r>
    </w:p>
    <w:p w:rsidR="00444954" w:rsidRDefault="00444954" w:rsidP="00E64480">
      <w:pPr>
        <w:pStyle w:val="normacttext"/>
        <w:spacing w:before="0" w:beforeAutospacing="0" w:after="0" w:afterAutospacing="0"/>
        <w:ind w:left="709" w:right="140" w:firstLine="567"/>
        <w:jc w:val="center"/>
        <w:rPr>
          <w:rFonts w:ascii="Times New Roman" w:hAnsi="Times New Roman"/>
          <w:b/>
          <w:sz w:val="24"/>
          <w:szCs w:val="24"/>
        </w:rPr>
      </w:pPr>
    </w:p>
    <w:p w:rsidR="00444954" w:rsidRDefault="00444954" w:rsidP="00E64480">
      <w:pPr>
        <w:pStyle w:val="normacttext"/>
        <w:spacing w:before="0" w:beforeAutospacing="0" w:after="0" w:afterAutospacing="0"/>
        <w:ind w:left="709" w:right="140" w:firstLine="567"/>
        <w:rPr>
          <w:rFonts w:ascii="Times New Roman" w:hAnsi="Times New Roman"/>
          <w:sz w:val="24"/>
          <w:szCs w:val="24"/>
        </w:rPr>
      </w:pPr>
      <w:r>
        <w:rPr>
          <w:rFonts w:ascii="Times New Roman" w:hAnsi="Times New Roman"/>
          <w:sz w:val="24"/>
          <w:szCs w:val="24"/>
        </w:rPr>
        <w:t>4.1. Совет учащихся имеет право:</w:t>
      </w:r>
    </w:p>
    <w:p w:rsidR="00444954" w:rsidRDefault="00444954"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xml:space="preserve">- </w:t>
      </w:r>
      <w:r w:rsidR="00F81705">
        <w:rPr>
          <w:rFonts w:ascii="Times New Roman" w:hAnsi="Times New Roman"/>
          <w:sz w:val="24"/>
          <w:szCs w:val="24"/>
        </w:rPr>
        <w:t>участвовать в разработке и обсуждении проектов локальных нормативных актов, затрагивающих права и законные интересы учащихся ДЮСШ;</w:t>
      </w:r>
    </w:p>
    <w:p w:rsidR="00F81705" w:rsidRDefault="00F81705"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готовить и вносить предложения в органы управления ДЮСШ по его оптимизации с учетом научных и профессиональных интересов учащихся, корректировке расписания тренировочных занятий, графика проведения промежуточной и итоговой аттестации, организации тренировочных сборов, организации быта и отдыха учащихся;</w:t>
      </w:r>
    </w:p>
    <w:p w:rsidR="00F81705" w:rsidRDefault="00F81705"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xml:space="preserve">- участвовать в разработке и реализации системы поощрений учащихся за достижения в разных сферах учебной и </w:t>
      </w:r>
      <w:proofErr w:type="spellStart"/>
      <w:r>
        <w:rPr>
          <w:rFonts w:ascii="Times New Roman" w:hAnsi="Times New Roman"/>
          <w:sz w:val="24"/>
          <w:szCs w:val="24"/>
        </w:rPr>
        <w:t>внеучебной</w:t>
      </w:r>
      <w:proofErr w:type="spellEnd"/>
      <w:r>
        <w:rPr>
          <w:rFonts w:ascii="Times New Roman" w:hAnsi="Times New Roman"/>
          <w:sz w:val="24"/>
          <w:szCs w:val="24"/>
        </w:rPr>
        <w:t xml:space="preserve"> деятельности, в том числе принимающих активное участие</w:t>
      </w:r>
      <w:r w:rsidR="009B4F9B">
        <w:rPr>
          <w:rFonts w:ascii="Times New Roman" w:hAnsi="Times New Roman"/>
          <w:sz w:val="24"/>
          <w:szCs w:val="24"/>
        </w:rPr>
        <w:t xml:space="preserve"> в деятельности Совета учащихся и общественной жизни ДЮСШ;</w:t>
      </w:r>
    </w:p>
    <w:p w:rsidR="009B4F9B" w:rsidRDefault="009B4F9B"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выражать обязательное к учету мнение при принятии локальных нормативных актов ДЮСШ, затрагивающих права и законные интересы учащихся;</w:t>
      </w:r>
    </w:p>
    <w:p w:rsidR="009B4F9B" w:rsidRDefault="009B4F9B"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участвовать в рассмотрении и выражать мнение по вопросам, связанным с нарушениями учащимися учебной дисциплины и правил внутреннего распорядка учащихся ДЮСШ;</w:t>
      </w:r>
    </w:p>
    <w:p w:rsidR="009B4F9B" w:rsidRDefault="009B4F9B"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w:t>
      </w:r>
      <w:r w:rsidR="00C41CF3">
        <w:rPr>
          <w:rFonts w:ascii="Times New Roman" w:hAnsi="Times New Roman"/>
          <w:sz w:val="24"/>
          <w:szCs w:val="24"/>
        </w:rPr>
        <w:t xml:space="preserve"> участвовать в организации работы комиссии по урегулированию споров между участниками образовательных отношений;</w:t>
      </w:r>
    </w:p>
    <w:p w:rsidR="00C41CF3" w:rsidRDefault="00C41CF3"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запрашивать и получать в установленном порядке от органов управления ДЮСШ необходимую для деятельности Совета учащихся информацию;</w:t>
      </w:r>
    </w:p>
    <w:p w:rsidR="00C41CF3" w:rsidRDefault="00C41CF3"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вносить предложения по решению вопросов использования материально-технической базы и помещений образовательной организации;</w:t>
      </w:r>
    </w:p>
    <w:p w:rsidR="00C41CF3" w:rsidRDefault="00C41CF3"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информировать учащихся о деятельности ДЮСШ;</w:t>
      </w:r>
    </w:p>
    <w:p w:rsidR="00C41CF3" w:rsidRDefault="00C41CF3" w:rsidP="00E64480">
      <w:pPr>
        <w:pStyle w:val="normacttext"/>
        <w:spacing w:before="0" w:beforeAutospacing="0" w:after="0" w:afterAutospacing="0"/>
        <w:ind w:left="709" w:right="140" w:firstLine="567"/>
        <w:jc w:val="both"/>
        <w:rPr>
          <w:rFonts w:ascii="Times New Roman" w:hAnsi="Times New Roman"/>
          <w:sz w:val="24"/>
          <w:szCs w:val="24"/>
        </w:rPr>
      </w:pPr>
      <w:r>
        <w:rPr>
          <w:rFonts w:ascii="Times New Roman" w:hAnsi="Times New Roman"/>
          <w:sz w:val="24"/>
          <w:szCs w:val="24"/>
        </w:rPr>
        <w:t>- рассматривать обращения, поступившие в Совет учащихся ДЮСШ</w:t>
      </w:r>
    </w:p>
    <w:p w:rsidR="005B0F4C" w:rsidRDefault="005B0F4C" w:rsidP="00E64480">
      <w:pPr>
        <w:pStyle w:val="a6"/>
        <w:ind w:left="709" w:right="140" w:firstLine="567"/>
        <w:rPr>
          <w:bCs/>
          <w:sz w:val="24"/>
        </w:rPr>
      </w:pPr>
      <w:r>
        <w:rPr>
          <w:bCs/>
          <w:sz w:val="24"/>
        </w:rPr>
        <w:t>4.2. Совет учащихся несёт ответственность:</w:t>
      </w:r>
    </w:p>
    <w:p w:rsidR="005B0F4C" w:rsidRDefault="005B0F4C" w:rsidP="00E64480">
      <w:pPr>
        <w:pStyle w:val="a6"/>
        <w:ind w:left="709" w:right="140" w:firstLine="567"/>
        <w:rPr>
          <w:bCs/>
          <w:sz w:val="24"/>
        </w:rPr>
      </w:pPr>
      <w:r>
        <w:rPr>
          <w:bCs/>
          <w:sz w:val="24"/>
        </w:rPr>
        <w:t>- за выполнение не в полном объёме или невыполнение закреплённых за ним задач и полномочий;</w:t>
      </w:r>
    </w:p>
    <w:p w:rsidR="005B0F4C" w:rsidRDefault="005B0F4C" w:rsidP="00E64480">
      <w:pPr>
        <w:pStyle w:val="a5"/>
        <w:ind w:left="709" w:right="140" w:firstLine="567"/>
        <w:jc w:val="both"/>
      </w:pPr>
      <w:r>
        <w:t>- за соответствие принятых решений действующему законодательству и локальным актам школы;</w:t>
      </w:r>
    </w:p>
    <w:p w:rsidR="005B0F4C" w:rsidRDefault="005B0F4C" w:rsidP="00E64480">
      <w:pPr>
        <w:pStyle w:val="a5"/>
        <w:ind w:left="709" w:right="140" w:firstLine="567"/>
        <w:jc w:val="both"/>
      </w:pPr>
      <w:r>
        <w:lastRenderedPageBreak/>
        <w:t>- за выполнение принятых решений и рекомендаций;</w:t>
      </w:r>
    </w:p>
    <w:p w:rsidR="005B0F4C" w:rsidRDefault="005B0F4C" w:rsidP="00E64480">
      <w:pPr>
        <w:pStyle w:val="a5"/>
        <w:ind w:left="709" w:right="140" w:firstLine="567"/>
        <w:jc w:val="both"/>
      </w:pPr>
      <w:r>
        <w:t>- за результаты своей деятельности;</w:t>
      </w:r>
    </w:p>
    <w:p w:rsidR="005B0F4C" w:rsidRPr="00D642D4" w:rsidRDefault="005B0F4C" w:rsidP="00E64480">
      <w:pPr>
        <w:pStyle w:val="a5"/>
        <w:ind w:left="709" w:right="140" w:firstLine="567"/>
        <w:jc w:val="both"/>
      </w:pPr>
      <w:r>
        <w:t>- за бездействие при рассмотрении обращений.</w:t>
      </w:r>
    </w:p>
    <w:p w:rsidR="009B4F9B" w:rsidRDefault="009B4F9B" w:rsidP="00E64480">
      <w:pPr>
        <w:pStyle w:val="normacttext"/>
        <w:spacing w:before="0" w:beforeAutospacing="0" w:after="0" w:afterAutospacing="0"/>
        <w:ind w:left="709" w:right="140" w:firstLine="567"/>
        <w:jc w:val="both"/>
        <w:rPr>
          <w:rFonts w:ascii="Times New Roman" w:hAnsi="Times New Roman"/>
          <w:sz w:val="24"/>
          <w:szCs w:val="24"/>
        </w:rPr>
      </w:pPr>
    </w:p>
    <w:p w:rsidR="00FA0CCC" w:rsidRDefault="00FA0CCC" w:rsidP="00E64480">
      <w:pPr>
        <w:pStyle w:val="a6"/>
        <w:numPr>
          <w:ilvl w:val="0"/>
          <w:numId w:val="6"/>
        </w:numPr>
        <w:ind w:left="709" w:right="140" w:firstLine="567"/>
        <w:jc w:val="center"/>
        <w:rPr>
          <w:b/>
          <w:bCs/>
          <w:sz w:val="24"/>
        </w:rPr>
      </w:pPr>
      <w:r>
        <w:rPr>
          <w:b/>
          <w:bCs/>
          <w:sz w:val="24"/>
        </w:rPr>
        <w:t>Делопроизводство Совета учащихся</w:t>
      </w:r>
    </w:p>
    <w:p w:rsidR="00FA0CCC" w:rsidRDefault="00FA0CCC" w:rsidP="00E64480">
      <w:pPr>
        <w:pStyle w:val="a6"/>
        <w:ind w:left="709" w:right="140" w:firstLine="567"/>
        <w:rPr>
          <w:b/>
          <w:bCs/>
          <w:sz w:val="24"/>
        </w:rPr>
      </w:pPr>
    </w:p>
    <w:p w:rsidR="00FA0CCC" w:rsidRDefault="009D68D5" w:rsidP="00E64480">
      <w:pPr>
        <w:pStyle w:val="a6"/>
        <w:ind w:left="709" w:right="140" w:firstLine="567"/>
        <w:rPr>
          <w:bCs/>
          <w:sz w:val="24"/>
        </w:rPr>
      </w:pPr>
      <w:r>
        <w:rPr>
          <w:bCs/>
          <w:sz w:val="24"/>
        </w:rPr>
        <w:t>5</w:t>
      </w:r>
      <w:r w:rsidR="00FA0CCC">
        <w:rPr>
          <w:bCs/>
          <w:sz w:val="24"/>
        </w:rPr>
        <w:t xml:space="preserve">.1. Заседания и решения </w:t>
      </w:r>
      <w:r>
        <w:rPr>
          <w:bCs/>
          <w:sz w:val="24"/>
        </w:rPr>
        <w:t>С</w:t>
      </w:r>
      <w:r w:rsidR="00FA0CCC">
        <w:rPr>
          <w:bCs/>
          <w:sz w:val="24"/>
        </w:rPr>
        <w:t>овета</w:t>
      </w:r>
      <w:r>
        <w:rPr>
          <w:bCs/>
          <w:sz w:val="24"/>
        </w:rPr>
        <w:t xml:space="preserve"> учащихся</w:t>
      </w:r>
      <w:r w:rsidR="00FA0CCC">
        <w:rPr>
          <w:bCs/>
          <w:sz w:val="24"/>
        </w:rPr>
        <w:t xml:space="preserve"> оформляются протоколом.</w:t>
      </w:r>
    </w:p>
    <w:p w:rsidR="00FA0CCC" w:rsidRDefault="009D68D5" w:rsidP="00E64480">
      <w:pPr>
        <w:pStyle w:val="a6"/>
        <w:ind w:left="709" w:right="140" w:firstLine="567"/>
        <w:rPr>
          <w:bCs/>
          <w:sz w:val="24"/>
        </w:rPr>
      </w:pPr>
      <w:r>
        <w:rPr>
          <w:bCs/>
          <w:sz w:val="24"/>
        </w:rPr>
        <w:t>5</w:t>
      </w:r>
      <w:r w:rsidR="00FA0CCC">
        <w:rPr>
          <w:bCs/>
          <w:sz w:val="24"/>
        </w:rPr>
        <w:t>.2. В протоколе фиксируется:</w:t>
      </w:r>
    </w:p>
    <w:p w:rsidR="00FA0CCC" w:rsidRDefault="00FA0CCC" w:rsidP="00E64480">
      <w:pPr>
        <w:pStyle w:val="a6"/>
        <w:ind w:left="709" w:right="140" w:firstLine="567"/>
        <w:rPr>
          <w:bCs/>
          <w:sz w:val="24"/>
        </w:rPr>
      </w:pPr>
      <w:r>
        <w:rPr>
          <w:bCs/>
          <w:sz w:val="24"/>
        </w:rPr>
        <w:t>- дата проведения;</w:t>
      </w:r>
    </w:p>
    <w:p w:rsidR="00FA0CCC" w:rsidRDefault="00FA0CCC" w:rsidP="00E64480">
      <w:pPr>
        <w:pStyle w:val="a6"/>
        <w:ind w:left="709" w:right="140" w:firstLine="567"/>
        <w:rPr>
          <w:sz w:val="24"/>
        </w:rPr>
      </w:pPr>
      <w:r>
        <w:rPr>
          <w:bCs/>
          <w:sz w:val="24"/>
        </w:rPr>
        <w:t xml:space="preserve">- </w:t>
      </w:r>
      <w:r w:rsidRPr="00A20329">
        <w:rPr>
          <w:sz w:val="24"/>
        </w:rPr>
        <w:t xml:space="preserve">количественное присутствие (отсутствие) членов </w:t>
      </w:r>
      <w:r w:rsidR="009D68D5">
        <w:rPr>
          <w:sz w:val="24"/>
        </w:rPr>
        <w:t>Совета учащихся</w:t>
      </w:r>
      <w:r w:rsidRPr="00A20329">
        <w:rPr>
          <w:sz w:val="24"/>
        </w:rPr>
        <w:t>;</w:t>
      </w:r>
    </w:p>
    <w:p w:rsidR="00FA0CCC" w:rsidRPr="00A20329" w:rsidRDefault="00FA0CCC" w:rsidP="00E64480">
      <w:pPr>
        <w:pStyle w:val="a6"/>
        <w:ind w:left="709" w:right="140" w:firstLine="567"/>
        <w:rPr>
          <w:sz w:val="24"/>
        </w:rPr>
      </w:pPr>
      <w:r>
        <w:rPr>
          <w:sz w:val="24"/>
        </w:rPr>
        <w:t xml:space="preserve">- </w:t>
      </w:r>
      <w:r w:rsidRPr="00A20329">
        <w:rPr>
          <w:sz w:val="24"/>
        </w:rPr>
        <w:t>приглашенные (ФИО, должность);</w:t>
      </w:r>
    </w:p>
    <w:p w:rsidR="00FA0CCC" w:rsidRPr="00A20329" w:rsidRDefault="00FA0CCC" w:rsidP="00E64480">
      <w:pPr>
        <w:pStyle w:val="a6"/>
        <w:numPr>
          <w:ilvl w:val="0"/>
          <w:numId w:val="4"/>
        </w:numPr>
        <w:ind w:left="709" w:right="140" w:firstLine="567"/>
        <w:rPr>
          <w:sz w:val="24"/>
        </w:rPr>
      </w:pPr>
      <w:r w:rsidRPr="00A20329">
        <w:rPr>
          <w:sz w:val="24"/>
        </w:rPr>
        <w:t>повестка дня;</w:t>
      </w:r>
    </w:p>
    <w:p w:rsidR="00FA0CCC" w:rsidRPr="00A20329" w:rsidRDefault="00FA0CCC" w:rsidP="00E64480">
      <w:pPr>
        <w:pStyle w:val="a6"/>
        <w:numPr>
          <w:ilvl w:val="0"/>
          <w:numId w:val="4"/>
        </w:numPr>
        <w:ind w:left="709" w:right="140" w:firstLine="567"/>
        <w:rPr>
          <w:sz w:val="24"/>
        </w:rPr>
      </w:pPr>
      <w:r w:rsidRPr="00A20329">
        <w:rPr>
          <w:sz w:val="24"/>
        </w:rPr>
        <w:t>ход обсуждения вопросов;</w:t>
      </w:r>
    </w:p>
    <w:p w:rsidR="00FA0CCC" w:rsidRPr="00A20329" w:rsidRDefault="00FA0CCC" w:rsidP="00E64480">
      <w:pPr>
        <w:pStyle w:val="a6"/>
        <w:numPr>
          <w:ilvl w:val="0"/>
          <w:numId w:val="4"/>
        </w:numPr>
        <w:ind w:left="709" w:right="140" w:firstLine="567"/>
        <w:rPr>
          <w:sz w:val="24"/>
        </w:rPr>
      </w:pPr>
      <w:r w:rsidRPr="00A20329">
        <w:rPr>
          <w:sz w:val="24"/>
        </w:rPr>
        <w:t xml:space="preserve">предложения, рекомендации и замечания членов </w:t>
      </w:r>
      <w:r w:rsidR="009D68D5">
        <w:rPr>
          <w:sz w:val="24"/>
        </w:rPr>
        <w:t>Совета учащихся</w:t>
      </w:r>
      <w:r w:rsidRPr="00A20329">
        <w:rPr>
          <w:sz w:val="24"/>
        </w:rPr>
        <w:t xml:space="preserve"> и приглашенных лиц;</w:t>
      </w:r>
    </w:p>
    <w:p w:rsidR="00FA0CCC" w:rsidRDefault="00FA0CCC" w:rsidP="00E64480">
      <w:pPr>
        <w:pStyle w:val="a6"/>
        <w:numPr>
          <w:ilvl w:val="0"/>
          <w:numId w:val="4"/>
        </w:numPr>
        <w:ind w:left="709" w:right="140" w:firstLine="567"/>
        <w:rPr>
          <w:sz w:val="24"/>
        </w:rPr>
      </w:pPr>
      <w:r w:rsidRPr="00A20329">
        <w:rPr>
          <w:sz w:val="24"/>
        </w:rPr>
        <w:t>решение.</w:t>
      </w:r>
    </w:p>
    <w:p w:rsidR="00FA0CCC" w:rsidRDefault="009D68D5" w:rsidP="00E64480">
      <w:pPr>
        <w:pStyle w:val="a6"/>
        <w:ind w:left="709" w:right="140" w:firstLine="567"/>
        <w:rPr>
          <w:sz w:val="24"/>
        </w:rPr>
      </w:pPr>
      <w:r>
        <w:rPr>
          <w:sz w:val="24"/>
        </w:rPr>
        <w:t>5</w:t>
      </w:r>
      <w:r w:rsidR="00FA0CCC">
        <w:rPr>
          <w:sz w:val="24"/>
        </w:rPr>
        <w:t xml:space="preserve">.3. Протоколы подписываются председателем (либо заместителем председателя) и секретарем </w:t>
      </w:r>
      <w:r>
        <w:rPr>
          <w:sz w:val="24"/>
        </w:rPr>
        <w:t>С</w:t>
      </w:r>
      <w:r w:rsidR="00FA0CCC">
        <w:rPr>
          <w:sz w:val="24"/>
        </w:rPr>
        <w:t>овета</w:t>
      </w:r>
      <w:r>
        <w:rPr>
          <w:sz w:val="24"/>
        </w:rPr>
        <w:t xml:space="preserve"> учащихся</w:t>
      </w:r>
      <w:r w:rsidR="00FA0CCC">
        <w:rPr>
          <w:sz w:val="24"/>
        </w:rPr>
        <w:t>.</w:t>
      </w:r>
    </w:p>
    <w:p w:rsidR="00FA0CCC" w:rsidRDefault="009D68D5" w:rsidP="00E64480">
      <w:pPr>
        <w:pStyle w:val="a6"/>
        <w:ind w:left="709" w:right="140" w:firstLine="567"/>
        <w:rPr>
          <w:sz w:val="24"/>
        </w:rPr>
      </w:pPr>
      <w:r>
        <w:rPr>
          <w:sz w:val="24"/>
        </w:rPr>
        <w:t>5</w:t>
      </w:r>
      <w:r w:rsidR="00FA0CCC">
        <w:rPr>
          <w:sz w:val="24"/>
        </w:rPr>
        <w:t>.4. Нумерация протоколов ведётся от начала календарного года.</w:t>
      </w:r>
    </w:p>
    <w:p w:rsidR="00FA0CCC" w:rsidRDefault="009D68D5" w:rsidP="00E64480">
      <w:pPr>
        <w:pStyle w:val="a6"/>
        <w:ind w:left="709" w:right="140" w:firstLine="567"/>
        <w:rPr>
          <w:sz w:val="24"/>
        </w:rPr>
      </w:pPr>
      <w:r>
        <w:rPr>
          <w:sz w:val="24"/>
        </w:rPr>
        <w:t>5</w:t>
      </w:r>
      <w:r w:rsidR="00FA0CCC">
        <w:rPr>
          <w:sz w:val="24"/>
        </w:rPr>
        <w:t xml:space="preserve">.5. Протоколы </w:t>
      </w:r>
      <w:r>
        <w:rPr>
          <w:sz w:val="24"/>
        </w:rPr>
        <w:t>С</w:t>
      </w:r>
      <w:r w:rsidR="00FA0CCC">
        <w:rPr>
          <w:sz w:val="24"/>
        </w:rPr>
        <w:t>овета</w:t>
      </w:r>
      <w:r>
        <w:rPr>
          <w:sz w:val="24"/>
        </w:rPr>
        <w:t xml:space="preserve"> учащихся</w:t>
      </w:r>
      <w:r w:rsidR="00FA0CCC">
        <w:rPr>
          <w:sz w:val="24"/>
        </w:rPr>
        <w:t xml:space="preserve"> хранятся в делопроизводстве ДЮСШ.</w:t>
      </w:r>
    </w:p>
    <w:p w:rsidR="00FA0CCC" w:rsidRDefault="00FA0CCC" w:rsidP="00E64480">
      <w:pPr>
        <w:ind w:left="709" w:right="140" w:firstLine="567"/>
      </w:pPr>
    </w:p>
    <w:p w:rsidR="00FA0CCC" w:rsidRPr="009D68D5" w:rsidRDefault="00FA0CCC" w:rsidP="00E64480">
      <w:pPr>
        <w:pStyle w:val="a5"/>
        <w:numPr>
          <w:ilvl w:val="0"/>
          <w:numId w:val="6"/>
        </w:numPr>
        <w:ind w:left="709" w:right="140" w:firstLine="567"/>
        <w:jc w:val="center"/>
        <w:rPr>
          <w:b/>
        </w:rPr>
      </w:pPr>
      <w:r w:rsidRPr="009D68D5">
        <w:rPr>
          <w:b/>
        </w:rPr>
        <w:t>Порядок принятия настоящего Положения</w:t>
      </w:r>
    </w:p>
    <w:p w:rsidR="00FA0CCC" w:rsidRDefault="00FA0CCC" w:rsidP="00E64480">
      <w:pPr>
        <w:pStyle w:val="a5"/>
        <w:ind w:left="709" w:right="140" w:firstLine="567"/>
        <w:rPr>
          <w:b/>
        </w:rPr>
      </w:pPr>
    </w:p>
    <w:p w:rsidR="00FA0CCC" w:rsidRPr="00FD1911" w:rsidRDefault="009D68D5" w:rsidP="00E64480">
      <w:pPr>
        <w:pStyle w:val="a5"/>
        <w:ind w:left="709" w:right="140" w:firstLine="567"/>
        <w:jc w:val="both"/>
      </w:pPr>
      <w:r>
        <w:t>6</w:t>
      </w:r>
      <w:r w:rsidR="00FA0CCC">
        <w:t xml:space="preserve">.1. Положение обсуждается и принимается на заседании </w:t>
      </w:r>
      <w:r>
        <w:t>С</w:t>
      </w:r>
      <w:r w:rsidR="00FA0CCC">
        <w:t>овета</w:t>
      </w:r>
      <w:r>
        <w:t xml:space="preserve"> учащихся</w:t>
      </w:r>
      <w:r w:rsidR="00FA0CCC">
        <w:t xml:space="preserve">, вводится в действие приказом ДЮСШ с указанием даты введения и согласуется с </w:t>
      </w:r>
      <w:r>
        <w:t>Управляющим советом</w:t>
      </w:r>
      <w:r w:rsidR="00FA0CCC">
        <w:t xml:space="preserve"> ДЮСШ.</w:t>
      </w:r>
    </w:p>
    <w:p w:rsidR="00FA0CCC" w:rsidRPr="00AD10A4" w:rsidRDefault="00FA0CCC" w:rsidP="00E64480">
      <w:pPr>
        <w:ind w:left="709" w:right="140" w:firstLine="567"/>
        <w:jc w:val="center"/>
      </w:pPr>
    </w:p>
    <w:p w:rsidR="00F81705" w:rsidRDefault="00F81705" w:rsidP="00E64480">
      <w:pPr>
        <w:pStyle w:val="normacttext"/>
        <w:spacing w:before="0" w:beforeAutospacing="0" w:after="0" w:afterAutospacing="0"/>
        <w:ind w:left="709" w:right="140" w:firstLine="567"/>
        <w:jc w:val="both"/>
        <w:rPr>
          <w:rFonts w:ascii="Times New Roman" w:hAnsi="Times New Roman"/>
          <w:sz w:val="24"/>
          <w:szCs w:val="24"/>
        </w:rPr>
      </w:pPr>
    </w:p>
    <w:p w:rsidR="00F81705" w:rsidRDefault="00F81705" w:rsidP="00E64480">
      <w:pPr>
        <w:pStyle w:val="normacttext"/>
        <w:spacing w:before="0" w:beforeAutospacing="0" w:after="0" w:afterAutospacing="0"/>
        <w:ind w:left="709" w:right="140" w:firstLine="567"/>
        <w:jc w:val="both"/>
        <w:rPr>
          <w:rFonts w:ascii="Times New Roman" w:hAnsi="Times New Roman"/>
          <w:sz w:val="24"/>
          <w:szCs w:val="24"/>
        </w:rPr>
      </w:pPr>
    </w:p>
    <w:p w:rsidR="00F30836" w:rsidRDefault="00F30836" w:rsidP="00E64480">
      <w:pPr>
        <w:pStyle w:val="normacttext"/>
        <w:ind w:left="709" w:right="140" w:firstLine="567"/>
        <w:jc w:val="center"/>
      </w:pPr>
    </w:p>
    <w:p w:rsidR="009023DD" w:rsidRDefault="009023DD" w:rsidP="00E64480">
      <w:pPr>
        <w:pStyle w:val="normacttext"/>
        <w:ind w:left="709" w:right="140" w:firstLine="567"/>
      </w:pPr>
      <w:r>
        <w:t>.</w:t>
      </w:r>
    </w:p>
    <w:sectPr w:rsidR="009023DD" w:rsidSect="00E64480">
      <w:pgSz w:w="11906" w:h="16838"/>
      <w:pgMar w:top="426" w:right="850" w:bottom="568"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TSerifRegular">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0889"/>
    <w:multiLevelType w:val="hybridMultilevel"/>
    <w:tmpl w:val="9CEA4CC0"/>
    <w:lvl w:ilvl="0" w:tplc="22625EF6">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4494CC0"/>
    <w:multiLevelType w:val="multilevel"/>
    <w:tmpl w:val="3A8A4F9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C8066CC"/>
    <w:multiLevelType w:val="hybridMultilevel"/>
    <w:tmpl w:val="A4167E8A"/>
    <w:lvl w:ilvl="0" w:tplc="99C6EB54">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3B67D07"/>
    <w:multiLevelType w:val="hybridMultilevel"/>
    <w:tmpl w:val="518A8A92"/>
    <w:lvl w:ilvl="0" w:tplc="363AA2A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EE8094A"/>
    <w:multiLevelType w:val="multilevel"/>
    <w:tmpl w:val="123CC8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38E5AF5"/>
    <w:multiLevelType w:val="multilevel"/>
    <w:tmpl w:val="7F86A2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533B"/>
    <w:rsid w:val="000A6E18"/>
    <w:rsid w:val="000C5EA3"/>
    <w:rsid w:val="000D095D"/>
    <w:rsid w:val="00130751"/>
    <w:rsid w:val="00142B3E"/>
    <w:rsid w:val="002A734D"/>
    <w:rsid w:val="004119C1"/>
    <w:rsid w:val="00444954"/>
    <w:rsid w:val="00591EBE"/>
    <w:rsid w:val="005B0F4C"/>
    <w:rsid w:val="00765CF2"/>
    <w:rsid w:val="007F01CE"/>
    <w:rsid w:val="009023DD"/>
    <w:rsid w:val="009B4F9B"/>
    <w:rsid w:val="009D68D5"/>
    <w:rsid w:val="00AC7D22"/>
    <w:rsid w:val="00B651D0"/>
    <w:rsid w:val="00C41A82"/>
    <w:rsid w:val="00C41CF3"/>
    <w:rsid w:val="00C43C78"/>
    <w:rsid w:val="00CA533B"/>
    <w:rsid w:val="00E64480"/>
    <w:rsid w:val="00E93450"/>
    <w:rsid w:val="00EF0D23"/>
    <w:rsid w:val="00F30836"/>
    <w:rsid w:val="00F43AF1"/>
    <w:rsid w:val="00F81705"/>
    <w:rsid w:val="00FA0CCC"/>
    <w:rsid w:val="00FD560D"/>
    <w:rsid w:val="00FF6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33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91EBE"/>
    <w:pPr>
      <w:keepNext/>
      <w:outlineLvl w:val="0"/>
    </w:pPr>
    <w:rPr>
      <w:sz w:val="28"/>
    </w:rPr>
  </w:style>
  <w:style w:type="paragraph" w:styleId="2">
    <w:name w:val="heading 2"/>
    <w:basedOn w:val="a"/>
    <w:next w:val="a"/>
    <w:link w:val="20"/>
    <w:uiPriority w:val="9"/>
    <w:semiHidden/>
    <w:unhideWhenUsed/>
    <w:qFormat/>
    <w:rsid w:val="009023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023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023D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1EBE"/>
    <w:rPr>
      <w:rFonts w:ascii="Times New Roman" w:eastAsia="Times New Roman" w:hAnsi="Times New Roman" w:cs="Times New Roman"/>
      <w:sz w:val="28"/>
      <w:szCs w:val="24"/>
      <w:lang w:eastAsia="ru-RU"/>
    </w:rPr>
  </w:style>
  <w:style w:type="character" w:customStyle="1" w:styleId="a3">
    <w:name w:val="Гипертекстовая ссылка"/>
    <w:basedOn w:val="a0"/>
    <w:uiPriority w:val="99"/>
    <w:rsid w:val="00591EBE"/>
    <w:rPr>
      <w:color w:val="008000"/>
    </w:rPr>
  </w:style>
  <w:style w:type="character" w:customStyle="1" w:styleId="20">
    <w:name w:val="Заголовок 2 Знак"/>
    <w:basedOn w:val="a0"/>
    <w:link w:val="2"/>
    <w:uiPriority w:val="9"/>
    <w:semiHidden/>
    <w:rsid w:val="009023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9023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9023DD"/>
    <w:rPr>
      <w:rFonts w:asciiTheme="majorHAnsi" w:eastAsiaTheme="majorEastAsia" w:hAnsiTheme="majorHAnsi" w:cstheme="majorBidi"/>
      <w:b/>
      <w:bCs/>
      <w:i/>
      <w:iCs/>
      <w:color w:val="4F81BD" w:themeColor="accent1"/>
      <w:sz w:val="24"/>
      <w:szCs w:val="24"/>
      <w:lang w:eastAsia="ru-RU"/>
    </w:rPr>
  </w:style>
  <w:style w:type="character" w:styleId="a4">
    <w:name w:val="Hyperlink"/>
    <w:basedOn w:val="a0"/>
    <w:uiPriority w:val="99"/>
    <w:semiHidden/>
    <w:unhideWhenUsed/>
    <w:rsid w:val="009023DD"/>
    <w:rPr>
      <w:strike w:val="0"/>
      <w:dstrike w:val="0"/>
      <w:color w:val="0059AA"/>
      <w:u w:val="none"/>
      <w:effect w:val="none"/>
    </w:rPr>
  </w:style>
  <w:style w:type="paragraph" w:customStyle="1" w:styleId="normacttext">
    <w:name w:val="norm_act_text"/>
    <w:basedOn w:val="a"/>
    <w:rsid w:val="009023DD"/>
    <w:pPr>
      <w:spacing w:before="100" w:beforeAutospacing="1" w:after="100" w:afterAutospacing="1"/>
    </w:pPr>
    <w:rPr>
      <w:rFonts w:ascii="PTSerifRegular" w:hAnsi="PTSerifRegular"/>
      <w:color w:val="000000"/>
      <w:sz w:val="23"/>
      <w:szCs w:val="23"/>
    </w:rPr>
  </w:style>
  <w:style w:type="paragraph" w:customStyle="1" w:styleId="normactprilozhenie">
    <w:name w:val="norm_act_prilozhenie"/>
    <w:basedOn w:val="a"/>
    <w:rsid w:val="009023DD"/>
    <w:pPr>
      <w:spacing w:before="100" w:beforeAutospacing="1" w:after="100" w:afterAutospacing="1"/>
    </w:pPr>
    <w:rPr>
      <w:rFonts w:ascii="PTSerifRegular" w:hAnsi="PTSerifRegular"/>
      <w:color w:val="000000"/>
      <w:sz w:val="23"/>
      <w:szCs w:val="23"/>
    </w:rPr>
  </w:style>
  <w:style w:type="paragraph" w:styleId="a5">
    <w:name w:val="List Paragraph"/>
    <w:basedOn w:val="a"/>
    <w:uiPriority w:val="34"/>
    <w:qFormat/>
    <w:rsid w:val="00FF6FC9"/>
    <w:pPr>
      <w:ind w:left="720"/>
      <w:contextualSpacing/>
    </w:pPr>
  </w:style>
  <w:style w:type="paragraph" w:styleId="a6">
    <w:name w:val="Body Text"/>
    <w:basedOn w:val="a"/>
    <w:link w:val="a7"/>
    <w:rsid w:val="005B0F4C"/>
    <w:pPr>
      <w:jc w:val="both"/>
    </w:pPr>
    <w:rPr>
      <w:sz w:val="28"/>
    </w:rPr>
  </w:style>
  <w:style w:type="character" w:customStyle="1" w:styleId="a7">
    <w:name w:val="Основной текст Знак"/>
    <w:basedOn w:val="a0"/>
    <w:link w:val="a6"/>
    <w:rsid w:val="005B0F4C"/>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E64480"/>
    <w:rPr>
      <w:rFonts w:ascii="Tahoma" w:hAnsi="Tahoma" w:cs="Tahoma"/>
      <w:sz w:val="16"/>
      <w:szCs w:val="16"/>
    </w:rPr>
  </w:style>
  <w:style w:type="character" w:customStyle="1" w:styleId="a9">
    <w:name w:val="Текст выноски Знак"/>
    <w:basedOn w:val="a0"/>
    <w:link w:val="a8"/>
    <w:uiPriority w:val="99"/>
    <w:semiHidden/>
    <w:rsid w:val="00E6448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94217659">
      <w:bodyDiv w:val="1"/>
      <w:marLeft w:val="0"/>
      <w:marRight w:val="0"/>
      <w:marTop w:val="0"/>
      <w:marBottom w:val="0"/>
      <w:divBdr>
        <w:top w:val="none" w:sz="0" w:space="0" w:color="auto"/>
        <w:left w:val="none" w:sz="0" w:space="0" w:color="auto"/>
        <w:bottom w:val="none" w:sz="0" w:space="0" w:color="auto"/>
        <w:right w:val="none" w:sz="0" w:space="0" w:color="auto"/>
      </w:divBdr>
      <w:divsChild>
        <w:div w:id="1141995950">
          <w:marLeft w:val="0"/>
          <w:marRight w:val="0"/>
          <w:marTop w:val="750"/>
          <w:marBottom w:val="750"/>
          <w:divBdr>
            <w:top w:val="none" w:sz="0" w:space="0" w:color="auto"/>
            <w:left w:val="none" w:sz="0" w:space="0" w:color="auto"/>
            <w:bottom w:val="none" w:sz="0" w:space="0" w:color="auto"/>
            <w:right w:val="none" w:sz="0" w:space="0" w:color="auto"/>
          </w:divBdr>
          <w:divsChild>
            <w:div w:id="1427338857">
              <w:marLeft w:val="0"/>
              <w:marRight w:val="0"/>
              <w:marTop w:val="0"/>
              <w:marBottom w:val="0"/>
              <w:divBdr>
                <w:top w:val="none" w:sz="0" w:space="0" w:color="auto"/>
                <w:left w:val="none" w:sz="0" w:space="0" w:color="auto"/>
                <w:bottom w:val="none" w:sz="0" w:space="0" w:color="auto"/>
                <w:right w:val="none" w:sz="0" w:space="0" w:color="auto"/>
              </w:divBdr>
              <w:divsChild>
                <w:div w:id="1613779068">
                  <w:marLeft w:val="0"/>
                  <w:marRight w:val="0"/>
                  <w:marTop w:val="0"/>
                  <w:marBottom w:val="0"/>
                  <w:divBdr>
                    <w:top w:val="none" w:sz="0" w:space="0" w:color="auto"/>
                    <w:left w:val="none" w:sz="0" w:space="0" w:color="auto"/>
                    <w:bottom w:val="none" w:sz="0" w:space="0" w:color="auto"/>
                    <w:right w:val="none" w:sz="0" w:space="0" w:color="auto"/>
                  </w:divBdr>
                  <w:divsChild>
                    <w:div w:id="1060902189">
                      <w:marLeft w:val="0"/>
                      <w:marRight w:val="0"/>
                      <w:marTop w:val="300"/>
                      <w:marBottom w:val="300"/>
                      <w:divBdr>
                        <w:top w:val="none" w:sz="0" w:space="0" w:color="auto"/>
                        <w:left w:val="none" w:sz="0" w:space="0" w:color="auto"/>
                        <w:bottom w:val="none" w:sz="0" w:space="0" w:color="auto"/>
                        <w:right w:val="none" w:sz="0" w:space="0" w:color="auto"/>
                      </w:divBdr>
                      <w:divsChild>
                        <w:div w:id="176964214">
                          <w:marLeft w:val="0"/>
                          <w:marRight w:val="0"/>
                          <w:marTop w:val="0"/>
                          <w:marBottom w:val="0"/>
                          <w:divBdr>
                            <w:top w:val="none" w:sz="0" w:space="0" w:color="auto"/>
                            <w:left w:val="none" w:sz="0" w:space="0" w:color="auto"/>
                            <w:bottom w:val="none" w:sz="0" w:space="0" w:color="auto"/>
                            <w:right w:val="none" w:sz="0" w:space="0" w:color="auto"/>
                          </w:divBdr>
                          <w:divsChild>
                            <w:div w:id="508256730">
                              <w:marLeft w:val="0"/>
                              <w:marRight w:val="0"/>
                              <w:marTop w:val="0"/>
                              <w:marBottom w:val="0"/>
                              <w:divBdr>
                                <w:top w:val="none" w:sz="0" w:space="0" w:color="auto"/>
                                <w:left w:val="none" w:sz="0" w:space="0" w:color="auto"/>
                                <w:bottom w:val="none" w:sz="0" w:space="0" w:color="auto"/>
                                <w:right w:val="none" w:sz="0" w:space="0" w:color="auto"/>
                              </w:divBdr>
                              <w:divsChild>
                                <w:div w:id="1546067617">
                                  <w:marLeft w:val="0"/>
                                  <w:marRight w:val="0"/>
                                  <w:marTop w:val="0"/>
                                  <w:marBottom w:val="0"/>
                                  <w:divBdr>
                                    <w:top w:val="none" w:sz="0" w:space="0" w:color="auto"/>
                                    <w:left w:val="none" w:sz="0" w:space="0" w:color="auto"/>
                                    <w:bottom w:val="none" w:sz="0" w:space="0" w:color="auto"/>
                                    <w:right w:val="none" w:sz="0" w:space="0" w:color="auto"/>
                                  </w:divBdr>
                                  <w:divsChild>
                                    <w:div w:id="1668940636">
                                      <w:marLeft w:val="0"/>
                                      <w:marRight w:val="0"/>
                                      <w:marTop w:val="0"/>
                                      <w:marBottom w:val="0"/>
                                      <w:divBdr>
                                        <w:top w:val="none" w:sz="0" w:space="0" w:color="auto"/>
                                        <w:left w:val="none" w:sz="0" w:space="0" w:color="auto"/>
                                        <w:bottom w:val="none" w:sz="0" w:space="0" w:color="auto"/>
                                        <w:right w:val="none" w:sz="0" w:space="0" w:color="auto"/>
                                      </w:divBdr>
                                      <w:divsChild>
                                        <w:div w:id="2037348863">
                                          <w:marLeft w:val="0"/>
                                          <w:marRight w:val="0"/>
                                          <w:marTop w:val="0"/>
                                          <w:marBottom w:val="0"/>
                                          <w:divBdr>
                                            <w:top w:val="none" w:sz="0" w:space="0" w:color="auto"/>
                                            <w:left w:val="none" w:sz="0" w:space="0" w:color="auto"/>
                                            <w:bottom w:val="none" w:sz="0" w:space="0" w:color="auto"/>
                                            <w:right w:val="none" w:sz="0" w:space="0" w:color="auto"/>
                                          </w:divBdr>
                                          <w:divsChild>
                                            <w:div w:id="3632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4</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User</cp:lastModifiedBy>
  <cp:revision>5</cp:revision>
  <cp:lastPrinted>2016-02-26T03:23:00Z</cp:lastPrinted>
  <dcterms:created xsi:type="dcterms:W3CDTF">2016-02-25T05:04:00Z</dcterms:created>
  <dcterms:modified xsi:type="dcterms:W3CDTF">2016-02-26T05:34:00Z</dcterms:modified>
</cp:coreProperties>
</file>