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16" w:rsidRDefault="00E75D16" w:rsidP="00E75D16">
      <w:pPr>
        <w:ind w:left="-1276"/>
        <w:jc w:val="both"/>
      </w:pPr>
      <w:r>
        <w:rPr>
          <w:noProof/>
        </w:rPr>
        <w:drawing>
          <wp:inline distT="0" distB="0" distL="0" distR="0">
            <wp:extent cx="7143750" cy="10306050"/>
            <wp:effectExtent l="19050" t="0" r="0" b="0"/>
            <wp:docPr id="2" name="Рисунок 1" descr="C:\Users\User\Desktop\20160224_084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160224_084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4461" cy="103070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D16" w:rsidRDefault="00E75D16" w:rsidP="00E75D16">
      <w:pPr>
        <w:jc w:val="both"/>
      </w:pPr>
    </w:p>
    <w:p w:rsidR="00821D1B" w:rsidRPr="00A20329" w:rsidRDefault="00821D1B" w:rsidP="00951FFE">
      <w:pPr>
        <w:numPr>
          <w:ilvl w:val="1"/>
          <w:numId w:val="1"/>
        </w:numPr>
        <w:ind w:firstLine="567"/>
        <w:jc w:val="both"/>
      </w:pPr>
      <w:r>
        <w:t>1.6. Общее собрание ДЮСШ руководствуется Конституцией Российской Федерации, Конвенцией ООН о правах ребенка, Федеральным законом № 273-ФЗ, региональным законодательством, актами органов местного самоуправления в сфере образования, социальной защиты и физической культуры и спорта, Уставом ДЮСШ и Положением «Об общем собрании работников ДЮСШ».</w:t>
      </w:r>
    </w:p>
    <w:p w:rsidR="00951FFE" w:rsidRPr="00A20329" w:rsidRDefault="00DE1A1E" w:rsidP="00951FFE">
      <w:pPr>
        <w:numPr>
          <w:ilvl w:val="1"/>
          <w:numId w:val="1"/>
        </w:numPr>
        <w:ind w:firstLine="567"/>
        <w:jc w:val="both"/>
      </w:pPr>
      <w:r w:rsidRPr="00A20329">
        <w:t>1.</w:t>
      </w:r>
      <w:r w:rsidR="00821D1B">
        <w:t>7</w:t>
      </w:r>
      <w:r w:rsidRPr="00A20329">
        <w:t xml:space="preserve">. </w:t>
      </w:r>
      <w:r w:rsidR="00951FFE" w:rsidRPr="00A20329">
        <w:t xml:space="preserve">Изменения и дополнения в настоящее </w:t>
      </w:r>
      <w:r w:rsidR="00C2784F">
        <w:t>П</w:t>
      </w:r>
      <w:r w:rsidR="00951FFE" w:rsidRPr="00A20329">
        <w:t xml:space="preserve">оложение вносятся Общим собранием работников </w:t>
      </w:r>
      <w:r w:rsidRPr="00A20329">
        <w:t>ДЮСШ</w:t>
      </w:r>
      <w:r w:rsidR="00951FFE" w:rsidRPr="00A20329">
        <w:t xml:space="preserve"> и принимаются на его заседании.</w:t>
      </w:r>
    </w:p>
    <w:p w:rsidR="00951FFE" w:rsidRPr="00A20329" w:rsidRDefault="00DE1A1E" w:rsidP="00951FFE">
      <w:pPr>
        <w:numPr>
          <w:ilvl w:val="1"/>
          <w:numId w:val="1"/>
        </w:numPr>
        <w:ind w:firstLine="567"/>
        <w:jc w:val="both"/>
      </w:pPr>
      <w:r w:rsidRPr="00A20329">
        <w:t>1.</w:t>
      </w:r>
      <w:r w:rsidR="00821D1B">
        <w:t>8</w:t>
      </w:r>
      <w:r w:rsidRPr="00A20329">
        <w:t xml:space="preserve">. </w:t>
      </w:r>
      <w:r w:rsidR="00951FFE" w:rsidRPr="00A20329">
        <w:t>Срок данного положения не ограничен. Положение действует до принятия нового.</w:t>
      </w:r>
    </w:p>
    <w:p w:rsidR="00951FFE" w:rsidRPr="00A20329" w:rsidRDefault="00951FFE" w:rsidP="00951FFE">
      <w:pPr>
        <w:numPr>
          <w:ilvl w:val="1"/>
          <w:numId w:val="1"/>
        </w:numPr>
        <w:ind w:firstLine="567"/>
        <w:jc w:val="both"/>
      </w:pPr>
    </w:p>
    <w:p w:rsidR="00DE1A1E" w:rsidRPr="00A20329" w:rsidRDefault="00951FFE" w:rsidP="00DE1A1E">
      <w:pPr>
        <w:numPr>
          <w:ilvl w:val="1"/>
          <w:numId w:val="1"/>
        </w:numPr>
        <w:jc w:val="center"/>
        <w:rPr>
          <w:b/>
          <w:bCs/>
        </w:rPr>
      </w:pPr>
      <w:r w:rsidRPr="00A20329">
        <w:rPr>
          <w:b/>
          <w:bCs/>
        </w:rPr>
        <w:t xml:space="preserve">2. </w:t>
      </w:r>
      <w:r w:rsidR="00BE692F">
        <w:rPr>
          <w:b/>
          <w:bCs/>
        </w:rPr>
        <w:t>Полномочия</w:t>
      </w:r>
      <w:r w:rsidRPr="00A20329">
        <w:rPr>
          <w:b/>
          <w:bCs/>
        </w:rPr>
        <w:t xml:space="preserve"> Общего собрания</w:t>
      </w:r>
      <w:r w:rsidR="00EC77A0">
        <w:rPr>
          <w:b/>
          <w:bCs/>
        </w:rPr>
        <w:t xml:space="preserve"> ДЮСШ</w:t>
      </w:r>
    </w:p>
    <w:p w:rsidR="00DE1A1E" w:rsidRPr="00A20329" w:rsidRDefault="00DE1A1E" w:rsidP="00DE1A1E">
      <w:pPr>
        <w:pStyle w:val="a8"/>
        <w:rPr>
          <w:b/>
          <w:bCs/>
        </w:rPr>
      </w:pPr>
    </w:p>
    <w:p w:rsidR="00BE692F" w:rsidRDefault="00DE1A1E" w:rsidP="00BE692F">
      <w:pPr>
        <w:numPr>
          <w:ilvl w:val="1"/>
          <w:numId w:val="1"/>
        </w:numPr>
        <w:ind w:firstLine="567"/>
        <w:jc w:val="both"/>
      </w:pPr>
      <w:r w:rsidRPr="00A20329">
        <w:t xml:space="preserve">2.1. </w:t>
      </w:r>
      <w:r w:rsidR="00BE692F" w:rsidRPr="00A20329">
        <w:t>Общее собрание ДЮСШ реализует право на самостоятельность ДЮСШ в решении вопросов, способствующих оптимальной организации образовательного процесса и финансово-хозяйственной деятельности.</w:t>
      </w:r>
    </w:p>
    <w:p w:rsidR="00BE692F" w:rsidRPr="00A20329" w:rsidRDefault="00BE692F" w:rsidP="00BE692F">
      <w:pPr>
        <w:numPr>
          <w:ilvl w:val="1"/>
          <w:numId w:val="1"/>
        </w:numPr>
        <w:ind w:firstLine="567"/>
        <w:jc w:val="both"/>
      </w:pPr>
      <w:r>
        <w:t xml:space="preserve">2.2. </w:t>
      </w:r>
      <w:r w:rsidRPr="00A20329">
        <w:t>Общее собрание ДЮСШ содействует расширению коллективных, демократических форм управления и воплощения в жизнь государственно-общественных принципов.</w:t>
      </w:r>
    </w:p>
    <w:p w:rsidR="00951FFE" w:rsidRPr="00A20329" w:rsidRDefault="00BE692F" w:rsidP="00BE692F">
      <w:pPr>
        <w:pStyle w:val="a8"/>
      </w:pPr>
      <w:r>
        <w:t xml:space="preserve">2.3. Основной задачей </w:t>
      </w:r>
      <w:r w:rsidR="00951FFE" w:rsidRPr="00A20329">
        <w:t>Обще</w:t>
      </w:r>
      <w:r>
        <w:t>го</w:t>
      </w:r>
      <w:r w:rsidR="00951FFE" w:rsidRPr="00A20329">
        <w:t xml:space="preserve"> собрани</w:t>
      </w:r>
      <w:r>
        <w:t>я</w:t>
      </w:r>
      <w:r w:rsidR="00951FFE" w:rsidRPr="00A20329">
        <w:t xml:space="preserve"> </w:t>
      </w:r>
      <w:r w:rsidR="00DE1A1E" w:rsidRPr="00A20329">
        <w:t>ДЮСШ</w:t>
      </w:r>
      <w:r>
        <w:t xml:space="preserve"> является коллегиальное решение важных вопросов жизнедеятельности коллектива работников.</w:t>
      </w:r>
    </w:p>
    <w:p w:rsidR="00BE692F" w:rsidRDefault="00371A38" w:rsidP="00951FFE">
      <w:pPr>
        <w:numPr>
          <w:ilvl w:val="1"/>
          <w:numId w:val="1"/>
        </w:numPr>
        <w:ind w:firstLine="567"/>
        <w:jc w:val="both"/>
      </w:pPr>
      <w:r w:rsidRPr="00A20329">
        <w:t>2.</w:t>
      </w:r>
      <w:r w:rsidR="00BE692F">
        <w:t>4</w:t>
      </w:r>
      <w:r w:rsidRPr="00A20329">
        <w:t xml:space="preserve">. </w:t>
      </w:r>
      <w:r w:rsidR="00BE692F">
        <w:t>К компетенции Общего собрания ДЮСШ относятся следующие вопросы:</w:t>
      </w:r>
    </w:p>
    <w:p w:rsidR="00BE692F" w:rsidRDefault="00BE692F" w:rsidP="00951FFE">
      <w:pPr>
        <w:numPr>
          <w:ilvl w:val="1"/>
          <w:numId w:val="1"/>
        </w:numPr>
        <w:ind w:firstLine="567"/>
        <w:jc w:val="both"/>
      </w:pPr>
      <w:r>
        <w:t>- принятие Устава ДЮСШ</w:t>
      </w:r>
      <w:r w:rsidR="00632979">
        <w:t xml:space="preserve">, а также </w:t>
      </w:r>
      <w:proofErr w:type="gramStart"/>
      <w:r w:rsidR="00632979">
        <w:t>контроль за</w:t>
      </w:r>
      <w:proofErr w:type="gramEnd"/>
      <w:r w:rsidR="00632979">
        <w:t xml:space="preserve"> выполнением Устава ДЮСШ,</w:t>
      </w:r>
      <w:r>
        <w:t xml:space="preserve"> внесение </w:t>
      </w:r>
      <w:r w:rsidR="00632979">
        <w:t>предложений по устранению нарушений Устава</w:t>
      </w:r>
      <w:r>
        <w:t>;</w:t>
      </w:r>
    </w:p>
    <w:p w:rsidR="00BE692F" w:rsidRDefault="00BE692F" w:rsidP="00951FFE">
      <w:pPr>
        <w:numPr>
          <w:ilvl w:val="1"/>
          <w:numId w:val="1"/>
        </w:numPr>
        <w:ind w:firstLine="567"/>
        <w:jc w:val="both"/>
      </w:pPr>
      <w:r>
        <w:t>- участие в разработке и принятии Коллективного договора ДЮСШ</w:t>
      </w:r>
      <w:r w:rsidR="005F50FC">
        <w:t>;</w:t>
      </w:r>
      <w:r w:rsidR="00632979">
        <w:t xml:space="preserve"> </w:t>
      </w:r>
    </w:p>
    <w:p w:rsidR="00BE692F" w:rsidRDefault="00BE692F" w:rsidP="00951FFE">
      <w:pPr>
        <w:numPr>
          <w:ilvl w:val="1"/>
          <w:numId w:val="1"/>
        </w:numPr>
        <w:ind w:firstLine="567"/>
        <w:jc w:val="both"/>
      </w:pPr>
      <w:r>
        <w:t>- участие в разработке и принятии Правил внутреннего трудового распорядка ДЮСШ по представлению директора ДЮСШ;</w:t>
      </w:r>
    </w:p>
    <w:p w:rsidR="00BE692F" w:rsidRDefault="00BE692F" w:rsidP="00951FFE">
      <w:pPr>
        <w:numPr>
          <w:ilvl w:val="1"/>
          <w:numId w:val="1"/>
        </w:numPr>
        <w:ind w:firstLine="567"/>
        <w:jc w:val="both"/>
      </w:pPr>
      <w:r>
        <w:t>- выдвижение представителей работников для разработки Коллективного договора ДЮСШ;</w:t>
      </w:r>
    </w:p>
    <w:p w:rsidR="00BE692F" w:rsidRDefault="00BE692F" w:rsidP="00951FFE">
      <w:pPr>
        <w:numPr>
          <w:ilvl w:val="1"/>
          <w:numId w:val="1"/>
        </w:numPr>
        <w:ind w:firstLine="567"/>
        <w:jc w:val="both"/>
      </w:pPr>
      <w:r>
        <w:t>- предоставление информации по выполнению Коллективного договора представителями сторон социального партнерства;</w:t>
      </w:r>
    </w:p>
    <w:p w:rsidR="00BE692F" w:rsidRDefault="00BE692F" w:rsidP="00951FFE">
      <w:pPr>
        <w:numPr>
          <w:ilvl w:val="1"/>
          <w:numId w:val="1"/>
        </w:numPr>
        <w:ind w:firstLine="567"/>
        <w:jc w:val="both"/>
      </w:pPr>
      <w:r>
        <w:t xml:space="preserve">- </w:t>
      </w:r>
      <w:r w:rsidR="00632979">
        <w:t>принятие иных локальных актов, регламентирующих деятельность ДЮСШ, предусмотренных Уставом ДЮСШ;</w:t>
      </w:r>
    </w:p>
    <w:p w:rsidR="00632979" w:rsidRDefault="00632979" w:rsidP="00951FFE">
      <w:pPr>
        <w:numPr>
          <w:ilvl w:val="1"/>
          <w:numId w:val="1"/>
        </w:numPr>
        <w:ind w:firstLine="567"/>
        <w:jc w:val="both"/>
      </w:pPr>
      <w:r>
        <w:t>- разрешение конфликтных ситуаций между работниками и администрацией ДЮСШ, определение численности и срока полномочий комиссии по трудовым спорам ДЮСШ, избрание её членов;</w:t>
      </w:r>
    </w:p>
    <w:p w:rsidR="005F50FC" w:rsidRDefault="00632979" w:rsidP="00951FFE">
      <w:pPr>
        <w:numPr>
          <w:ilvl w:val="1"/>
          <w:numId w:val="1"/>
        </w:numPr>
        <w:ind w:firstLine="567"/>
        <w:jc w:val="both"/>
      </w:pPr>
      <w:r>
        <w:t xml:space="preserve">- </w:t>
      </w:r>
      <w:r w:rsidR="005F50FC">
        <w:t>выдвижение коллективных требований работников ДЮСШ и  избрание полномочных представителей для участия в разрешении Коллективных трудовых споров;</w:t>
      </w:r>
    </w:p>
    <w:p w:rsidR="005F50FC" w:rsidRDefault="005F50FC" w:rsidP="00951FFE">
      <w:pPr>
        <w:numPr>
          <w:ilvl w:val="1"/>
          <w:numId w:val="1"/>
        </w:numPr>
        <w:ind w:firstLine="567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своевременностью предоставления отдельным категориям учащихся, дополнительных льгот и видов материального обеспечения, предусмотренных законодательством РФ и иными нормативными актами;</w:t>
      </w:r>
    </w:p>
    <w:p w:rsidR="005F50FC" w:rsidRDefault="005F50FC" w:rsidP="00951FFE">
      <w:pPr>
        <w:numPr>
          <w:ilvl w:val="1"/>
          <w:numId w:val="1"/>
        </w:numPr>
        <w:ind w:firstLine="567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работой подразделений общественного питания и медицинских учреждений в целях охраны и укрепления здоровья учащихся и работников ДЮСШ.</w:t>
      </w:r>
    </w:p>
    <w:p w:rsidR="005F50FC" w:rsidRDefault="005F50FC" w:rsidP="00951FFE">
      <w:pPr>
        <w:numPr>
          <w:ilvl w:val="1"/>
          <w:numId w:val="1"/>
        </w:numPr>
        <w:ind w:firstLine="567"/>
        <w:jc w:val="both"/>
      </w:pPr>
      <w:r>
        <w:t>2.5. К исключительной компетенции представителей работников относятся:</w:t>
      </w:r>
    </w:p>
    <w:p w:rsidR="00632979" w:rsidRDefault="00632979" w:rsidP="00951FFE">
      <w:pPr>
        <w:numPr>
          <w:ilvl w:val="1"/>
          <w:numId w:val="1"/>
        </w:numPr>
        <w:ind w:firstLine="567"/>
        <w:jc w:val="both"/>
      </w:pPr>
      <w:r>
        <w:t xml:space="preserve"> </w:t>
      </w:r>
      <w:r w:rsidR="005F50FC">
        <w:t>- ведение переговоров с администрацией ДЮСШ по вопросам заключения, изменения, дополнения Коллективного договора ДЮСШ;</w:t>
      </w:r>
    </w:p>
    <w:p w:rsidR="005F50FC" w:rsidRDefault="005F50FC" w:rsidP="00951FFE">
      <w:pPr>
        <w:numPr>
          <w:ilvl w:val="1"/>
          <w:numId w:val="1"/>
        </w:numPr>
        <w:ind w:firstLine="567"/>
        <w:jc w:val="both"/>
      </w:pPr>
      <w:r>
        <w:t xml:space="preserve">- </w:t>
      </w:r>
      <w:proofErr w:type="gramStart"/>
      <w:r>
        <w:t>контроль за</w:t>
      </w:r>
      <w:proofErr w:type="gramEnd"/>
      <w:r>
        <w:t xml:space="preserve"> выполнением Коллективного договора;</w:t>
      </w:r>
    </w:p>
    <w:p w:rsidR="005F50FC" w:rsidRDefault="005F50FC" w:rsidP="00951FFE">
      <w:pPr>
        <w:numPr>
          <w:ilvl w:val="1"/>
          <w:numId w:val="1"/>
        </w:numPr>
        <w:ind w:firstLine="567"/>
        <w:jc w:val="both"/>
      </w:pPr>
      <w:r>
        <w:t>- принятие решения об объявлении забастовки и выборы органа, возглавляющего забастовку;</w:t>
      </w:r>
    </w:p>
    <w:p w:rsidR="005F50FC" w:rsidRDefault="005F50FC" w:rsidP="00951FFE">
      <w:pPr>
        <w:numPr>
          <w:ilvl w:val="1"/>
          <w:numId w:val="1"/>
        </w:numPr>
        <w:ind w:firstLine="567"/>
        <w:jc w:val="both"/>
      </w:pPr>
      <w:r>
        <w:t>- другие предусмотренные законодательством компетенции.</w:t>
      </w:r>
    </w:p>
    <w:p w:rsidR="005F50FC" w:rsidRDefault="005F50FC" w:rsidP="00D60A8B">
      <w:pPr>
        <w:numPr>
          <w:ilvl w:val="1"/>
          <w:numId w:val="1"/>
        </w:numPr>
        <w:tabs>
          <w:tab w:val="clear" w:pos="360"/>
          <w:tab w:val="num" w:pos="0"/>
        </w:tabs>
        <w:ind w:firstLine="567"/>
        <w:jc w:val="both"/>
      </w:pPr>
      <w:r>
        <w:t>2.6. Общее собрание ДЮСШ может рассмотреть и другие вопросы жизнедеятельности ДЮСШ или передавать данные полномочия другим органам самоуправления ДЮСШ.</w:t>
      </w:r>
    </w:p>
    <w:p w:rsidR="00951FFE" w:rsidRPr="00A20329" w:rsidRDefault="005F50FC" w:rsidP="005F50FC">
      <w:pPr>
        <w:pStyle w:val="a8"/>
        <w:numPr>
          <w:ilvl w:val="0"/>
          <w:numId w:val="5"/>
        </w:numPr>
        <w:jc w:val="center"/>
        <w:rPr>
          <w:b/>
          <w:bCs/>
        </w:rPr>
      </w:pPr>
      <w:r>
        <w:rPr>
          <w:b/>
          <w:bCs/>
        </w:rPr>
        <w:t>Состав и порядок работы</w:t>
      </w:r>
      <w:r w:rsidR="00951FFE" w:rsidRPr="00A20329">
        <w:rPr>
          <w:b/>
          <w:bCs/>
        </w:rPr>
        <w:t xml:space="preserve"> Общего собрания</w:t>
      </w:r>
      <w:r>
        <w:rPr>
          <w:b/>
          <w:bCs/>
        </w:rPr>
        <w:t xml:space="preserve"> ДЮСШ</w:t>
      </w:r>
    </w:p>
    <w:p w:rsidR="00371A38" w:rsidRPr="00A20329" w:rsidRDefault="00371A38" w:rsidP="00371A38">
      <w:pPr>
        <w:pStyle w:val="a8"/>
        <w:rPr>
          <w:b/>
          <w:bCs/>
        </w:rPr>
      </w:pPr>
    </w:p>
    <w:p w:rsidR="00951FFE" w:rsidRDefault="00D60A8B" w:rsidP="00951FFE">
      <w:pPr>
        <w:pStyle w:val="a5"/>
        <w:ind w:firstLine="567"/>
        <w:rPr>
          <w:sz w:val="24"/>
        </w:rPr>
      </w:pPr>
      <w:r>
        <w:rPr>
          <w:sz w:val="24"/>
        </w:rPr>
        <w:t>3.1. В состав Общего собрания ДЮСШ входят все работники ДЮСШ.</w:t>
      </w:r>
    </w:p>
    <w:p w:rsidR="00D60A8B" w:rsidRDefault="00D60A8B" w:rsidP="00951FFE">
      <w:pPr>
        <w:pStyle w:val="a5"/>
        <w:ind w:firstLine="567"/>
        <w:rPr>
          <w:sz w:val="24"/>
        </w:rPr>
      </w:pPr>
      <w:r>
        <w:rPr>
          <w:sz w:val="24"/>
        </w:rPr>
        <w:t>3.2. С правом совещательного голоса в состав Общего собрания ДЮСШ могут входить представители других органов управления ДЮСШ.</w:t>
      </w:r>
    </w:p>
    <w:p w:rsidR="00D60A8B" w:rsidRDefault="00D60A8B" w:rsidP="00951FFE">
      <w:pPr>
        <w:pStyle w:val="a5"/>
        <w:ind w:firstLine="567"/>
        <w:rPr>
          <w:sz w:val="24"/>
        </w:rPr>
      </w:pPr>
      <w:r>
        <w:rPr>
          <w:sz w:val="24"/>
        </w:rPr>
        <w:lastRenderedPageBreak/>
        <w:t>3.3. На каждом заседании Общего собрания ДЮСШ избирается председатель и секретарь собрания для ведения протокола собрания.</w:t>
      </w:r>
    </w:p>
    <w:p w:rsidR="008202F3" w:rsidRDefault="008202F3" w:rsidP="00951FFE">
      <w:pPr>
        <w:pStyle w:val="a5"/>
        <w:ind w:firstLine="567"/>
        <w:rPr>
          <w:sz w:val="24"/>
        </w:rPr>
      </w:pPr>
      <w:r>
        <w:rPr>
          <w:sz w:val="24"/>
        </w:rPr>
        <w:t>3.4. Председатель Общего собрания ДЮСШ:</w:t>
      </w:r>
    </w:p>
    <w:p w:rsidR="008202F3" w:rsidRDefault="008202F3" w:rsidP="00951FFE">
      <w:pPr>
        <w:pStyle w:val="a5"/>
        <w:ind w:firstLine="567"/>
        <w:rPr>
          <w:sz w:val="24"/>
        </w:rPr>
      </w:pPr>
      <w:r>
        <w:rPr>
          <w:sz w:val="24"/>
        </w:rPr>
        <w:t>- организует деятельность Общего собрания ДЮСШ;</w:t>
      </w:r>
    </w:p>
    <w:p w:rsidR="008202F3" w:rsidRDefault="008202F3" w:rsidP="00951FFE">
      <w:pPr>
        <w:pStyle w:val="a5"/>
        <w:ind w:firstLine="567"/>
        <w:rPr>
          <w:sz w:val="24"/>
        </w:rPr>
      </w:pPr>
      <w:r>
        <w:rPr>
          <w:sz w:val="24"/>
        </w:rPr>
        <w:t xml:space="preserve">- </w:t>
      </w:r>
      <w:r w:rsidR="00DF45E3">
        <w:rPr>
          <w:sz w:val="24"/>
        </w:rPr>
        <w:t>контролирует выполнение решений Общего собрания ДЮСШ;</w:t>
      </w:r>
    </w:p>
    <w:p w:rsidR="00DF45E3" w:rsidRDefault="00DF45E3" w:rsidP="00951FFE">
      <w:pPr>
        <w:pStyle w:val="a5"/>
        <w:ind w:firstLine="567"/>
        <w:rPr>
          <w:sz w:val="24"/>
        </w:rPr>
      </w:pPr>
      <w:r>
        <w:rPr>
          <w:sz w:val="24"/>
        </w:rPr>
        <w:t>- может вносить дополнения в повестку дня.</w:t>
      </w:r>
    </w:p>
    <w:p w:rsidR="00D60A8B" w:rsidRDefault="00D60A8B" w:rsidP="00951FFE">
      <w:pPr>
        <w:pStyle w:val="a5"/>
        <w:ind w:firstLine="567"/>
        <w:rPr>
          <w:sz w:val="24"/>
        </w:rPr>
      </w:pPr>
      <w:r>
        <w:rPr>
          <w:sz w:val="24"/>
        </w:rPr>
        <w:t>3.</w:t>
      </w:r>
      <w:r w:rsidR="00DF45E3">
        <w:rPr>
          <w:sz w:val="24"/>
        </w:rPr>
        <w:t>5</w:t>
      </w:r>
      <w:r>
        <w:rPr>
          <w:sz w:val="24"/>
        </w:rPr>
        <w:t xml:space="preserve">. Общее собрание ДЮСШ собирается </w:t>
      </w:r>
      <w:r w:rsidR="008202F3">
        <w:rPr>
          <w:sz w:val="24"/>
        </w:rPr>
        <w:t xml:space="preserve">по мере необходимости, но </w:t>
      </w:r>
      <w:r>
        <w:rPr>
          <w:sz w:val="24"/>
        </w:rPr>
        <w:t>не реже двух раз в год.</w:t>
      </w:r>
    </w:p>
    <w:p w:rsidR="00D60A8B" w:rsidRDefault="00D60A8B" w:rsidP="00951FFE">
      <w:pPr>
        <w:pStyle w:val="a5"/>
        <w:ind w:firstLine="567"/>
        <w:rPr>
          <w:sz w:val="24"/>
        </w:rPr>
      </w:pPr>
      <w:r>
        <w:rPr>
          <w:sz w:val="24"/>
        </w:rPr>
        <w:t>3.</w:t>
      </w:r>
      <w:r w:rsidR="00DF45E3">
        <w:rPr>
          <w:sz w:val="24"/>
        </w:rPr>
        <w:t>6</w:t>
      </w:r>
      <w:r>
        <w:rPr>
          <w:sz w:val="24"/>
        </w:rPr>
        <w:t>. Общее собрание ДЮСШ считается собранным, если на его заседании присутствует 50 % и более от числа работников ДЮСШ.</w:t>
      </w:r>
      <w:r w:rsidR="008202F3">
        <w:rPr>
          <w:sz w:val="24"/>
        </w:rPr>
        <w:t xml:space="preserve"> По вопросу объявления забастовки Общее собрание ДЮСШ считается правомочным, если на нём присутствовало не менее </w:t>
      </w:r>
      <w:r w:rsidR="00DF45E3">
        <w:rPr>
          <w:sz w:val="24"/>
        </w:rPr>
        <w:t>2/3</w:t>
      </w:r>
      <w:r w:rsidR="008202F3">
        <w:rPr>
          <w:sz w:val="24"/>
        </w:rPr>
        <w:t xml:space="preserve"> от общего числа работников ДЮСШ,</w:t>
      </w:r>
    </w:p>
    <w:p w:rsidR="008202F3" w:rsidRDefault="008202F3" w:rsidP="00951FFE">
      <w:pPr>
        <w:pStyle w:val="a5"/>
        <w:ind w:firstLine="567"/>
        <w:rPr>
          <w:sz w:val="24"/>
        </w:rPr>
      </w:pPr>
      <w:r>
        <w:rPr>
          <w:sz w:val="24"/>
        </w:rPr>
        <w:t>3.</w:t>
      </w:r>
      <w:r w:rsidR="00DF45E3">
        <w:rPr>
          <w:sz w:val="24"/>
        </w:rPr>
        <w:t>7</w:t>
      </w:r>
      <w:r>
        <w:rPr>
          <w:sz w:val="24"/>
        </w:rPr>
        <w:t>. Решения Общего собрания ДЮСШ принимаются простым голосованием большинством голосов присутствующих на собрании работников. Процедура голосования определяется Общим собранием ДЮСШ.</w:t>
      </w:r>
    </w:p>
    <w:p w:rsidR="00DF45E3" w:rsidRDefault="008202F3" w:rsidP="00951FFE">
      <w:pPr>
        <w:pStyle w:val="a5"/>
        <w:ind w:firstLine="567"/>
        <w:rPr>
          <w:sz w:val="24"/>
        </w:rPr>
      </w:pPr>
      <w:r>
        <w:rPr>
          <w:sz w:val="24"/>
        </w:rPr>
        <w:t>3.</w:t>
      </w:r>
      <w:r w:rsidR="00DF45E3">
        <w:rPr>
          <w:sz w:val="24"/>
        </w:rPr>
        <w:t>8</w:t>
      </w:r>
      <w:r>
        <w:rPr>
          <w:sz w:val="24"/>
        </w:rPr>
        <w:t xml:space="preserve">. Решение Общего собрания ДЮСШ (не противоречащее законодательству РФ и нормативно-правовым актам) </w:t>
      </w:r>
      <w:proofErr w:type="gramStart"/>
      <w:r>
        <w:rPr>
          <w:sz w:val="24"/>
        </w:rPr>
        <w:t>обязательно к исполнению</w:t>
      </w:r>
      <w:proofErr w:type="gramEnd"/>
      <w:r>
        <w:rPr>
          <w:sz w:val="24"/>
        </w:rPr>
        <w:t xml:space="preserve"> в</w:t>
      </w:r>
      <w:r w:rsidR="00172D12">
        <w:rPr>
          <w:sz w:val="24"/>
        </w:rPr>
        <w:t>сех членов трудового коллектива.</w:t>
      </w:r>
    </w:p>
    <w:p w:rsidR="00172D12" w:rsidRPr="00A20329" w:rsidRDefault="00172D12" w:rsidP="00172D12">
      <w:pPr>
        <w:pStyle w:val="a5"/>
        <w:ind w:firstLine="567"/>
        <w:rPr>
          <w:sz w:val="24"/>
        </w:rPr>
      </w:pPr>
      <w:r>
        <w:rPr>
          <w:sz w:val="24"/>
        </w:rPr>
        <w:t xml:space="preserve">3.9. </w:t>
      </w:r>
      <w:r w:rsidRPr="00A20329">
        <w:rPr>
          <w:sz w:val="24"/>
        </w:rPr>
        <w:t xml:space="preserve">Общее собрание </w:t>
      </w:r>
      <w:r>
        <w:rPr>
          <w:sz w:val="24"/>
        </w:rPr>
        <w:t>ДЮСШ</w:t>
      </w:r>
      <w:r w:rsidRPr="00A20329">
        <w:rPr>
          <w:sz w:val="24"/>
        </w:rPr>
        <w:t xml:space="preserve"> организует взаимодействие с другими органами самоуправления </w:t>
      </w:r>
      <w:r>
        <w:rPr>
          <w:sz w:val="24"/>
        </w:rPr>
        <w:t>ДЮСШ</w:t>
      </w:r>
      <w:r w:rsidRPr="00A20329">
        <w:rPr>
          <w:sz w:val="24"/>
        </w:rPr>
        <w:t xml:space="preserve"> – Педагогическим советом и Управляющим советами:</w:t>
      </w:r>
    </w:p>
    <w:p w:rsidR="00172D12" w:rsidRPr="00A20329" w:rsidRDefault="00172D12" w:rsidP="00172D12">
      <w:pPr>
        <w:pStyle w:val="a5"/>
        <w:numPr>
          <w:ilvl w:val="0"/>
          <w:numId w:val="2"/>
        </w:numPr>
        <w:ind w:left="0" w:firstLine="567"/>
        <w:rPr>
          <w:sz w:val="24"/>
        </w:rPr>
      </w:pPr>
      <w:r w:rsidRPr="00A20329">
        <w:rPr>
          <w:sz w:val="24"/>
        </w:rPr>
        <w:t xml:space="preserve">через участие представителей трудового коллектива в заседаниях Педагогического и Управляющего советов </w:t>
      </w:r>
      <w:r>
        <w:rPr>
          <w:sz w:val="24"/>
        </w:rPr>
        <w:t>ДЮСШ</w:t>
      </w:r>
      <w:r w:rsidRPr="00A20329">
        <w:rPr>
          <w:sz w:val="24"/>
        </w:rPr>
        <w:t>;</w:t>
      </w:r>
    </w:p>
    <w:p w:rsidR="00172D12" w:rsidRPr="00A20329" w:rsidRDefault="00172D12" w:rsidP="00172D12">
      <w:pPr>
        <w:pStyle w:val="a5"/>
        <w:numPr>
          <w:ilvl w:val="0"/>
          <w:numId w:val="2"/>
        </w:numPr>
        <w:ind w:left="0" w:firstLine="567"/>
        <w:rPr>
          <w:sz w:val="24"/>
        </w:rPr>
      </w:pPr>
      <w:r w:rsidRPr="00A20329">
        <w:rPr>
          <w:sz w:val="24"/>
        </w:rPr>
        <w:t xml:space="preserve">представление на ознакомление Педагогическому и Управляющему совету </w:t>
      </w:r>
      <w:r>
        <w:rPr>
          <w:sz w:val="24"/>
        </w:rPr>
        <w:t>ДЮСШ</w:t>
      </w:r>
      <w:r w:rsidRPr="00A20329">
        <w:rPr>
          <w:sz w:val="24"/>
        </w:rPr>
        <w:t xml:space="preserve"> материалов, готовящихся к обсуждению и принятию на заседании Общего собрания </w:t>
      </w:r>
      <w:r>
        <w:rPr>
          <w:sz w:val="24"/>
        </w:rPr>
        <w:t>ДЮСШ</w:t>
      </w:r>
      <w:r w:rsidRPr="00A20329">
        <w:rPr>
          <w:sz w:val="24"/>
        </w:rPr>
        <w:t>;</w:t>
      </w:r>
    </w:p>
    <w:p w:rsidR="00172D12" w:rsidRPr="00A20329" w:rsidRDefault="00172D12" w:rsidP="00172D12">
      <w:pPr>
        <w:pStyle w:val="a5"/>
        <w:numPr>
          <w:ilvl w:val="0"/>
          <w:numId w:val="2"/>
        </w:numPr>
        <w:ind w:left="0" w:firstLine="567"/>
        <w:rPr>
          <w:sz w:val="24"/>
        </w:rPr>
      </w:pPr>
      <w:r w:rsidRPr="00A20329">
        <w:rPr>
          <w:sz w:val="24"/>
        </w:rPr>
        <w:t>внесение предложений и дополнений по вопросам, рассматриваемым на заседаниях Педагогического и Управляющего советов Учреждения.</w:t>
      </w:r>
    </w:p>
    <w:p w:rsidR="00172D12" w:rsidRDefault="00172D12" w:rsidP="00951FFE">
      <w:pPr>
        <w:pStyle w:val="a5"/>
        <w:ind w:firstLine="567"/>
        <w:rPr>
          <w:sz w:val="24"/>
        </w:rPr>
      </w:pPr>
    </w:p>
    <w:p w:rsidR="00DF45E3" w:rsidRPr="00DF45E3" w:rsidRDefault="00DF45E3" w:rsidP="00DF45E3">
      <w:pPr>
        <w:pStyle w:val="a5"/>
        <w:numPr>
          <w:ilvl w:val="0"/>
          <w:numId w:val="5"/>
        </w:numPr>
        <w:jc w:val="center"/>
        <w:rPr>
          <w:b/>
          <w:sz w:val="24"/>
        </w:rPr>
      </w:pPr>
      <w:r>
        <w:rPr>
          <w:b/>
          <w:sz w:val="24"/>
        </w:rPr>
        <w:t>Права Общего собрания ДЮСШ</w:t>
      </w:r>
    </w:p>
    <w:p w:rsidR="00D60A8B" w:rsidRDefault="00D60A8B" w:rsidP="00951FFE">
      <w:pPr>
        <w:pStyle w:val="a5"/>
        <w:ind w:firstLine="567"/>
        <w:rPr>
          <w:sz w:val="24"/>
        </w:rPr>
      </w:pPr>
    </w:p>
    <w:p w:rsidR="00DF45E3" w:rsidRDefault="00DF45E3" w:rsidP="00951FFE">
      <w:pPr>
        <w:pStyle w:val="a5"/>
        <w:ind w:firstLine="567"/>
        <w:rPr>
          <w:sz w:val="24"/>
        </w:rPr>
      </w:pPr>
      <w:r>
        <w:rPr>
          <w:sz w:val="24"/>
        </w:rPr>
        <w:t>4.1. Общее собрание ДЮСШ имеет право:</w:t>
      </w:r>
    </w:p>
    <w:p w:rsidR="00DF45E3" w:rsidRDefault="00DF45E3" w:rsidP="00951FFE">
      <w:pPr>
        <w:pStyle w:val="a5"/>
        <w:ind w:firstLine="567"/>
        <w:rPr>
          <w:sz w:val="24"/>
        </w:rPr>
      </w:pPr>
      <w:r>
        <w:rPr>
          <w:sz w:val="24"/>
        </w:rPr>
        <w:t>- участвовать в управлении ДЮСШ;</w:t>
      </w:r>
    </w:p>
    <w:p w:rsidR="00DF45E3" w:rsidRDefault="00DF45E3" w:rsidP="00951FFE">
      <w:pPr>
        <w:pStyle w:val="a5"/>
        <w:ind w:firstLine="567"/>
        <w:rPr>
          <w:sz w:val="24"/>
        </w:rPr>
      </w:pPr>
      <w:r>
        <w:rPr>
          <w:sz w:val="24"/>
        </w:rPr>
        <w:t>-  выходить с предложениями и заявлениями на учредителя, в органы муниципальной и государственной власти, в общественные организации;</w:t>
      </w:r>
    </w:p>
    <w:p w:rsidR="00DF45E3" w:rsidRDefault="00DF45E3" w:rsidP="00951FFE">
      <w:pPr>
        <w:pStyle w:val="a5"/>
        <w:ind w:firstLine="567"/>
        <w:rPr>
          <w:sz w:val="24"/>
        </w:rPr>
      </w:pPr>
      <w:r>
        <w:rPr>
          <w:sz w:val="24"/>
        </w:rPr>
        <w:t>- создавать временные или постоянные комиссии, решающие конфликтные вопросы о труде и трудовых взаимоотношениях в коллективе;</w:t>
      </w:r>
    </w:p>
    <w:p w:rsidR="00DF45E3" w:rsidRDefault="00DF45E3" w:rsidP="00951FFE">
      <w:pPr>
        <w:pStyle w:val="a5"/>
        <w:ind w:firstLine="567"/>
        <w:rPr>
          <w:sz w:val="24"/>
        </w:rPr>
      </w:pPr>
      <w:r>
        <w:rPr>
          <w:sz w:val="24"/>
        </w:rPr>
        <w:t xml:space="preserve">- вносить предложения по изменению и дополнению </w:t>
      </w:r>
      <w:r w:rsidR="00172D12">
        <w:rPr>
          <w:sz w:val="24"/>
        </w:rPr>
        <w:t>Коллективного договора руководства и работников ДЮСШ;</w:t>
      </w:r>
    </w:p>
    <w:p w:rsidR="00172D12" w:rsidRDefault="00172D12" w:rsidP="00951FFE">
      <w:pPr>
        <w:pStyle w:val="a5"/>
        <w:ind w:firstLine="567"/>
        <w:rPr>
          <w:sz w:val="24"/>
        </w:rPr>
      </w:pPr>
      <w:r>
        <w:rPr>
          <w:sz w:val="24"/>
        </w:rPr>
        <w:t>- вносить в повестку собрания отдельных вопросов общественной жизни коллектива.</w:t>
      </w:r>
    </w:p>
    <w:p w:rsidR="00172D12" w:rsidRDefault="00172D12" w:rsidP="00172D12">
      <w:pPr>
        <w:pStyle w:val="a5"/>
        <w:ind w:firstLine="567"/>
        <w:rPr>
          <w:sz w:val="24"/>
        </w:rPr>
      </w:pPr>
      <w:r>
        <w:rPr>
          <w:sz w:val="24"/>
        </w:rPr>
        <w:t>4.2. Каждый участник Общего собрания ДЮСШ имеет право:</w:t>
      </w:r>
    </w:p>
    <w:p w:rsidR="00172D12" w:rsidRDefault="00172D12" w:rsidP="00172D12">
      <w:pPr>
        <w:pStyle w:val="a5"/>
        <w:ind w:firstLine="567"/>
        <w:rPr>
          <w:sz w:val="24"/>
        </w:rPr>
      </w:pPr>
      <w:r>
        <w:rPr>
          <w:sz w:val="24"/>
        </w:rPr>
        <w:t>- потребовать обсуждение Общего собрания ДЮСШ любого вопроса, касающегося деятельности ДЮСШ, если его предложение поддержит не менее 1/3 членов Общего собрания ДЮСШ;</w:t>
      </w:r>
    </w:p>
    <w:p w:rsidR="00172D12" w:rsidRPr="00A20329" w:rsidRDefault="00172D12" w:rsidP="00172D12">
      <w:pPr>
        <w:pStyle w:val="a5"/>
        <w:ind w:firstLine="567"/>
        <w:rPr>
          <w:sz w:val="24"/>
        </w:rPr>
      </w:pPr>
      <w:r>
        <w:rPr>
          <w:sz w:val="24"/>
        </w:rPr>
        <w:t>- при несогласии с решением Общего собрания ДЮСШ высказывать своё мотивированное мнение, которое должно быть занесено в протокол.</w:t>
      </w:r>
    </w:p>
    <w:p w:rsidR="00172D12" w:rsidRDefault="00172D12" w:rsidP="00951FFE">
      <w:pPr>
        <w:pStyle w:val="a5"/>
        <w:ind w:left="567"/>
        <w:jc w:val="left"/>
        <w:rPr>
          <w:b/>
          <w:bCs/>
          <w:sz w:val="24"/>
        </w:rPr>
      </w:pPr>
    </w:p>
    <w:p w:rsidR="00172D12" w:rsidRDefault="00172D12" w:rsidP="00172D12">
      <w:pPr>
        <w:pStyle w:val="a5"/>
        <w:numPr>
          <w:ilvl w:val="0"/>
          <w:numId w:val="5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Ответственность Общего собрания ДЮСШ</w:t>
      </w:r>
    </w:p>
    <w:p w:rsidR="00172D12" w:rsidRDefault="00172D12" w:rsidP="00172D12">
      <w:pPr>
        <w:pStyle w:val="a5"/>
        <w:ind w:firstLine="567"/>
        <w:rPr>
          <w:b/>
          <w:bCs/>
          <w:sz w:val="24"/>
        </w:rPr>
      </w:pPr>
    </w:p>
    <w:p w:rsidR="00172D12" w:rsidRDefault="00172D12" w:rsidP="00172D12">
      <w:pPr>
        <w:pStyle w:val="a5"/>
        <w:ind w:firstLine="567"/>
        <w:rPr>
          <w:bCs/>
          <w:sz w:val="24"/>
        </w:rPr>
      </w:pPr>
      <w:r>
        <w:rPr>
          <w:bCs/>
          <w:sz w:val="24"/>
        </w:rPr>
        <w:t>Общее собрание ДЮСШ несёт ответственность:</w:t>
      </w:r>
    </w:p>
    <w:p w:rsidR="00172D12" w:rsidRDefault="00172D12" w:rsidP="00172D12">
      <w:pPr>
        <w:pStyle w:val="a5"/>
        <w:ind w:firstLine="567"/>
        <w:rPr>
          <w:bCs/>
          <w:sz w:val="24"/>
        </w:rPr>
      </w:pPr>
      <w:r>
        <w:rPr>
          <w:bCs/>
          <w:sz w:val="24"/>
        </w:rPr>
        <w:t>- за выполнение не в полном объёме или невыполнение закреплённых за ним задач и полномочий;</w:t>
      </w:r>
    </w:p>
    <w:p w:rsidR="00172D12" w:rsidRPr="00172D12" w:rsidRDefault="00172D12" w:rsidP="00172D12">
      <w:pPr>
        <w:pStyle w:val="a5"/>
        <w:ind w:firstLine="567"/>
        <w:rPr>
          <w:bCs/>
          <w:sz w:val="24"/>
        </w:rPr>
      </w:pPr>
      <w:r>
        <w:rPr>
          <w:bCs/>
          <w:sz w:val="24"/>
        </w:rPr>
        <w:t>- за соответствие принимаемых решений законодательству РФ, нормативно-правовым актам</w:t>
      </w:r>
    </w:p>
    <w:p w:rsidR="00172D12" w:rsidRDefault="00172D12" w:rsidP="00951FFE">
      <w:pPr>
        <w:pStyle w:val="a5"/>
        <w:numPr>
          <w:ilvl w:val="0"/>
          <w:numId w:val="2"/>
        </w:numPr>
        <w:ind w:left="0" w:firstLine="567"/>
        <w:rPr>
          <w:sz w:val="24"/>
        </w:rPr>
      </w:pPr>
      <w:r>
        <w:rPr>
          <w:sz w:val="24"/>
        </w:rPr>
        <w:t>за соблюдение Устава и локальных нормативных актов ДЮСШ;</w:t>
      </w:r>
    </w:p>
    <w:p w:rsidR="00172D12" w:rsidRPr="00A20329" w:rsidRDefault="00172D12" w:rsidP="00951FFE">
      <w:pPr>
        <w:pStyle w:val="a5"/>
        <w:numPr>
          <w:ilvl w:val="0"/>
          <w:numId w:val="2"/>
        </w:numPr>
        <w:ind w:left="0" w:firstLine="567"/>
        <w:rPr>
          <w:sz w:val="24"/>
        </w:rPr>
      </w:pPr>
      <w:r>
        <w:rPr>
          <w:sz w:val="24"/>
        </w:rPr>
        <w:t xml:space="preserve">за соблюдение такта и уважения к мнению коллег в ходе решения вопросов </w:t>
      </w:r>
      <w:r w:rsidR="00FD1911">
        <w:rPr>
          <w:sz w:val="24"/>
        </w:rPr>
        <w:t>на</w:t>
      </w:r>
      <w:r>
        <w:rPr>
          <w:sz w:val="24"/>
        </w:rPr>
        <w:t xml:space="preserve"> заседани</w:t>
      </w:r>
      <w:r w:rsidR="00FD1911">
        <w:rPr>
          <w:sz w:val="24"/>
        </w:rPr>
        <w:t>и</w:t>
      </w:r>
      <w:r>
        <w:rPr>
          <w:sz w:val="24"/>
        </w:rPr>
        <w:t xml:space="preserve"> Общего собрания ДЮСШ.</w:t>
      </w:r>
    </w:p>
    <w:p w:rsidR="00951FFE" w:rsidRDefault="00951FFE" w:rsidP="00951FFE">
      <w:pPr>
        <w:pStyle w:val="a5"/>
        <w:ind w:firstLine="567"/>
        <w:rPr>
          <w:sz w:val="24"/>
        </w:rPr>
      </w:pPr>
    </w:p>
    <w:p w:rsidR="00E75D16" w:rsidRDefault="00E75D16" w:rsidP="00951FFE">
      <w:pPr>
        <w:pStyle w:val="a5"/>
        <w:ind w:firstLine="567"/>
        <w:rPr>
          <w:sz w:val="24"/>
        </w:rPr>
      </w:pPr>
    </w:p>
    <w:p w:rsidR="00E75D16" w:rsidRDefault="00E75D16" w:rsidP="00951FFE">
      <w:pPr>
        <w:pStyle w:val="a5"/>
        <w:ind w:firstLine="567"/>
        <w:rPr>
          <w:sz w:val="24"/>
        </w:rPr>
      </w:pPr>
    </w:p>
    <w:p w:rsidR="00E75D16" w:rsidRPr="00A20329" w:rsidRDefault="00E75D16" w:rsidP="00951FFE">
      <w:pPr>
        <w:pStyle w:val="a5"/>
        <w:ind w:firstLine="567"/>
        <w:rPr>
          <w:sz w:val="24"/>
        </w:rPr>
      </w:pPr>
    </w:p>
    <w:p w:rsidR="00172D12" w:rsidRDefault="00172D12" w:rsidP="00DE685E">
      <w:pPr>
        <w:pStyle w:val="a5"/>
        <w:numPr>
          <w:ilvl w:val="0"/>
          <w:numId w:val="5"/>
        </w:numPr>
        <w:jc w:val="center"/>
        <w:rPr>
          <w:b/>
          <w:bCs/>
          <w:sz w:val="24"/>
        </w:rPr>
      </w:pPr>
      <w:r>
        <w:rPr>
          <w:b/>
          <w:bCs/>
          <w:sz w:val="24"/>
        </w:rPr>
        <w:t>Делопроизводство Общего собрания ДЮСШ</w:t>
      </w:r>
    </w:p>
    <w:p w:rsidR="00DE685E" w:rsidRDefault="00DE685E" w:rsidP="00DE685E">
      <w:pPr>
        <w:pStyle w:val="a5"/>
        <w:ind w:firstLine="567"/>
        <w:rPr>
          <w:b/>
          <w:bCs/>
          <w:sz w:val="24"/>
        </w:rPr>
      </w:pPr>
    </w:p>
    <w:p w:rsidR="00DE685E" w:rsidRDefault="00DE685E" w:rsidP="00DE685E">
      <w:pPr>
        <w:pStyle w:val="a5"/>
        <w:ind w:firstLine="567"/>
        <w:rPr>
          <w:bCs/>
          <w:sz w:val="24"/>
        </w:rPr>
      </w:pPr>
      <w:r>
        <w:rPr>
          <w:bCs/>
          <w:sz w:val="24"/>
        </w:rPr>
        <w:t>6.1. План работы Общего собрания ДЮСШ является составной частью плана работы ДЮСШ.</w:t>
      </w:r>
    </w:p>
    <w:p w:rsidR="00DE685E" w:rsidRDefault="00DE685E" w:rsidP="00DE685E">
      <w:pPr>
        <w:pStyle w:val="a5"/>
        <w:ind w:firstLine="567"/>
        <w:rPr>
          <w:bCs/>
          <w:sz w:val="24"/>
        </w:rPr>
      </w:pPr>
      <w:r>
        <w:rPr>
          <w:bCs/>
          <w:sz w:val="24"/>
        </w:rPr>
        <w:t>6.2. Заседания и решения Общего собрания ДЮСШ оформляются протоколом.</w:t>
      </w:r>
    </w:p>
    <w:p w:rsidR="00DE685E" w:rsidRDefault="00DE685E" w:rsidP="00DE685E">
      <w:pPr>
        <w:pStyle w:val="a5"/>
        <w:ind w:firstLine="567"/>
        <w:rPr>
          <w:bCs/>
          <w:sz w:val="24"/>
        </w:rPr>
      </w:pPr>
      <w:r>
        <w:rPr>
          <w:bCs/>
          <w:sz w:val="24"/>
        </w:rPr>
        <w:t>6.3. В протоколе фиксируется:</w:t>
      </w:r>
    </w:p>
    <w:p w:rsidR="00DE685E" w:rsidRDefault="00DE685E" w:rsidP="00DE685E">
      <w:pPr>
        <w:pStyle w:val="a5"/>
        <w:ind w:firstLine="567"/>
        <w:rPr>
          <w:bCs/>
          <w:sz w:val="24"/>
        </w:rPr>
      </w:pPr>
      <w:r>
        <w:rPr>
          <w:bCs/>
          <w:sz w:val="24"/>
        </w:rPr>
        <w:t>- дата проведения;</w:t>
      </w:r>
    </w:p>
    <w:p w:rsidR="00951FFE" w:rsidRDefault="00DE685E" w:rsidP="00DE685E">
      <w:pPr>
        <w:pStyle w:val="a5"/>
        <w:ind w:firstLine="567"/>
        <w:rPr>
          <w:sz w:val="24"/>
        </w:rPr>
      </w:pPr>
      <w:r>
        <w:rPr>
          <w:bCs/>
          <w:sz w:val="24"/>
        </w:rPr>
        <w:t xml:space="preserve">- </w:t>
      </w:r>
      <w:r w:rsidR="00951FFE" w:rsidRPr="00A20329">
        <w:rPr>
          <w:sz w:val="24"/>
        </w:rPr>
        <w:t>количественное присутствие (отсутствие) членов трудового коллектива;</w:t>
      </w:r>
    </w:p>
    <w:p w:rsidR="00951FFE" w:rsidRPr="00A20329" w:rsidRDefault="00DE685E" w:rsidP="00DE685E">
      <w:pPr>
        <w:pStyle w:val="a5"/>
        <w:ind w:firstLine="567"/>
        <w:rPr>
          <w:sz w:val="24"/>
        </w:rPr>
      </w:pPr>
      <w:r>
        <w:rPr>
          <w:sz w:val="24"/>
        </w:rPr>
        <w:t xml:space="preserve">- </w:t>
      </w:r>
      <w:r w:rsidR="00951FFE" w:rsidRPr="00A20329">
        <w:rPr>
          <w:sz w:val="24"/>
        </w:rPr>
        <w:t>приглашенные (ФИО, должность);</w:t>
      </w:r>
    </w:p>
    <w:p w:rsidR="00951FFE" w:rsidRPr="00A20329" w:rsidRDefault="00951FFE" w:rsidP="00DE685E">
      <w:pPr>
        <w:pStyle w:val="a5"/>
        <w:numPr>
          <w:ilvl w:val="0"/>
          <w:numId w:val="2"/>
        </w:numPr>
        <w:tabs>
          <w:tab w:val="clear" w:pos="720"/>
          <w:tab w:val="num" w:pos="709"/>
        </w:tabs>
        <w:ind w:left="0" w:firstLine="567"/>
        <w:rPr>
          <w:sz w:val="24"/>
        </w:rPr>
      </w:pPr>
      <w:r w:rsidRPr="00A20329">
        <w:rPr>
          <w:sz w:val="24"/>
        </w:rPr>
        <w:t>повестка дня;</w:t>
      </w:r>
    </w:p>
    <w:p w:rsidR="00951FFE" w:rsidRPr="00A20329" w:rsidRDefault="00951FFE" w:rsidP="00DE685E">
      <w:pPr>
        <w:pStyle w:val="a5"/>
        <w:numPr>
          <w:ilvl w:val="0"/>
          <w:numId w:val="2"/>
        </w:numPr>
        <w:tabs>
          <w:tab w:val="clear" w:pos="720"/>
          <w:tab w:val="num" w:pos="709"/>
        </w:tabs>
        <w:ind w:left="0" w:firstLine="567"/>
        <w:rPr>
          <w:sz w:val="24"/>
        </w:rPr>
      </w:pPr>
      <w:r w:rsidRPr="00A20329">
        <w:rPr>
          <w:sz w:val="24"/>
        </w:rPr>
        <w:t>ход обсуждения вопросов;</w:t>
      </w:r>
    </w:p>
    <w:p w:rsidR="00951FFE" w:rsidRPr="00A20329" w:rsidRDefault="00951FFE" w:rsidP="00DE685E">
      <w:pPr>
        <w:pStyle w:val="a5"/>
        <w:numPr>
          <w:ilvl w:val="0"/>
          <w:numId w:val="2"/>
        </w:numPr>
        <w:tabs>
          <w:tab w:val="clear" w:pos="720"/>
          <w:tab w:val="num" w:pos="709"/>
        </w:tabs>
        <w:ind w:left="0" w:firstLine="567"/>
        <w:rPr>
          <w:sz w:val="24"/>
        </w:rPr>
      </w:pPr>
      <w:r w:rsidRPr="00A20329">
        <w:rPr>
          <w:sz w:val="24"/>
        </w:rPr>
        <w:t>предложения, рекомендации и замечания членов трудового коллектива и приглашенных лиц;</w:t>
      </w:r>
    </w:p>
    <w:p w:rsidR="00951FFE" w:rsidRDefault="00951FFE" w:rsidP="00DE685E">
      <w:pPr>
        <w:pStyle w:val="a5"/>
        <w:numPr>
          <w:ilvl w:val="0"/>
          <w:numId w:val="2"/>
        </w:numPr>
        <w:tabs>
          <w:tab w:val="clear" w:pos="720"/>
          <w:tab w:val="num" w:pos="709"/>
        </w:tabs>
        <w:ind w:left="0" w:firstLine="567"/>
        <w:rPr>
          <w:sz w:val="24"/>
        </w:rPr>
      </w:pPr>
      <w:r w:rsidRPr="00A20329">
        <w:rPr>
          <w:sz w:val="24"/>
        </w:rPr>
        <w:t>решение.</w:t>
      </w:r>
    </w:p>
    <w:p w:rsidR="00DE685E" w:rsidRDefault="00DE685E" w:rsidP="00DE685E">
      <w:pPr>
        <w:pStyle w:val="a5"/>
        <w:ind w:left="567"/>
        <w:rPr>
          <w:sz w:val="24"/>
        </w:rPr>
      </w:pPr>
      <w:r>
        <w:rPr>
          <w:sz w:val="24"/>
        </w:rPr>
        <w:t>6.4. Протоколы подписываются председателем и секретарем Общего собрания ДЮСШ.</w:t>
      </w:r>
    </w:p>
    <w:p w:rsidR="00DE685E" w:rsidRDefault="00DE685E" w:rsidP="00DE685E">
      <w:pPr>
        <w:pStyle w:val="a5"/>
        <w:ind w:left="567"/>
        <w:rPr>
          <w:sz w:val="24"/>
        </w:rPr>
      </w:pPr>
      <w:r>
        <w:rPr>
          <w:sz w:val="24"/>
        </w:rPr>
        <w:t xml:space="preserve">6.5. Нумерация </w:t>
      </w:r>
      <w:r w:rsidR="00C2784F">
        <w:rPr>
          <w:sz w:val="24"/>
        </w:rPr>
        <w:t>протоколов ведётся от начала календарного года.</w:t>
      </w:r>
    </w:p>
    <w:p w:rsidR="00C2784F" w:rsidRDefault="00C2784F" w:rsidP="00DE685E">
      <w:pPr>
        <w:pStyle w:val="a5"/>
        <w:ind w:left="567"/>
        <w:rPr>
          <w:sz w:val="24"/>
        </w:rPr>
      </w:pPr>
      <w:r>
        <w:rPr>
          <w:sz w:val="24"/>
        </w:rPr>
        <w:t>6.6. Протоколы Общего собрания ДЮСШ хранятся в делопроизводстве ДЮСШ (50 лет).</w:t>
      </w:r>
    </w:p>
    <w:p w:rsidR="00C2784F" w:rsidRPr="00A20329" w:rsidRDefault="00C2784F" w:rsidP="00DE685E">
      <w:pPr>
        <w:pStyle w:val="a5"/>
        <w:ind w:left="567"/>
        <w:rPr>
          <w:sz w:val="24"/>
        </w:rPr>
      </w:pPr>
      <w:r>
        <w:rPr>
          <w:sz w:val="24"/>
        </w:rPr>
        <w:t>6.7. Документация Общего собрания ДЮСШ предаётся по акту при смене руководителя и передаче в архив.</w:t>
      </w:r>
    </w:p>
    <w:p w:rsidR="00142B3E" w:rsidRDefault="00142B3E"/>
    <w:p w:rsidR="00C2784F" w:rsidRDefault="00C2784F" w:rsidP="00C2784F">
      <w:pPr>
        <w:pStyle w:val="a8"/>
        <w:numPr>
          <w:ilvl w:val="0"/>
          <w:numId w:val="5"/>
        </w:numPr>
        <w:jc w:val="center"/>
        <w:rPr>
          <w:b/>
        </w:rPr>
      </w:pPr>
      <w:r>
        <w:rPr>
          <w:b/>
        </w:rPr>
        <w:t xml:space="preserve">Порядок принятия настоящего </w:t>
      </w:r>
      <w:r w:rsidR="00FD1911">
        <w:rPr>
          <w:b/>
        </w:rPr>
        <w:t>П</w:t>
      </w:r>
      <w:r>
        <w:rPr>
          <w:b/>
        </w:rPr>
        <w:t>оложения</w:t>
      </w:r>
    </w:p>
    <w:p w:rsidR="00FD1911" w:rsidRDefault="00FD1911" w:rsidP="00FD1911">
      <w:pPr>
        <w:pStyle w:val="a8"/>
        <w:ind w:left="1080"/>
        <w:rPr>
          <w:b/>
        </w:rPr>
      </w:pPr>
    </w:p>
    <w:p w:rsidR="00FD1911" w:rsidRPr="00FD1911" w:rsidRDefault="00FD1911" w:rsidP="00FD1911">
      <w:pPr>
        <w:pStyle w:val="a8"/>
        <w:ind w:left="0" w:firstLine="567"/>
      </w:pPr>
      <w:r>
        <w:t>7.1. Положение обсуждается и принимается на Общем собрании ДЮСШ, вводится в действие приказом ДЮСШ с указанием даты введения и согласуется с Профсоюзной организацией ДЮСШ.</w:t>
      </w:r>
    </w:p>
    <w:sectPr w:rsidR="00FD1911" w:rsidRPr="00FD1911" w:rsidSect="00E75D16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4B33"/>
    <w:multiLevelType w:val="hybridMultilevel"/>
    <w:tmpl w:val="609E08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>
    <w:nsid w:val="18B20889"/>
    <w:multiLevelType w:val="hybridMultilevel"/>
    <w:tmpl w:val="9CEA4CC0"/>
    <w:lvl w:ilvl="0" w:tplc="22625EF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C8066CC"/>
    <w:multiLevelType w:val="hybridMultilevel"/>
    <w:tmpl w:val="A4167E8A"/>
    <w:lvl w:ilvl="0" w:tplc="99C6EB5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272403"/>
    <w:multiLevelType w:val="hybridMultilevel"/>
    <w:tmpl w:val="DE469FAE"/>
    <w:lvl w:ilvl="0" w:tplc="F8C8C8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5044E6">
      <w:numFmt w:val="none"/>
      <w:lvlText w:val=""/>
      <w:lvlJc w:val="left"/>
      <w:pPr>
        <w:tabs>
          <w:tab w:val="num" w:pos="360"/>
        </w:tabs>
      </w:pPr>
    </w:lvl>
    <w:lvl w:ilvl="2" w:tplc="A0DE017E">
      <w:numFmt w:val="none"/>
      <w:lvlText w:val=""/>
      <w:lvlJc w:val="left"/>
      <w:pPr>
        <w:tabs>
          <w:tab w:val="num" w:pos="360"/>
        </w:tabs>
      </w:pPr>
    </w:lvl>
    <w:lvl w:ilvl="3" w:tplc="9D08C042">
      <w:numFmt w:val="none"/>
      <w:lvlText w:val=""/>
      <w:lvlJc w:val="left"/>
      <w:pPr>
        <w:tabs>
          <w:tab w:val="num" w:pos="360"/>
        </w:tabs>
      </w:pPr>
    </w:lvl>
    <w:lvl w:ilvl="4" w:tplc="38F2FE76">
      <w:numFmt w:val="none"/>
      <w:lvlText w:val=""/>
      <w:lvlJc w:val="left"/>
      <w:pPr>
        <w:tabs>
          <w:tab w:val="num" w:pos="360"/>
        </w:tabs>
      </w:pPr>
    </w:lvl>
    <w:lvl w:ilvl="5" w:tplc="9C4442E4">
      <w:numFmt w:val="none"/>
      <w:lvlText w:val=""/>
      <w:lvlJc w:val="left"/>
      <w:pPr>
        <w:tabs>
          <w:tab w:val="num" w:pos="360"/>
        </w:tabs>
      </w:pPr>
    </w:lvl>
    <w:lvl w:ilvl="6" w:tplc="82FA1D72">
      <w:numFmt w:val="none"/>
      <w:lvlText w:val=""/>
      <w:lvlJc w:val="left"/>
      <w:pPr>
        <w:tabs>
          <w:tab w:val="num" w:pos="360"/>
        </w:tabs>
      </w:pPr>
    </w:lvl>
    <w:lvl w:ilvl="7" w:tplc="25C8B7CC">
      <w:numFmt w:val="none"/>
      <w:lvlText w:val=""/>
      <w:lvlJc w:val="left"/>
      <w:pPr>
        <w:tabs>
          <w:tab w:val="num" w:pos="360"/>
        </w:tabs>
      </w:pPr>
    </w:lvl>
    <w:lvl w:ilvl="8" w:tplc="9AF4F26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78313F91"/>
    <w:multiLevelType w:val="hybridMultilevel"/>
    <w:tmpl w:val="BB763526"/>
    <w:lvl w:ilvl="0" w:tplc="345044E6"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FFE"/>
    <w:rsid w:val="000B4326"/>
    <w:rsid w:val="000C5EA3"/>
    <w:rsid w:val="00142B3E"/>
    <w:rsid w:val="00172D12"/>
    <w:rsid w:val="00200AFC"/>
    <w:rsid w:val="002A734D"/>
    <w:rsid w:val="00371A38"/>
    <w:rsid w:val="003F566A"/>
    <w:rsid w:val="004119C1"/>
    <w:rsid w:val="004F6C88"/>
    <w:rsid w:val="005D2A2C"/>
    <w:rsid w:val="005F50FC"/>
    <w:rsid w:val="00632979"/>
    <w:rsid w:val="00724938"/>
    <w:rsid w:val="007E2594"/>
    <w:rsid w:val="00813FF3"/>
    <w:rsid w:val="008202F3"/>
    <w:rsid w:val="00821D1B"/>
    <w:rsid w:val="008C31D0"/>
    <w:rsid w:val="00951FFE"/>
    <w:rsid w:val="00A20329"/>
    <w:rsid w:val="00AC7D22"/>
    <w:rsid w:val="00BE692F"/>
    <w:rsid w:val="00C2784F"/>
    <w:rsid w:val="00D60A8B"/>
    <w:rsid w:val="00DB7A17"/>
    <w:rsid w:val="00DE1A1E"/>
    <w:rsid w:val="00DE685E"/>
    <w:rsid w:val="00DF45E3"/>
    <w:rsid w:val="00E75D16"/>
    <w:rsid w:val="00EC77A0"/>
    <w:rsid w:val="00EF0D23"/>
    <w:rsid w:val="00FD1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51FFE"/>
    <w:pPr>
      <w:jc w:val="center"/>
    </w:pPr>
    <w:rPr>
      <w:b/>
      <w:bCs/>
      <w:sz w:val="28"/>
    </w:rPr>
  </w:style>
  <w:style w:type="character" w:customStyle="1" w:styleId="a4">
    <w:name w:val="Название Знак"/>
    <w:basedOn w:val="a0"/>
    <w:link w:val="a3"/>
    <w:rsid w:val="00951FF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"/>
    <w:basedOn w:val="a"/>
    <w:link w:val="a6"/>
    <w:rsid w:val="00951FFE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951FF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basedOn w:val="a0"/>
    <w:uiPriority w:val="99"/>
    <w:unhideWhenUsed/>
    <w:rsid w:val="00951FF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B432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75D1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5D1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1050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8</cp:revision>
  <cp:lastPrinted>2016-02-20T03:53:00Z</cp:lastPrinted>
  <dcterms:created xsi:type="dcterms:W3CDTF">2016-02-19T07:39:00Z</dcterms:created>
  <dcterms:modified xsi:type="dcterms:W3CDTF">2016-02-24T03:59:00Z</dcterms:modified>
</cp:coreProperties>
</file>