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66" w:rsidRDefault="00865366" w:rsidP="00865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ДЕРБЕНТСКОГО СЕЛЬСКОГО ПОСЕЛЕНИЯ</w:t>
      </w:r>
    </w:p>
    <w:p w:rsidR="00865366" w:rsidRDefault="00865366" w:rsidP="00865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ТИМАШЕВСКОГО  РАЙОНА</w:t>
      </w:r>
    </w:p>
    <w:p w:rsidR="00865366" w:rsidRDefault="00865366" w:rsidP="00865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5366" w:rsidRDefault="00865366" w:rsidP="00865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865366" w:rsidRDefault="00865366" w:rsidP="00865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5366" w:rsidRDefault="00865366" w:rsidP="00865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5366" w:rsidRDefault="00865366" w:rsidP="00865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.2022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</w:p>
    <w:p w:rsidR="00302DF4" w:rsidRPr="00302DF4" w:rsidRDefault="00302DF4" w:rsidP="0021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DF4" w:rsidRPr="00302DF4" w:rsidRDefault="00302DF4" w:rsidP="0021593D">
      <w:pPr>
        <w:tabs>
          <w:tab w:val="left" w:pos="8789"/>
        </w:tabs>
        <w:suppressAutoHyphens/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C065A6" w:rsidRDefault="00302DF4" w:rsidP="0021593D">
      <w:pPr>
        <w:tabs>
          <w:tab w:val="left" w:pos="8789"/>
        </w:tabs>
        <w:suppressAutoHyphens/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 ноября 2021 г. № 91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</w:t>
      </w:r>
    </w:p>
    <w:p w:rsidR="00302DF4" w:rsidRPr="00302DF4" w:rsidRDefault="00302DF4" w:rsidP="0021593D">
      <w:pPr>
        <w:tabs>
          <w:tab w:val="left" w:pos="8789"/>
        </w:tabs>
        <w:suppressAutoHyphens/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 средства»</w:t>
      </w:r>
    </w:p>
    <w:p w:rsidR="000A3DDF" w:rsidRPr="00BA7779" w:rsidRDefault="000A3DDF" w:rsidP="0021593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BA7779" w:rsidRDefault="000A3DDF" w:rsidP="0021593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0BC" w:rsidRDefault="000A3DDF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43F25" w:rsidRPr="00BA7779">
        <w:rPr>
          <w:rFonts w:ascii="Times New Roman" w:hAnsi="Times New Roman" w:cs="Times New Roman"/>
          <w:sz w:val="28"/>
          <w:szCs w:val="28"/>
        </w:rPr>
        <w:t>с Федеральным</w:t>
      </w:r>
      <w:r w:rsidRPr="00BA7779">
        <w:rPr>
          <w:rFonts w:ascii="Times New Roman" w:hAnsi="Times New Roman" w:cs="Times New Roman"/>
          <w:sz w:val="28"/>
          <w:szCs w:val="28"/>
        </w:rPr>
        <w:t xml:space="preserve"> </w:t>
      </w:r>
      <w:r w:rsidR="00737285">
        <w:rPr>
          <w:rFonts w:ascii="Times New Roman" w:hAnsi="Times New Roman" w:cs="Times New Roman"/>
          <w:sz w:val="28"/>
          <w:szCs w:val="28"/>
        </w:rPr>
        <w:t>законом</w:t>
      </w:r>
      <w:r w:rsidRPr="00BA7779">
        <w:rPr>
          <w:rFonts w:ascii="Times New Roman" w:hAnsi="Times New Roman" w:cs="Times New Roman"/>
          <w:sz w:val="28"/>
          <w:szCs w:val="28"/>
        </w:rPr>
        <w:t xml:space="preserve"> от 27 июля 2010 г. № 210-ФЗ </w:t>
      </w:r>
      <w:r w:rsidR="00302DF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7779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737285">
        <w:rPr>
          <w:rFonts w:ascii="Times New Roman" w:hAnsi="Times New Roman" w:cs="Times New Roman"/>
          <w:sz w:val="28"/>
          <w:szCs w:val="28"/>
        </w:rPr>
        <w:t xml:space="preserve">приказом Минтранса России от 24 марта 2022 г. № 95 «О внесении изменений </w:t>
      </w:r>
      <w:r w:rsidR="006932D7">
        <w:rPr>
          <w:rFonts w:ascii="Times New Roman" w:hAnsi="Times New Roman" w:cs="Times New Roman"/>
          <w:sz w:val="28"/>
          <w:szCs w:val="28"/>
        </w:rPr>
        <w:t xml:space="preserve">   </w:t>
      </w:r>
      <w:r w:rsidR="00737285">
        <w:rPr>
          <w:rFonts w:ascii="Times New Roman" w:hAnsi="Times New Roman" w:cs="Times New Roman"/>
          <w:sz w:val="28"/>
          <w:szCs w:val="28"/>
        </w:rPr>
        <w:t xml:space="preserve">в Порядок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утвержденный приказом Министерства транспорта Российской Федерации от 21 сентября 2016 г. № 272, и Порядок выдачи специального разрешения на движение по автомобильным дорогам тяжеловесного и (или) крупногабаритного транспортного средства, утвержденный приказом Министерства транспорта Российской Федерации </w:t>
      </w:r>
      <w:r w:rsidR="002F77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7285">
        <w:rPr>
          <w:rFonts w:ascii="Times New Roman" w:hAnsi="Times New Roman" w:cs="Times New Roman"/>
          <w:sz w:val="28"/>
          <w:szCs w:val="28"/>
        </w:rPr>
        <w:t>от 5 июня 2019 г. № 167»</w:t>
      </w:r>
      <w:r w:rsidR="008770B5" w:rsidRPr="008770B5">
        <w:rPr>
          <w:rFonts w:ascii="Times New Roman" w:hAnsi="Times New Roman" w:cs="Times New Roman"/>
          <w:sz w:val="28"/>
          <w:szCs w:val="28"/>
        </w:rPr>
        <w:t xml:space="preserve">, </w:t>
      </w:r>
      <w:r w:rsidRPr="00F31E6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02DF4" w:rsidRPr="00302DF4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от 9 декабря 2021 г. № 101 </w:t>
      </w:r>
      <w:r w:rsidRPr="00BA7779">
        <w:rPr>
          <w:rFonts w:ascii="Times New Roman" w:hAnsi="Times New Roman" w:cs="Times New Roman"/>
          <w:sz w:val="28"/>
          <w:szCs w:val="28"/>
        </w:rPr>
        <w:t>«</w:t>
      </w:r>
      <w:r w:rsidR="00302DF4" w:rsidRPr="00302DF4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услуг, проведения</w:t>
      </w:r>
      <w:r w:rsidR="00302DF4">
        <w:rPr>
          <w:rFonts w:ascii="Times New Roman" w:hAnsi="Times New Roman" w:cs="Times New Roman"/>
          <w:sz w:val="28"/>
          <w:szCs w:val="28"/>
        </w:rPr>
        <w:t xml:space="preserve"> </w:t>
      </w:r>
      <w:r w:rsidR="00302DF4" w:rsidRPr="00302DF4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r w:rsidRPr="00BA7779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302DF4" w:rsidRPr="00302DF4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района, рассмотрев протест прокуратуры Тимашевского района от 10 октября 2022 г. </w:t>
      </w:r>
      <w:r w:rsidR="002F770E">
        <w:rPr>
          <w:rFonts w:ascii="Times New Roman" w:hAnsi="Times New Roman" w:cs="Times New Roman"/>
          <w:sz w:val="28"/>
          <w:szCs w:val="28"/>
        </w:rPr>
        <w:t xml:space="preserve">     </w:t>
      </w:r>
      <w:r w:rsidR="00302DF4" w:rsidRPr="00302DF4">
        <w:rPr>
          <w:rFonts w:ascii="Times New Roman" w:hAnsi="Times New Roman" w:cs="Times New Roman"/>
          <w:sz w:val="28"/>
          <w:szCs w:val="28"/>
        </w:rPr>
        <w:t>№ 7-02-2022/1494</w:t>
      </w:r>
      <w:r w:rsidR="0027632E">
        <w:rPr>
          <w:rFonts w:ascii="Times New Roman" w:hAnsi="Times New Roman" w:cs="Times New Roman"/>
          <w:sz w:val="28"/>
          <w:szCs w:val="28"/>
        </w:rPr>
        <w:t>,</w:t>
      </w:r>
      <w:r w:rsidR="0027632E" w:rsidRPr="0027632E">
        <w:t xml:space="preserve"> </w:t>
      </w:r>
      <w:r w:rsidR="0027632E" w:rsidRPr="000A5AE9">
        <w:rPr>
          <w:rFonts w:ascii="Times New Roman" w:hAnsi="Times New Roman" w:cs="Times New Roman"/>
          <w:sz w:val="28"/>
          <w:szCs w:val="28"/>
        </w:rPr>
        <w:t>рассмотрев протес</w:t>
      </w:r>
      <w:r w:rsidR="003F46E6">
        <w:rPr>
          <w:rFonts w:ascii="Times New Roman" w:hAnsi="Times New Roman" w:cs="Times New Roman"/>
          <w:sz w:val="28"/>
          <w:szCs w:val="28"/>
        </w:rPr>
        <w:t>т</w:t>
      </w:r>
      <w:r w:rsidR="0027632E" w:rsidRPr="000A5AE9">
        <w:rPr>
          <w:rFonts w:ascii="Times New Roman" w:hAnsi="Times New Roman" w:cs="Times New Roman"/>
          <w:sz w:val="28"/>
          <w:szCs w:val="28"/>
        </w:rPr>
        <w:t xml:space="preserve"> проку</w:t>
      </w:r>
      <w:r w:rsidR="000A5AE9">
        <w:rPr>
          <w:rFonts w:ascii="Times New Roman" w:hAnsi="Times New Roman" w:cs="Times New Roman"/>
          <w:sz w:val="28"/>
          <w:szCs w:val="28"/>
        </w:rPr>
        <w:t>ратуры Тимашевского района</w:t>
      </w:r>
      <w:r w:rsidR="002F770E">
        <w:rPr>
          <w:rFonts w:ascii="Times New Roman" w:hAnsi="Times New Roman" w:cs="Times New Roman"/>
          <w:sz w:val="28"/>
          <w:szCs w:val="28"/>
        </w:rPr>
        <w:t xml:space="preserve">       </w:t>
      </w:r>
      <w:r w:rsidR="000A5AE9">
        <w:rPr>
          <w:rFonts w:ascii="Times New Roman" w:hAnsi="Times New Roman" w:cs="Times New Roman"/>
          <w:sz w:val="28"/>
          <w:szCs w:val="28"/>
        </w:rPr>
        <w:t xml:space="preserve"> от </w:t>
      </w:r>
      <w:r w:rsidR="006932D7" w:rsidRPr="006932D7">
        <w:rPr>
          <w:rFonts w:ascii="Times New Roman" w:hAnsi="Times New Roman" w:cs="Times New Roman"/>
          <w:sz w:val="28"/>
          <w:szCs w:val="28"/>
        </w:rPr>
        <w:t xml:space="preserve">10 </w:t>
      </w:r>
      <w:r w:rsidR="006932D7">
        <w:rPr>
          <w:rFonts w:ascii="Times New Roman" w:hAnsi="Times New Roman" w:cs="Times New Roman"/>
          <w:sz w:val="28"/>
          <w:szCs w:val="28"/>
        </w:rPr>
        <w:t>октября 2022</w:t>
      </w:r>
      <w:r w:rsidR="0027632E" w:rsidRPr="000A5AE9">
        <w:rPr>
          <w:rFonts w:ascii="Times New Roman" w:hAnsi="Times New Roman" w:cs="Times New Roman"/>
          <w:sz w:val="28"/>
          <w:szCs w:val="28"/>
        </w:rPr>
        <w:t xml:space="preserve"> г. № </w:t>
      </w:r>
      <w:r w:rsidR="006932D7">
        <w:rPr>
          <w:rFonts w:ascii="Times New Roman" w:hAnsi="Times New Roman" w:cs="Times New Roman"/>
          <w:sz w:val="28"/>
          <w:szCs w:val="28"/>
        </w:rPr>
        <w:t>7-02-2022/1491</w:t>
      </w:r>
      <w:r w:rsidR="0027632E" w:rsidRPr="000A5AE9">
        <w:rPr>
          <w:rFonts w:ascii="Times New Roman" w:hAnsi="Times New Roman" w:cs="Times New Roman"/>
          <w:sz w:val="28"/>
          <w:szCs w:val="28"/>
        </w:rPr>
        <w:t xml:space="preserve"> </w:t>
      </w:r>
      <w:r w:rsidRPr="00BA777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770BC" w:rsidRDefault="00F770BC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1799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8770B5" w:rsidRPr="008770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02DF4" w:rsidRPr="00302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от 30 ноября 2021 г. № 91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</w:t>
      </w:r>
      <w:r w:rsidR="00302DF4" w:rsidRPr="00302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значения тяжеловесного и (или) крупногабаритного транспортного средства»</w:t>
      </w:r>
      <w:r w:rsidR="009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DF4" w:rsidRPr="00302DF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8 июня 2022 г. № 49)</w:t>
      </w:r>
      <w:r w:rsidR="00A62845" w:rsidRPr="00F31E67">
        <w:rPr>
          <w:rFonts w:ascii="Times New Roman" w:hAnsi="Times New Roman" w:cs="Times New Roman"/>
          <w:sz w:val="28"/>
          <w:szCs w:val="28"/>
        </w:rPr>
        <w:t xml:space="preserve"> </w:t>
      </w:r>
      <w:r w:rsidR="000A3DDF" w:rsidRPr="00F31E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770BC" w:rsidRDefault="00F770BC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034B0">
        <w:rPr>
          <w:rFonts w:ascii="Times New Roman" w:hAnsi="Times New Roman" w:cs="Times New Roman"/>
          <w:sz w:val="28"/>
          <w:szCs w:val="28"/>
        </w:rPr>
        <w:t>В части «2</w:t>
      </w:r>
      <w:r w:rsidR="006B5561">
        <w:rPr>
          <w:rFonts w:ascii="Times New Roman" w:hAnsi="Times New Roman" w:cs="Times New Roman"/>
          <w:sz w:val="28"/>
          <w:szCs w:val="28"/>
        </w:rPr>
        <w:t>)</w:t>
      </w:r>
      <w:r w:rsidR="00E034B0">
        <w:rPr>
          <w:rFonts w:ascii="Times New Roman" w:hAnsi="Times New Roman" w:cs="Times New Roman"/>
          <w:sz w:val="28"/>
          <w:szCs w:val="28"/>
        </w:rPr>
        <w:t>» подпункта 3.3.5.3 пункта 3.3.5</w:t>
      </w:r>
      <w:r w:rsidR="008770B5" w:rsidRPr="006603DF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E034B0">
        <w:rPr>
          <w:rFonts w:ascii="Times New Roman" w:hAnsi="Times New Roman" w:cs="Times New Roman"/>
          <w:sz w:val="28"/>
          <w:szCs w:val="28"/>
        </w:rPr>
        <w:t>3.3</w:t>
      </w:r>
      <w:r w:rsidR="008770B5" w:rsidRPr="006603DF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6B556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034B0">
        <w:rPr>
          <w:rFonts w:ascii="Times New Roman" w:hAnsi="Times New Roman" w:cs="Times New Roman"/>
          <w:sz w:val="28"/>
          <w:szCs w:val="28"/>
        </w:rPr>
        <w:t xml:space="preserve">слова «, </w:t>
      </w:r>
      <w:r w:rsidR="00E034B0" w:rsidRPr="00E034B0">
        <w:rPr>
          <w:rFonts w:ascii="Times New Roman" w:hAnsi="Times New Roman" w:cs="Times New Roman"/>
          <w:sz w:val="28"/>
          <w:szCs w:val="28"/>
        </w:rPr>
        <w:t xml:space="preserve">а в случаях, определенных частью </w:t>
      </w:r>
      <w:r w:rsidR="002F77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34B0" w:rsidRPr="00E034B0">
        <w:rPr>
          <w:rFonts w:ascii="Times New Roman" w:hAnsi="Times New Roman" w:cs="Times New Roman"/>
          <w:sz w:val="28"/>
          <w:szCs w:val="28"/>
        </w:rPr>
        <w:t>«2)» подпункта 3.3.5.4 настоящего пункта регламента, владельцев инфраструктуры железнодорожного транспорта общего пользования и (или) владельцев железнодорожных путей необщего пользования по пути следования транспортного средства</w:t>
      </w:r>
      <w:r w:rsidR="008770B5" w:rsidRPr="006603DF">
        <w:rPr>
          <w:rFonts w:ascii="Times New Roman" w:hAnsi="Times New Roman" w:cs="Times New Roman"/>
          <w:sz w:val="28"/>
          <w:szCs w:val="28"/>
        </w:rPr>
        <w:t>»</w:t>
      </w:r>
      <w:r w:rsidR="00E034B0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8770B5" w:rsidRPr="006603DF">
        <w:rPr>
          <w:rFonts w:ascii="Times New Roman" w:hAnsi="Times New Roman" w:cs="Times New Roman"/>
          <w:sz w:val="28"/>
          <w:szCs w:val="28"/>
        </w:rPr>
        <w:t>.</w:t>
      </w:r>
    </w:p>
    <w:p w:rsidR="006603DF" w:rsidRDefault="00F770BC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62845" w:rsidRPr="006603DF">
        <w:rPr>
          <w:rFonts w:ascii="Times New Roman" w:hAnsi="Times New Roman" w:cs="Times New Roman"/>
          <w:sz w:val="28"/>
          <w:szCs w:val="28"/>
        </w:rPr>
        <w:t>П</w:t>
      </w:r>
      <w:r w:rsidR="006B5561">
        <w:rPr>
          <w:rFonts w:ascii="Times New Roman" w:hAnsi="Times New Roman" w:cs="Times New Roman"/>
          <w:sz w:val="28"/>
          <w:szCs w:val="28"/>
        </w:rPr>
        <w:t>одпункт 3.3.5.4 п</w:t>
      </w:r>
      <w:r w:rsidR="00A84F98" w:rsidRPr="006603DF">
        <w:rPr>
          <w:rFonts w:ascii="Times New Roman" w:hAnsi="Times New Roman" w:cs="Times New Roman"/>
          <w:sz w:val="28"/>
          <w:szCs w:val="28"/>
        </w:rPr>
        <w:t>ункт</w:t>
      </w:r>
      <w:r w:rsidR="006B5561">
        <w:rPr>
          <w:rFonts w:ascii="Times New Roman" w:hAnsi="Times New Roman" w:cs="Times New Roman"/>
          <w:sz w:val="28"/>
          <w:szCs w:val="28"/>
        </w:rPr>
        <w:t>а</w:t>
      </w:r>
      <w:r w:rsidR="00A84F98" w:rsidRPr="006603DF">
        <w:rPr>
          <w:rFonts w:ascii="Times New Roman" w:hAnsi="Times New Roman" w:cs="Times New Roman"/>
          <w:sz w:val="28"/>
          <w:szCs w:val="28"/>
        </w:rPr>
        <w:t xml:space="preserve"> </w:t>
      </w:r>
      <w:r w:rsidR="006B5561">
        <w:rPr>
          <w:rFonts w:ascii="Times New Roman" w:hAnsi="Times New Roman" w:cs="Times New Roman"/>
          <w:sz w:val="28"/>
          <w:szCs w:val="28"/>
        </w:rPr>
        <w:t>3.3.5</w:t>
      </w:r>
      <w:r w:rsidR="00A84F98" w:rsidRPr="006603DF">
        <w:rPr>
          <w:rFonts w:ascii="Times New Roman" w:hAnsi="Times New Roman" w:cs="Times New Roman"/>
          <w:sz w:val="28"/>
          <w:szCs w:val="28"/>
        </w:rPr>
        <w:t xml:space="preserve"> </w:t>
      </w:r>
      <w:r w:rsidR="00A62845" w:rsidRPr="006603DF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6B5561">
        <w:rPr>
          <w:rFonts w:ascii="Times New Roman" w:hAnsi="Times New Roman" w:cs="Times New Roman"/>
          <w:sz w:val="28"/>
          <w:szCs w:val="28"/>
        </w:rPr>
        <w:t>3.3</w:t>
      </w:r>
      <w:r w:rsidR="00A62845" w:rsidRPr="006603DF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2F77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62845" w:rsidRPr="006603D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8770B5" w:rsidRPr="006603D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B5561" w:rsidRPr="006B5561" w:rsidRDefault="00A62845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D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B5561" w:rsidRPr="006B5561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3.3.5.4. Специалист, ответственный за предоставление муниципальной услуги:</w:t>
      </w:r>
    </w:p>
    <w:p w:rsidR="006B5561" w:rsidRPr="006B5561" w:rsidRDefault="006B5561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получает вместе с согласованием маршрута тяжеловесного транспортного средства от владельцев автомобильной дороги расчет платы в счет возмещения вреда, причиняемого автомобильным дорогам тяжеловесным транспортным средством;</w:t>
      </w:r>
    </w:p>
    <w:p w:rsidR="006B5561" w:rsidRPr="006B5561" w:rsidRDefault="006B5561" w:rsidP="002159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5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B556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течение четырех рабочих дней со дня регистрации заявления направляет владельцу автомобильной дороги запрос о размере возмещения вреда по данному</w:t>
      </w:r>
      <w:r w:rsidRPr="006B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маршруту, причиняемого тяжеловесным транспортным средством, за исключением</w:t>
      </w:r>
      <w:r w:rsidRPr="006B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5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специального разрешения в упрощенном порядке, согласно подпункту 3.3.5.6 настоящего пункта.</w:t>
      </w:r>
    </w:p>
    <w:p w:rsidR="006B5561" w:rsidRPr="006B5561" w:rsidRDefault="006B5561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от владельца автомобильной дороги информации о том, что при согласовании маршрута движения крупногабаритного транспортного средства установлено, что данное транспортное средство является тяжеловесным, срок выдачи специального разрешения увеличивается на срок проведения мероприятий, указанных в пункте 18.5 раздела IV Порядка выдачи специального разрешения;</w:t>
      </w:r>
    </w:p>
    <w:p w:rsidR="006B5561" w:rsidRPr="006B5561" w:rsidRDefault="006B5561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B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получает от владельцев автомобильных дорог:</w:t>
      </w:r>
    </w:p>
    <w:p w:rsidR="006B5561" w:rsidRPr="006B5561" w:rsidRDefault="006B5561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 отказ в согласовании маршрута движения тяжеловесного и (или) крупногабаритного транспортного средства, в случае если заявитель в соответствии с пунктом 18.5 Порядка не уведомил владельца автомобильной дороги о требуемом количестве поездок;</w:t>
      </w:r>
    </w:p>
    <w:p w:rsidR="00F770BC" w:rsidRDefault="006B5561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 отказ в согласовании маршрута движения тяжеловесного и (или) крупногабаритного транспортного средства или согласование альтернативного маршрута по своим автомобильным дорогам, начало и конец которого расположены на установленном органом, предоставляющем муниципальную услугу, маршруте,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(или) крупногабаритных транспортных средств по установленному маршруту (в том числе по информации владельцев соответствующих сооружений и инженерных коммуникаций).</w:t>
      </w:r>
      <w:r w:rsidR="00475EBC" w:rsidRPr="00F01A3B">
        <w:rPr>
          <w:rFonts w:ascii="Times New Roman" w:hAnsi="Times New Roman" w:cs="Times New Roman"/>
          <w:sz w:val="28"/>
          <w:szCs w:val="28"/>
        </w:rPr>
        <w:t>».</w:t>
      </w:r>
    </w:p>
    <w:p w:rsidR="003A5D25" w:rsidRPr="00921D95" w:rsidRDefault="00F770BC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603DF">
        <w:rPr>
          <w:rFonts w:ascii="Times New Roman" w:hAnsi="Times New Roman" w:cs="Times New Roman"/>
          <w:sz w:val="28"/>
          <w:szCs w:val="28"/>
        </w:rPr>
        <w:t xml:space="preserve">В </w:t>
      </w:r>
      <w:r w:rsidR="00462A64">
        <w:rPr>
          <w:rFonts w:ascii="Times New Roman" w:hAnsi="Times New Roman" w:cs="Times New Roman"/>
          <w:sz w:val="28"/>
          <w:szCs w:val="28"/>
        </w:rPr>
        <w:t xml:space="preserve">приложении № 5 </w:t>
      </w:r>
      <w:r w:rsidR="006603DF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462A64">
        <w:rPr>
          <w:rFonts w:ascii="Times New Roman" w:hAnsi="Times New Roman" w:cs="Times New Roman"/>
          <w:sz w:val="28"/>
          <w:szCs w:val="28"/>
        </w:rPr>
        <w:t>слова «</w:t>
      </w:r>
      <w:r w:rsidR="00462A64" w:rsidRPr="00462A64">
        <w:rPr>
          <w:rFonts w:ascii="Times New Roman" w:hAnsi="Times New Roman" w:cs="Times New Roman"/>
          <w:sz w:val="28"/>
          <w:szCs w:val="28"/>
        </w:rPr>
        <w:t xml:space="preserve">владельцы </w:t>
      </w:r>
      <w:r w:rsidR="00462A64" w:rsidRPr="00462A64">
        <w:rPr>
          <w:rFonts w:ascii="Times New Roman" w:hAnsi="Times New Roman" w:cs="Times New Roman"/>
          <w:sz w:val="28"/>
          <w:szCs w:val="28"/>
        </w:rPr>
        <w:lastRenderedPageBreak/>
        <w:t>инфраструктуры железнодорожного транспорта общего пользования и (или) владельцы железнодорожных путей необщего пользования,</w:t>
      </w:r>
      <w:r w:rsidR="00462A64">
        <w:rPr>
          <w:rFonts w:ascii="Times New Roman" w:hAnsi="Times New Roman" w:cs="Times New Roman"/>
          <w:sz w:val="28"/>
          <w:szCs w:val="28"/>
        </w:rPr>
        <w:t>» исключить.</w:t>
      </w:r>
    </w:p>
    <w:p w:rsidR="00F770BC" w:rsidRDefault="00921D95" w:rsidP="0021593D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770BC" w:rsidRPr="00F770BC">
        <w:rPr>
          <w:rFonts w:ascii="Times New Roman" w:hAnsi="Times New Roman" w:cs="Times New Roman"/>
          <w:sz w:val="28"/>
          <w:szCs w:val="28"/>
        </w:rPr>
        <w:t xml:space="preserve">Признать утратившим силу пункт 1.4 постановления администрации Дербентского сельского поселения Тимашевского района от 8 июня 2022 г. </w:t>
      </w:r>
      <w:r w:rsidR="00F770BC">
        <w:rPr>
          <w:rFonts w:ascii="Times New Roman" w:hAnsi="Times New Roman" w:cs="Times New Roman"/>
          <w:sz w:val="28"/>
          <w:szCs w:val="28"/>
        </w:rPr>
        <w:t xml:space="preserve">    </w:t>
      </w:r>
      <w:r w:rsidR="00F770BC" w:rsidRPr="00F770BC">
        <w:rPr>
          <w:rFonts w:ascii="Times New Roman" w:hAnsi="Times New Roman" w:cs="Times New Roman"/>
          <w:sz w:val="28"/>
          <w:szCs w:val="28"/>
        </w:rPr>
        <w:t>№ 49 «О внесении изменений в постановление администрации Дербентского сельского поселения Тимашевского района от 30 ноября 2021 г. № 91</w:t>
      </w:r>
      <w:r w:rsidR="00F770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70BC" w:rsidRPr="00F770B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</w:p>
    <w:p w:rsidR="00F770BC" w:rsidRDefault="00F770BC" w:rsidP="0021593D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770BC">
        <w:rPr>
          <w:rFonts w:ascii="Times New Roman" w:hAnsi="Times New Roman" w:cs="Times New Roman"/>
          <w:spacing w:val="2"/>
          <w:sz w:val="28"/>
          <w:szCs w:val="28"/>
        </w:rPr>
        <w:t>Заместителю главы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F770BC" w:rsidRPr="00F770BC" w:rsidRDefault="00F770BC" w:rsidP="002159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r w:rsidRPr="00F77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F770BC" w:rsidRPr="00F770BC" w:rsidRDefault="00F770BC" w:rsidP="00C065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Мирный,                    </w:t>
      </w:r>
      <w:r w:rsidR="00215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7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Космонавтов, д. 16; МБУК «Дербентская ЦКС» по адресу:                         хут. Танцура Крамаренко, ул. Кульбакина, д. 8 и администрации Дербентского сельского поселения Тимашевского по адресу: хут. Танцура Крамаренко,         ул. Советская, д. 4;</w:t>
      </w:r>
    </w:p>
    <w:p w:rsidR="00F770BC" w:rsidRPr="00F770BC" w:rsidRDefault="00F770BC" w:rsidP="00C065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8770B5" w:rsidRPr="008770B5" w:rsidRDefault="0021593D" w:rsidP="00C065A6">
      <w:pPr>
        <w:pStyle w:val="a3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5. </w:t>
      </w:r>
      <w:r w:rsidR="008770B5" w:rsidRPr="008770B5"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 вступает в силу после его официального </w:t>
      </w:r>
      <w:r w:rsidR="008770B5" w:rsidRPr="00E17BBD">
        <w:rPr>
          <w:rFonts w:ascii="Times New Roman" w:hAnsi="Times New Roman" w:cs="Times New Roman"/>
          <w:spacing w:val="2"/>
          <w:sz w:val="28"/>
          <w:szCs w:val="28"/>
        </w:rPr>
        <w:t>обнародова</w:t>
      </w:r>
      <w:r w:rsidR="00462A64">
        <w:rPr>
          <w:rFonts w:ascii="Times New Roman" w:hAnsi="Times New Roman" w:cs="Times New Roman"/>
          <w:spacing w:val="2"/>
          <w:sz w:val="28"/>
          <w:szCs w:val="28"/>
        </w:rPr>
        <w:t>ния</w:t>
      </w:r>
      <w:r w:rsidR="008770B5" w:rsidRPr="00E17BBD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A3DDF" w:rsidRDefault="000A3DDF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7734" w:rsidRPr="00BA7779" w:rsidRDefault="000D7734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593D" w:rsidRPr="0021593D" w:rsidRDefault="0021593D" w:rsidP="00215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</w:t>
      </w:r>
    </w:p>
    <w:p w:rsidR="0021593D" w:rsidRPr="0021593D" w:rsidRDefault="0021593D" w:rsidP="00215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2159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9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9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9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9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p w:rsidR="002B4A7E" w:rsidRDefault="002B4A7E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593D" w:rsidRDefault="0021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21593D" w:rsidSect="0006684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8D" w:rsidRDefault="00D0498D" w:rsidP="000A3DDF">
      <w:pPr>
        <w:spacing w:after="0" w:line="240" w:lineRule="auto"/>
      </w:pPr>
      <w:r>
        <w:separator/>
      </w:r>
    </w:p>
  </w:endnote>
  <w:endnote w:type="continuationSeparator" w:id="0">
    <w:p w:rsidR="00D0498D" w:rsidRDefault="00D0498D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8D" w:rsidRDefault="00D0498D" w:rsidP="000A3DDF">
      <w:pPr>
        <w:spacing w:after="0" w:line="240" w:lineRule="auto"/>
      </w:pPr>
      <w:r>
        <w:separator/>
      </w:r>
    </w:p>
  </w:footnote>
  <w:footnote w:type="continuationSeparator" w:id="0">
    <w:p w:rsidR="00D0498D" w:rsidRDefault="00D0498D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0943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225E7" w:rsidRDefault="006469D7" w:rsidP="009858D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A3DDF"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536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0A3DDF" w:rsidRPr="007502FA" w:rsidRDefault="00D0498D" w:rsidP="009858D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973"/>
    <w:multiLevelType w:val="hybridMultilevel"/>
    <w:tmpl w:val="95383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1B3DA7"/>
    <w:multiLevelType w:val="hybridMultilevel"/>
    <w:tmpl w:val="E9EE11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E483FAA"/>
    <w:multiLevelType w:val="multilevel"/>
    <w:tmpl w:val="1D3246B8"/>
    <w:lvl w:ilvl="0">
      <w:start w:val="1"/>
      <w:numFmt w:val="decimal"/>
      <w:lvlText w:val="%1."/>
      <w:lvlJc w:val="left"/>
      <w:pPr>
        <w:ind w:left="4182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CB5295A"/>
    <w:multiLevelType w:val="hybridMultilevel"/>
    <w:tmpl w:val="7D7EDD3C"/>
    <w:lvl w:ilvl="0" w:tplc="84567F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0029A7"/>
    <w:multiLevelType w:val="hybridMultilevel"/>
    <w:tmpl w:val="3776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7" w15:restartNumberingAfterBreak="0">
    <w:nsid w:val="7C326736"/>
    <w:multiLevelType w:val="hybridMultilevel"/>
    <w:tmpl w:val="829A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9B"/>
    <w:rsid w:val="00060423"/>
    <w:rsid w:val="00066841"/>
    <w:rsid w:val="000A3DDF"/>
    <w:rsid w:val="000A5AE9"/>
    <w:rsid w:val="000D7734"/>
    <w:rsid w:val="001843D3"/>
    <w:rsid w:val="00185B20"/>
    <w:rsid w:val="001959B8"/>
    <w:rsid w:val="001A2D99"/>
    <w:rsid w:val="001B3325"/>
    <w:rsid w:val="001B6BB2"/>
    <w:rsid w:val="001C699D"/>
    <w:rsid w:val="001E5777"/>
    <w:rsid w:val="001F077C"/>
    <w:rsid w:val="0021593D"/>
    <w:rsid w:val="00273679"/>
    <w:rsid w:val="0027632E"/>
    <w:rsid w:val="00291E45"/>
    <w:rsid w:val="002A070B"/>
    <w:rsid w:val="002B4A7E"/>
    <w:rsid w:val="002F3FB2"/>
    <w:rsid w:val="002F770E"/>
    <w:rsid w:val="00302DF4"/>
    <w:rsid w:val="003A41F2"/>
    <w:rsid w:val="003A5D25"/>
    <w:rsid w:val="003F46E6"/>
    <w:rsid w:val="00422FE2"/>
    <w:rsid w:val="00437494"/>
    <w:rsid w:val="00462A64"/>
    <w:rsid w:val="004736F6"/>
    <w:rsid w:val="00475EBC"/>
    <w:rsid w:val="0048089A"/>
    <w:rsid w:val="004B4FD1"/>
    <w:rsid w:val="004C06EB"/>
    <w:rsid w:val="004D7AE0"/>
    <w:rsid w:val="004E4646"/>
    <w:rsid w:val="004F103B"/>
    <w:rsid w:val="00507D83"/>
    <w:rsid w:val="00552DAA"/>
    <w:rsid w:val="00555489"/>
    <w:rsid w:val="00567E96"/>
    <w:rsid w:val="00591799"/>
    <w:rsid w:val="005A2F94"/>
    <w:rsid w:val="005B14CE"/>
    <w:rsid w:val="005D6124"/>
    <w:rsid w:val="00606F7A"/>
    <w:rsid w:val="006469D7"/>
    <w:rsid w:val="00647EDF"/>
    <w:rsid w:val="006603DF"/>
    <w:rsid w:val="00677230"/>
    <w:rsid w:val="006932D7"/>
    <w:rsid w:val="006B3F8A"/>
    <w:rsid w:val="006B5561"/>
    <w:rsid w:val="006C19BE"/>
    <w:rsid w:val="006C6FA5"/>
    <w:rsid w:val="006F424A"/>
    <w:rsid w:val="00703706"/>
    <w:rsid w:val="00710DE8"/>
    <w:rsid w:val="007225E7"/>
    <w:rsid w:val="00737285"/>
    <w:rsid w:val="00743C36"/>
    <w:rsid w:val="007502FA"/>
    <w:rsid w:val="00753B79"/>
    <w:rsid w:val="00754605"/>
    <w:rsid w:val="007643E4"/>
    <w:rsid w:val="007A7916"/>
    <w:rsid w:val="007B2CFA"/>
    <w:rsid w:val="007B2D6F"/>
    <w:rsid w:val="007E49D7"/>
    <w:rsid w:val="00805003"/>
    <w:rsid w:val="00841F05"/>
    <w:rsid w:val="00862DD8"/>
    <w:rsid w:val="00865366"/>
    <w:rsid w:val="008656D4"/>
    <w:rsid w:val="008770B5"/>
    <w:rsid w:val="008A2BDE"/>
    <w:rsid w:val="008B6A31"/>
    <w:rsid w:val="00921D95"/>
    <w:rsid w:val="0093489A"/>
    <w:rsid w:val="00934C74"/>
    <w:rsid w:val="009452F2"/>
    <w:rsid w:val="00966022"/>
    <w:rsid w:val="0096663C"/>
    <w:rsid w:val="009858DA"/>
    <w:rsid w:val="00996205"/>
    <w:rsid w:val="009A4076"/>
    <w:rsid w:val="009B2518"/>
    <w:rsid w:val="009E16BB"/>
    <w:rsid w:val="00A045F0"/>
    <w:rsid w:val="00A35A15"/>
    <w:rsid w:val="00A62845"/>
    <w:rsid w:val="00A758C8"/>
    <w:rsid w:val="00A84F98"/>
    <w:rsid w:val="00AA6A0A"/>
    <w:rsid w:val="00AB0676"/>
    <w:rsid w:val="00AB6A8A"/>
    <w:rsid w:val="00AC0E5A"/>
    <w:rsid w:val="00AD6C7D"/>
    <w:rsid w:val="00B22550"/>
    <w:rsid w:val="00B661B8"/>
    <w:rsid w:val="00BA5239"/>
    <w:rsid w:val="00BA7779"/>
    <w:rsid w:val="00BC0F84"/>
    <w:rsid w:val="00BE08DB"/>
    <w:rsid w:val="00BF4053"/>
    <w:rsid w:val="00C065A6"/>
    <w:rsid w:val="00C24E69"/>
    <w:rsid w:val="00C50109"/>
    <w:rsid w:val="00C8755C"/>
    <w:rsid w:val="00CD4FDB"/>
    <w:rsid w:val="00CE069B"/>
    <w:rsid w:val="00D0498D"/>
    <w:rsid w:val="00D41396"/>
    <w:rsid w:val="00D43F25"/>
    <w:rsid w:val="00D74A0A"/>
    <w:rsid w:val="00D9768A"/>
    <w:rsid w:val="00DD117B"/>
    <w:rsid w:val="00DD7C6F"/>
    <w:rsid w:val="00E034B0"/>
    <w:rsid w:val="00E17BBD"/>
    <w:rsid w:val="00E91652"/>
    <w:rsid w:val="00EA7CB2"/>
    <w:rsid w:val="00EC6434"/>
    <w:rsid w:val="00EE3787"/>
    <w:rsid w:val="00EF5C81"/>
    <w:rsid w:val="00F01A3B"/>
    <w:rsid w:val="00F06914"/>
    <w:rsid w:val="00F31E67"/>
    <w:rsid w:val="00F422D5"/>
    <w:rsid w:val="00F532E6"/>
    <w:rsid w:val="00F74119"/>
    <w:rsid w:val="00F770B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36DE"/>
  <w15:docId w15:val="{91FFFEA7-2111-4CC9-8A70-8BB71843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D7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DF"/>
  </w:style>
  <w:style w:type="paragraph" w:styleId="a6">
    <w:name w:val="footer"/>
    <w:basedOn w:val="a"/>
    <w:link w:val="a7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DF"/>
  </w:style>
  <w:style w:type="paragraph" w:styleId="a8">
    <w:name w:val="Balloon Text"/>
    <w:basedOn w:val="a"/>
    <w:link w:val="a9"/>
    <w:uiPriority w:val="99"/>
    <w:semiHidden/>
    <w:unhideWhenUsed/>
    <w:rsid w:val="0096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663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1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2022-06-08T06:33:00Z</cp:lastPrinted>
  <dcterms:created xsi:type="dcterms:W3CDTF">2022-11-15T09:43:00Z</dcterms:created>
  <dcterms:modified xsi:type="dcterms:W3CDTF">2022-12-12T07:03:00Z</dcterms:modified>
</cp:coreProperties>
</file>