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ДЕРБЕНТСКОГО СЕЛЬСКОГО ПОСЕЛЕНИЯ</w:t>
      </w: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ТИМАШЕВСКОГО  РАЙОНА</w:t>
      </w: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 О С Т А Н О В Л Е Н И Е</w:t>
      </w: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p>
    <w:p w:rsidR="00207B2F" w:rsidRDefault="00207B2F" w:rsidP="00207B2F">
      <w:pPr>
        <w:widowControl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.10.2020                                                                                                    № </w:t>
      </w:r>
      <w:r>
        <w:rPr>
          <w:rFonts w:ascii="Times New Roman" w:eastAsia="Times New Roman" w:hAnsi="Times New Roman"/>
          <w:sz w:val="28"/>
          <w:szCs w:val="28"/>
          <w:lang w:eastAsia="ru-RU"/>
        </w:rPr>
        <w:t>82</w:t>
      </w:r>
    </w:p>
    <w:p w:rsidR="00207B2F" w:rsidRDefault="00207B2F" w:rsidP="00207B2F">
      <w:pPr>
        <w:widowControl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хутор Танцура Крамаренко</w:t>
      </w:r>
    </w:p>
    <w:p w:rsidR="00207B2F" w:rsidRDefault="00207B2F" w:rsidP="00207B2F">
      <w:pPr>
        <w:spacing w:after="0" w:line="240" w:lineRule="auto"/>
        <w:jc w:val="center"/>
        <w:rPr>
          <w:rFonts w:ascii="Times New Roman" w:eastAsia="Calibri" w:hAnsi="Times New Roman"/>
          <w:b/>
          <w:sz w:val="28"/>
          <w:szCs w:val="28"/>
        </w:rPr>
      </w:pPr>
    </w:p>
    <w:p w:rsidR="00005A9A" w:rsidRDefault="00005A9A" w:rsidP="00005A9A">
      <w:pPr>
        <w:tabs>
          <w:tab w:val="left" w:pos="9356"/>
        </w:tabs>
        <w:spacing w:after="0" w:line="240" w:lineRule="auto"/>
        <w:ind w:right="-2"/>
        <w:jc w:val="center"/>
        <w:rPr>
          <w:rFonts w:ascii="Times New Roman" w:eastAsia="Times New Roman" w:hAnsi="Times New Roman" w:cs="Times New Roman"/>
          <w:b/>
          <w:sz w:val="28"/>
          <w:szCs w:val="20"/>
          <w:lang w:eastAsia="ru-RU"/>
        </w:rPr>
      </w:pPr>
    </w:p>
    <w:p w:rsidR="00005A9A" w:rsidRDefault="00005A9A" w:rsidP="00005A9A">
      <w:pPr>
        <w:tabs>
          <w:tab w:val="left" w:pos="9356"/>
        </w:tabs>
        <w:spacing w:after="0" w:line="240" w:lineRule="auto"/>
        <w:ind w:right="-2"/>
        <w:jc w:val="center"/>
        <w:rPr>
          <w:rFonts w:ascii="Times New Roman" w:eastAsia="Times New Roman" w:hAnsi="Times New Roman" w:cs="Times New Roman"/>
          <w:b/>
          <w:sz w:val="28"/>
          <w:szCs w:val="20"/>
          <w:lang w:eastAsia="ru-RU"/>
        </w:rPr>
      </w:pPr>
    </w:p>
    <w:p w:rsidR="00005A9A" w:rsidRDefault="00005A9A" w:rsidP="00005A9A">
      <w:pPr>
        <w:pStyle w:val="ConsPlusTitle"/>
        <w:jc w:val="center"/>
        <w:rPr>
          <w:rFonts w:ascii="Times New Roman" w:hAnsi="Times New Roman" w:cs="Times New Roman"/>
          <w:sz w:val="28"/>
          <w:szCs w:val="28"/>
        </w:rPr>
      </w:pPr>
      <w:r w:rsidRPr="00005A9A">
        <w:rPr>
          <w:rFonts w:ascii="Times New Roman" w:hAnsi="Times New Roman" w:cs="Times New Roman"/>
          <w:sz w:val="28"/>
        </w:rPr>
        <w:t>Об утверждении</w:t>
      </w:r>
      <w:r>
        <w:rPr>
          <w:rFonts w:ascii="Times New Roman" w:hAnsi="Times New Roman" w:cs="Times New Roman"/>
          <w:sz w:val="28"/>
        </w:rPr>
        <w:t xml:space="preserve"> Положения </w:t>
      </w:r>
      <w:r>
        <w:rPr>
          <w:rFonts w:ascii="Times New Roman" w:hAnsi="Times New Roman" w:cs="Times New Roman"/>
          <w:sz w:val="28"/>
          <w:szCs w:val="28"/>
        </w:rPr>
        <w:t xml:space="preserve">о порядке ведения реестра </w:t>
      </w:r>
    </w:p>
    <w:p w:rsidR="00005A9A" w:rsidRPr="00987522" w:rsidRDefault="00005A9A" w:rsidP="00005A9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служащих администрации </w:t>
      </w:r>
    </w:p>
    <w:p w:rsidR="00005A9A" w:rsidRPr="00005A9A" w:rsidRDefault="00005A9A" w:rsidP="00005A9A">
      <w:pPr>
        <w:tabs>
          <w:tab w:val="left" w:pos="9356"/>
        </w:tabs>
        <w:spacing w:after="0" w:line="240" w:lineRule="auto"/>
        <w:ind w:right="-2"/>
        <w:jc w:val="center"/>
        <w:rPr>
          <w:rFonts w:ascii="Times New Roman" w:eastAsia="Times New Roman" w:hAnsi="Times New Roman" w:cs="Times New Roman"/>
          <w:b/>
          <w:sz w:val="28"/>
          <w:szCs w:val="20"/>
          <w:lang w:eastAsia="ru-RU"/>
        </w:rPr>
      </w:pPr>
      <w:r w:rsidRPr="00005A9A">
        <w:rPr>
          <w:rFonts w:ascii="Times New Roman" w:eastAsia="Times New Roman" w:hAnsi="Times New Roman" w:cs="Times New Roman"/>
          <w:b/>
          <w:sz w:val="28"/>
          <w:szCs w:val="20"/>
          <w:lang w:eastAsia="ru-RU"/>
        </w:rPr>
        <w:t xml:space="preserve"> Дербентского сельского поселения Тимашевского района </w:t>
      </w:r>
    </w:p>
    <w:p w:rsidR="00005A9A" w:rsidRPr="00005A9A" w:rsidRDefault="00005A9A" w:rsidP="00005A9A">
      <w:pPr>
        <w:tabs>
          <w:tab w:val="left" w:pos="9356"/>
        </w:tabs>
        <w:spacing w:after="0" w:line="240" w:lineRule="auto"/>
        <w:ind w:right="-2"/>
        <w:jc w:val="center"/>
        <w:rPr>
          <w:rFonts w:ascii="Times New Roman" w:eastAsia="Times New Roman" w:hAnsi="Times New Roman" w:cs="Times New Roman"/>
          <w:b/>
          <w:sz w:val="28"/>
          <w:szCs w:val="20"/>
          <w:lang w:eastAsia="ru-RU"/>
        </w:rPr>
      </w:pPr>
    </w:p>
    <w:p w:rsidR="00005A9A" w:rsidRPr="00005A9A" w:rsidRDefault="00005A9A" w:rsidP="00005A9A">
      <w:pPr>
        <w:tabs>
          <w:tab w:val="left" w:pos="9356"/>
        </w:tabs>
        <w:spacing w:after="0" w:line="240" w:lineRule="auto"/>
        <w:ind w:right="-2"/>
        <w:jc w:val="center"/>
        <w:rPr>
          <w:rFonts w:ascii="Times New Roman" w:eastAsia="Times New Roman" w:hAnsi="Times New Roman" w:cs="Times New Roman"/>
          <w:b/>
          <w:sz w:val="28"/>
          <w:szCs w:val="20"/>
          <w:lang w:eastAsia="ru-RU"/>
        </w:rPr>
      </w:pPr>
    </w:p>
    <w:p w:rsidR="00005A9A" w:rsidRPr="00005A9A" w:rsidRDefault="00005A9A" w:rsidP="00005A9A">
      <w:pPr>
        <w:pStyle w:val="ConsPlusNormal"/>
        <w:tabs>
          <w:tab w:val="left" w:pos="1191"/>
        </w:tabs>
        <w:ind w:firstLine="709"/>
        <w:jc w:val="both"/>
        <w:rPr>
          <w:rFonts w:ascii="Times New Roman" w:hAnsi="Times New Roman" w:cs="Times New Roman"/>
          <w:b/>
          <w:sz w:val="28"/>
          <w:lang w:val="x-none" w:eastAsia="x-none"/>
        </w:rPr>
      </w:pPr>
      <w:r>
        <w:rPr>
          <w:rFonts w:ascii="Times New Roman" w:hAnsi="Times New Roman" w:cs="Times New Roman"/>
          <w:color w:val="000000" w:themeColor="text1"/>
          <w:sz w:val="28"/>
          <w:szCs w:val="28"/>
        </w:rPr>
        <w:t xml:space="preserve">В соответствии с Федеральным законом от 2 марта 2007 г. № </w:t>
      </w:r>
      <w:r w:rsidRPr="00FC00FF">
        <w:rPr>
          <w:rFonts w:ascii="Times New Roman" w:hAnsi="Times New Roman" w:cs="Times New Roman"/>
          <w:color w:val="000000" w:themeColor="text1"/>
          <w:sz w:val="28"/>
          <w:szCs w:val="28"/>
        </w:rPr>
        <w:t xml:space="preserve">25-ФЗ «О муниципальной службе в Российской Федерации», </w:t>
      </w:r>
      <w:hyperlink r:id="rId8" w:history="1">
        <w:r w:rsidRPr="00FC00FF">
          <w:rPr>
            <w:rFonts w:ascii="Times New Roman" w:hAnsi="Times New Roman" w:cs="Times New Roman"/>
            <w:color w:val="000000" w:themeColor="text1"/>
            <w:sz w:val="28"/>
            <w:szCs w:val="28"/>
          </w:rPr>
          <w:t>Законом</w:t>
        </w:r>
      </w:hyperlink>
      <w:r w:rsidRPr="00FC00FF">
        <w:rPr>
          <w:rFonts w:ascii="Times New Roman" w:hAnsi="Times New Roman" w:cs="Times New Roman"/>
          <w:color w:val="000000" w:themeColor="text1"/>
          <w:sz w:val="28"/>
          <w:szCs w:val="28"/>
        </w:rPr>
        <w:t xml:space="preserve"> Краснодарского края от 8 июня 2007 г. № 1244-КЗ «О муниципальной службе в Краснодарском крае»</w:t>
      </w:r>
      <w:r>
        <w:rPr>
          <w:rFonts w:ascii="Times New Roman" w:hAnsi="Times New Roman" w:cs="Times New Roman"/>
          <w:color w:val="000000" w:themeColor="text1"/>
          <w:sz w:val="28"/>
          <w:szCs w:val="28"/>
        </w:rPr>
        <w:t xml:space="preserve">, </w:t>
      </w:r>
      <w:hyperlink r:id="rId9" w:history="1">
        <w:r w:rsidRPr="00FC00FF">
          <w:rPr>
            <w:rFonts w:ascii="Times New Roman" w:hAnsi="Times New Roman" w:cs="Times New Roman"/>
            <w:color w:val="000000" w:themeColor="text1"/>
            <w:sz w:val="28"/>
            <w:szCs w:val="28"/>
          </w:rPr>
          <w:t>Законом</w:t>
        </w:r>
      </w:hyperlink>
      <w:r w:rsidRPr="00FC00FF">
        <w:rPr>
          <w:rFonts w:ascii="Times New Roman" w:hAnsi="Times New Roman" w:cs="Times New Roman"/>
          <w:color w:val="000000" w:themeColor="text1"/>
          <w:sz w:val="28"/>
          <w:szCs w:val="28"/>
        </w:rPr>
        <w:t xml:space="preserve"> Краснодарского края от 8 июня 2007 г. № </w:t>
      </w:r>
      <w:r>
        <w:rPr>
          <w:rFonts w:ascii="Times New Roman" w:hAnsi="Times New Roman" w:cs="Times New Roman"/>
          <w:color w:val="000000" w:themeColor="text1"/>
          <w:sz w:val="28"/>
          <w:szCs w:val="28"/>
        </w:rPr>
        <w:t>1243</w:t>
      </w:r>
      <w:r w:rsidRPr="00FC00FF">
        <w:rPr>
          <w:rFonts w:ascii="Times New Roman" w:hAnsi="Times New Roman" w:cs="Times New Roman"/>
          <w:color w:val="000000" w:themeColor="text1"/>
          <w:sz w:val="28"/>
          <w:szCs w:val="28"/>
        </w:rPr>
        <w:t xml:space="preserve">-КЗ «О </w:t>
      </w:r>
      <w:r>
        <w:rPr>
          <w:rFonts w:ascii="Times New Roman" w:hAnsi="Times New Roman" w:cs="Times New Roman"/>
          <w:color w:val="000000" w:themeColor="text1"/>
          <w:sz w:val="28"/>
          <w:szCs w:val="28"/>
        </w:rPr>
        <w:t xml:space="preserve">реестре муниципальных должностей и реестре должностей </w:t>
      </w:r>
      <w:r w:rsidRPr="00FC00FF">
        <w:rPr>
          <w:rFonts w:ascii="Times New Roman" w:hAnsi="Times New Roman" w:cs="Times New Roman"/>
          <w:color w:val="000000" w:themeColor="text1"/>
          <w:sz w:val="28"/>
          <w:szCs w:val="28"/>
        </w:rPr>
        <w:t>муниципальной служб</w:t>
      </w:r>
      <w:r>
        <w:rPr>
          <w:rFonts w:ascii="Times New Roman" w:hAnsi="Times New Roman" w:cs="Times New Roman"/>
          <w:color w:val="000000" w:themeColor="text1"/>
          <w:sz w:val="28"/>
          <w:szCs w:val="28"/>
        </w:rPr>
        <w:t>ы</w:t>
      </w:r>
      <w:r w:rsidRPr="00FC00FF">
        <w:rPr>
          <w:rFonts w:ascii="Times New Roman" w:hAnsi="Times New Roman" w:cs="Times New Roman"/>
          <w:color w:val="000000" w:themeColor="text1"/>
          <w:sz w:val="28"/>
          <w:szCs w:val="28"/>
        </w:rPr>
        <w:t xml:space="preserve"> в Краснодарском крае» </w:t>
      </w:r>
      <w:r>
        <w:rPr>
          <w:rFonts w:ascii="Times New Roman" w:hAnsi="Times New Roman" w:cs="Times New Roman"/>
          <w:color w:val="000000" w:themeColor="text1"/>
          <w:sz w:val="28"/>
          <w:szCs w:val="28"/>
        </w:rPr>
        <w:t xml:space="preserve">Уставом Дербентского сельского поселения Тимашевского района </w:t>
      </w:r>
      <w:r w:rsidRPr="00005A9A">
        <w:rPr>
          <w:rFonts w:ascii="Times New Roman" w:hAnsi="Times New Roman" w:cs="Times New Roman"/>
          <w:sz w:val="28"/>
          <w:szCs w:val="28"/>
          <w:lang w:val="x-none" w:eastAsia="x-none"/>
        </w:rPr>
        <w:t xml:space="preserve"> </w:t>
      </w:r>
      <w:r w:rsidRPr="00005A9A">
        <w:rPr>
          <w:rFonts w:ascii="Times New Roman" w:hAnsi="Times New Roman" w:cs="Times New Roman"/>
          <w:sz w:val="28"/>
          <w:szCs w:val="28"/>
          <w:shd w:val="clear" w:color="auto" w:fill="FFFFFF"/>
          <w:lang w:val="x-none" w:eastAsia="x-none"/>
        </w:rPr>
        <w:t xml:space="preserve">п </w:t>
      </w:r>
      <w:r w:rsidRPr="00005A9A">
        <w:rPr>
          <w:rFonts w:ascii="Times New Roman" w:hAnsi="Times New Roman" w:cs="Times New Roman"/>
          <w:sz w:val="28"/>
          <w:lang w:val="x-none" w:eastAsia="x-none"/>
        </w:rPr>
        <w:t xml:space="preserve">о с т а н о в л я ю: </w:t>
      </w:r>
    </w:p>
    <w:p w:rsidR="00005A9A" w:rsidRPr="00005A9A" w:rsidRDefault="00005A9A" w:rsidP="00005A9A">
      <w:pPr>
        <w:pStyle w:val="ConsPlusTitle"/>
        <w:numPr>
          <w:ilvl w:val="0"/>
          <w:numId w:val="8"/>
        </w:numPr>
        <w:ind w:left="0" w:firstLine="709"/>
        <w:jc w:val="both"/>
        <w:rPr>
          <w:rFonts w:ascii="Times New Roman" w:hAnsi="Times New Roman" w:cs="Times New Roman"/>
          <w:b w:val="0"/>
          <w:sz w:val="28"/>
        </w:rPr>
      </w:pPr>
      <w:r w:rsidRPr="00005A9A">
        <w:rPr>
          <w:rFonts w:ascii="Times New Roman" w:hAnsi="Times New Roman" w:cs="Times New Roman"/>
          <w:b w:val="0"/>
          <w:sz w:val="28"/>
        </w:rPr>
        <w:t xml:space="preserve">Утвердить  Положения </w:t>
      </w:r>
      <w:r w:rsidRPr="00005A9A">
        <w:rPr>
          <w:rFonts w:ascii="Times New Roman" w:hAnsi="Times New Roman" w:cs="Times New Roman"/>
          <w:b w:val="0"/>
          <w:sz w:val="28"/>
          <w:szCs w:val="28"/>
        </w:rPr>
        <w:t xml:space="preserve">о порядке ведения реестра муниципальных служащих администрации </w:t>
      </w:r>
      <w:r w:rsidRPr="00005A9A">
        <w:rPr>
          <w:rFonts w:ascii="Times New Roman" w:hAnsi="Times New Roman" w:cs="Times New Roman"/>
          <w:b w:val="0"/>
          <w:sz w:val="28"/>
        </w:rPr>
        <w:t xml:space="preserve"> Дербентского сельского поселения Тимашевского района (прилагается).</w:t>
      </w:r>
    </w:p>
    <w:p w:rsidR="00005A9A" w:rsidRPr="00005A9A" w:rsidRDefault="00005A9A" w:rsidP="00E009A0">
      <w:pPr>
        <w:tabs>
          <w:tab w:val="left" w:pos="9356"/>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2. </w:t>
      </w:r>
      <w:r w:rsidRPr="00005A9A">
        <w:rPr>
          <w:rFonts w:ascii="Times New Roman" w:hAnsi="Times New Roman" w:cs="Times New Roman"/>
          <w:sz w:val="28"/>
        </w:rPr>
        <w:t>Признать утратившим силу постановление главы Дербентского сельского поселения Тимашевского района от 17 апреля 2008 г. № 30 «</w:t>
      </w:r>
      <w:r w:rsidRPr="00005A9A">
        <w:rPr>
          <w:rFonts w:ascii="Times New Roman" w:eastAsia="Times New Roman" w:hAnsi="Times New Roman" w:cs="Times New Roman"/>
          <w:sz w:val="28"/>
          <w:szCs w:val="28"/>
          <w:lang w:eastAsia="ru-RU"/>
        </w:rPr>
        <w:t xml:space="preserve">Об </w:t>
      </w:r>
      <w:r w:rsidRPr="00E009A0">
        <w:rPr>
          <w:rFonts w:ascii="Times New Roman" w:eastAsia="Times New Roman" w:hAnsi="Times New Roman" w:cs="Times New Roman"/>
          <w:sz w:val="28"/>
          <w:szCs w:val="28"/>
          <w:lang w:eastAsia="ru-RU"/>
        </w:rPr>
        <w:t>утверждении положения о порядке ведения реестра муниципальных служащих в администрации Дербентского сельского поселения Тимашевского района.</w:t>
      </w:r>
    </w:p>
    <w:p w:rsidR="00E009A0" w:rsidRPr="00E009A0" w:rsidRDefault="00E009A0" w:rsidP="00E009A0">
      <w:pPr>
        <w:spacing w:after="0" w:line="240" w:lineRule="auto"/>
        <w:ind w:firstLine="709"/>
        <w:jc w:val="both"/>
        <w:rPr>
          <w:rFonts w:ascii="Times New Roman" w:hAnsi="Times New Roman" w:cs="Times New Roman"/>
          <w:sz w:val="28"/>
          <w:szCs w:val="28"/>
        </w:rPr>
      </w:pPr>
      <w:r>
        <w:rPr>
          <w:rFonts w:ascii="Times New Roman" w:hAnsi="Times New Roman" w:cs="Times New Roman"/>
          <w:bCs/>
          <w:spacing w:val="-4"/>
          <w:sz w:val="28"/>
          <w:szCs w:val="28"/>
        </w:rPr>
        <w:t>3</w:t>
      </w:r>
      <w:r w:rsidRPr="00E009A0">
        <w:rPr>
          <w:rFonts w:ascii="Times New Roman" w:hAnsi="Times New Roman" w:cs="Times New Roman"/>
          <w:sz w:val="28"/>
          <w:szCs w:val="28"/>
        </w:rPr>
        <w:t>. Заведующему сектором по организационно-кадровой работе и работе с обращениями</w:t>
      </w:r>
      <w:r w:rsidRPr="00E009A0">
        <w:rPr>
          <w:rFonts w:ascii="Times New Roman" w:hAnsi="Times New Roman" w:cs="Times New Roman"/>
          <w:sz w:val="28"/>
        </w:rPr>
        <w:t xml:space="preserve"> граждан администрации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005A9A" w:rsidRPr="00005A9A" w:rsidRDefault="00E009A0" w:rsidP="00E009A0">
      <w:pPr>
        <w:tabs>
          <w:tab w:val="left" w:pos="9356"/>
        </w:tabs>
        <w:spacing w:after="0" w:line="240" w:lineRule="auto"/>
        <w:ind w:right="-2"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005A9A" w:rsidRPr="00005A9A">
        <w:rPr>
          <w:rFonts w:ascii="Times New Roman" w:eastAsia="Times New Roman" w:hAnsi="Times New Roman" w:cs="Times New Roman"/>
          <w:sz w:val="28"/>
          <w:szCs w:val="20"/>
          <w:lang w:eastAsia="ru-RU"/>
        </w:rPr>
        <w:t>. Постановление вступает в силу со дня его подписания.</w:t>
      </w:r>
    </w:p>
    <w:p w:rsidR="00005A9A" w:rsidRPr="00005A9A" w:rsidRDefault="00005A9A" w:rsidP="00005A9A">
      <w:pPr>
        <w:tabs>
          <w:tab w:val="left" w:pos="9356"/>
        </w:tabs>
        <w:spacing w:after="0" w:line="240" w:lineRule="auto"/>
        <w:ind w:right="-2"/>
        <w:jc w:val="both"/>
        <w:rPr>
          <w:rFonts w:ascii="Times New Roman" w:eastAsia="Times New Roman" w:hAnsi="Times New Roman" w:cs="Times New Roman"/>
          <w:sz w:val="28"/>
          <w:szCs w:val="20"/>
          <w:lang w:eastAsia="ru-RU"/>
        </w:rPr>
      </w:pPr>
    </w:p>
    <w:p w:rsidR="00005A9A" w:rsidRPr="00005A9A" w:rsidRDefault="00005A9A" w:rsidP="00005A9A">
      <w:pPr>
        <w:tabs>
          <w:tab w:val="left" w:pos="9356"/>
        </w:tabs>
        <w:spacing w:after="0" w:line="240" w:lineRule="auto"/>
        <w:ind w:right="-2"/>
        <w:jc w:val="both"/>
        <w:rPr>
          <w:rFonts w:ascii="Times New Roman" w:eastAsia="Times New Roman" w:hAnsi="Times New Roman" w:cs="Times New Roman"/>
          <w:sz w:val="28"/>
          <w:szCs w:val="20"/>
          <w:lang w:eastAsia="ru-RU"/>
        </w:rPr>
      </w:pPr>
    </w:p>
    <w:p w:rsidR="00005A9A" w:rsidRPr="00005A9A" w:rsidRDefault="00005A9A" w:rsidP="00005A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 xml:space="preserve">Глава Дербентского сельского поселения  </w:t>
      </w:r>
    </w:p>
    <w:p w:rsidR="00005A9A" w:rsidRPr="00005A9A" w:rsidRDefault="00005A9A" w:rsidP="00005A9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Тимашевского района</w:t>
      </w:r>
      <w:r w:rsidRPr="00005A9A">
        <w:rPr>
          <w:rFonts w:ascii="Times New Roman" w:eastAsia="Times New Roman" w:hAnsi="Times New Roman" w:cs="Times New Roman"/>
          <w:sz w:val="28"/>
          <w:szCs w:val="28"/>
          <w:lang w:eastAsia="ru-RU"/>
        </w:rPr>
        <w:tab/>
        <w:t xml:space="preserve">                                                                   С.С. Колесников</w:t>
      </w:r>
    </w:p>
    <w:p w:rsidR="00207B2F" w:rsidRDefault="00207B2F" w:rsidP="00005A9A">
      <w:pPr>
        <w:spacing w:after="0" w:line="240" w:lineRule="auto"/>
        <w:jc w:val="both"/>
        <w:rPr>
          <w:rFonts w:ascii="Times New Roman" w:eastAsia="Times New Roman" w:hAnsi="Times New Roman" w:cs="Times New Roman"/>
          <w:sz w:val="28"/>
          <w:szCs w:val="20"/>
          <w:lang w:eastAsia="x-none"/>
        </w:rPr>
        <w:sectPr w:rsidR="00207B2F" w:rsidSect="00E009A0">
          <w:headerReference w:type="default" r:id="rId10"/>
          <w:pgSz w:w="11906" w:h="16838"/>
          <w:pgMar w:top="1134" w:right="567" w:bottom="1418" w:left="1701" w:header="426" w:footer="709" w:gutter="0"/>
          <w:cols w:space="708"/>
          <w:titlePg/>
          <w:docGrid w:linePitch="360"/>
        </w:sectPr>
      </w:pPr>
    </w:p>
    <w:p w:rsidR="00B53BC1" w:rsidRPr="00D2149A" w:rsidRDefault="00B53BC1" w:rsidP="00B53BC1">
      <w:pPr>
        <w:keepNext/>
        <w:snapToGrid w:val="0"/>
        <w:spacing w:after="0" w:line="240" w:lineRule="auto"/>
        <w:ind w:left="437" w:firstLine="4666"/>
        <w:outlineLvl w:val="0"/>
        <w:rPr>
          <w:rFonts w:ascii="Times New Roman" w:hAnsi="Times New Roman" w:cs="Times New Roman"/>
          <w:sz w:val="28"/>
          <w:szCs w:val="28"/>
        </w:rPr>
      </w:pPr>
      <w:r w:rsidRPr="00D2149A">
        <w:rPr>
          <w:rFonts w:ascii="Times New Roman" w:hAnsi="Times New Roman" w:cs="Times New Roman"/>
          <w:sz w:val="28"/>
          <w:szCs w:val="28"/>
        </w:rPr>
        <w:lastRenderedPageBreak/>
        <w:t>Приложение</w:t>
      </w:r>
    </w:p>
    <w:p w:rsidR="00B53BC1" w:rsidRPr="00D2149A" w:rsidRDefault="00B53BC1" w:rsidP="00B53BC1">
      <w:pPr>
        <w:keepNext/>
        <w:snapToGrid w:val="0"/>
        <w:spacing w:after="0" w:line="240" w:lineRule="auto"/>
        <w:ind w:left="437" w:firstLine="4666"/>
        <w:outlineLvl w:val="0"/>
        <w:rPr>
          <w:rFonts w:ascii="Times New Roman" w:hAnsi="Times New Roman" w:cs="Times New Roman"/>
          <w:sz w:val="28"/>
          <w:szCs w:val="28"/>
        </w:rPr>
      </w:pPr>
    </w:p>
    <w:p w:rsidR="00B53BC1" w:rsidRPr="00D2149A" w:rsidRDefault="00B53BC1" w:rsidP="00B53BC1">
      <w:pPr>
        <w:keepNext/>
        <w:snapToGrid w:val="0"/>
        <w:spacing w:after="0" w:line="240" w:lineRule="auto"/>
        <w:ind w:left="437" w:firstLine="4666"/>
        <w:outlineLvl w:val="0"/>
        <w:rPr>
          <w:rFonts w:ascii="Times New Roman" w:hAnsi="Times New Roman" w:cs="Times New Roman"/>
          <w:caps/>
          <w:sz w:val="28"/>
          <w:szCs w:val="28"/>
        </w:rPr>
      </w:pPr>
      <w:r w:rsidRPr="00D2149A">
        <w:rPr>
          <w:rFonts w:ascii="Times New Roman" w:hAnsi="Times New Roman" w:cs="Times New Roman"/>
          <w:caps/>
          <w:sz w:val="28"/>
          <w:szCs w:val="28"/>
        </w:rPr>
        <w:t>УтвержденО</w:t>
      </w:r>
    </w:p>
    <w:p w:rsidR="00B53BC1" w:rsidRPr="00D2149A" w:rsidRDefault="00B53BC1" w:rsidP="00B53BC1">
      <w:pPr>
        <w:keepNext/>
        <w:snapToGrid w:val="0"/>
        <w:spacing w:after="0" w:line="240" w:lineRule="auto"/>
        <w:ind w:left="437" w:firstLine="4666"/>
        <w:outlineLvl w:val="0"/>
        <w:rPr>
          <w:rFonts w:ascii="Times New Roman" w:hAnsi="Times New Roman" w:cs="Times New Roman"/>
          <w:sz w:val="28"/>
          <w:szCs w:val="28"/>
        </w:rPr>
      </w:pPr>
      <w:r w:rsidRPr="00D2149A">
        <w:rPr>
          <w:rFonts w:ascii="Times New Roman" w:hAnsi="Times New Roman" w:cs="Times New Roman"/>
          <w:sz w:val="28"/>
          <w:szCs w:val="28"/>
        </w:rPr>
        <w:t>постановлением администрации</w:t>
      </w:r>
    </w:p>
    <w:p w:rsidR="00B53BC1" w:rsidRDefault="00E009A0" w:rsidP="00B53BC1">
      <w:pPr>
        <w:keepNext/>
        <w:snapToGrid w:val="0"/>
        <w:spacing w:after="0" w:line="240" w:lineRule="auto"/>
        <w:ind w:left="437" w:firstLine="4666"/>
        <w:outlineLvl w:val="0"/>
        <w:rPr>
          <w:rFonts w:ascii="Times New Roman" w:hAnsi="Times New Roman" w:cs="Times New Roman"/>
          <w:sz w:val="28"/>
          <w:szCs w:val="28"/>
        </w:rPr>
      </w:pPr>
      <w:r>
        <w:rPr>
          <w:rFonts w:ascii="Times New Roman" w:hAnsi="Times New Roman" w:cs="Times New Roman"/>
          <w:sz w:val="28"/>
          <w:szCs w:val="28"/>
        </w:rPr>
        <w:t>Дербентского сельского поселения</w:t>
      </w:r>
    </w:p>
    <w:p w:rsidR="00E009A0" w:rsidRPr="00D2149A" w:rsidRDefault="00E009A0" w:rsidP="00B53BC1">
      <w:pPr>
        <w:keepNext/>
        <w:snapToGrid w:val="0"/>
        <w:spacing w:after="0" w:line="240" w:lineRule="auto"/>
        <w:ind w:left="437" w:firstLine="4666"/>
        <w:outlineLvl w:val="0"/>
        <w:rPr>
          <w:rFonts w:ascii="Times New Roman" w:hAnsi="Times New Roman" w:cs="Times New Roman"/>
          <w:sz w:val="28"/>
          <w:szCs w:val="28"/>
        </w:rPr>
      </w:pPr>
      <w:r>
        <w:rPr>
          <w:rFonts w:ascii="Times New Roman" w:hAnsi="Times New Roman" w:cs="Times New Roman"/>
          <w:sz w:val="28"/>
          <w:szCs w:val="28"/>
        </w:rPr>
        <w:t>Тимашевского района</w:t>
      </w:r>
    </w:p>
    <w:p w:rsidR="00B53BC1" w:rsidRPr="00D2149A" w:rsidRDefault="00B53BC1" w:rsidP="00B53BC1">
      <w:pPr>
        <w:keepNext/>
        <w:spacing w:after="0" w:line="240" w:lineRule="auto"/>
        <w:ind w:left="437" w:firstLine="4666"/>
        <w:outlineLvl w:val="0"/>
        <w:rPr>
          <w:rFonts w:ascii="Times New Roman" w:hAnsi="Times New Roman" w:cs="Times New Roman"/>
          <w:sz w:val="28"/>
          <w:szCs w:val="28"/>
        </w:rPr>
      </w:pPr>
      <w:r w:rsidRPr="00D2149A">
        <w:rPr>
          <w:rFonts w:ascii="Times New Roman" w:hAnsi="Times New Roman" w:cs="Times New Roman"/>
          <w:sz w:val="28"/>
          <w:szCs w:val="28"/>
        </w:rPr>
        <w:t xml:space="preserve">от </w:t>
      </w:r>
      <w:r w:rsidR="00207B2F">
        <w:rPr>
          <w:rFonts w:ascii="Times New Roman" w:hAnsi="Times New Roman" w:cs="Times New Roman"/>
          <w:sz w:val="28"/>
          <w:szCs w:val="28"/>
        </w:rPr>
        <w:t>22.10.2020</w:t>
      </w:r>
      <w:r w:rsidRPr="00D2149A">
        <w:rPr>
          <w:rFonts w:ascii="Times New Roman" w:hAnsi="Times New Roman" w:cs="Times New Roman"/>
          <w:sz w:val="28"/>
          <w:szCs w:val="28"/>
        </w:rPr>
        <w:t xml:space="preserve"> № </w:t>
      </w:r>
      <w:r w:rsidR="00207B2F">
        <w:rPr>
          <w:rFonts w:ascii="Times New Roman" w:hAnsi="Times New Roman" w:cs="Times New Roman"/>
          <w:sz w:val="28"/>
          <w:szCs w:val="28"/>
        </w:rPr>
        <w:t>82</w:t>
      </w:r>
      <w:bookmarkStart w:id="0" w:name="_GoBack"/>
      <w:bookmarkEnd w:id="0"/>
    </w:p>
    <w:p w:rsidR="00DB729F" w:rsidRDefault="00DB729F" w:rsidP="00987522">
      <w:pPr>
        <w:pStyle w:val="ConsPlusNormal"/>
        <w:jc w:val="both"/>
        <w:rPr>
          <w:rFonts w:ascii="Times New Roman" w:hAnsi="Times New Roman" w:cs="Times New Roman"/>
          <w:sz w:val="28"/>
          <w:szCs w:val="28"/>
        </w:rPr>
      </w:pPr>
    </w:p>
    <w:p w:rsidR="00B00999" w:rsidRPr="00987522" w:rsidRDefault="00B00999" w:rsidP="00987522">
      <w:pPr>
        <w:pStyle w:val="ConsPlusNormal"/>
        <w:jc w:val="both"/>
        <w:rPr>
          <w:rFonts w:ascii="Times New Roman" w:hAnsi="Times New Roman" w:cs="Times New Roman"/>
          <w:sz w:val="28"/>
          <w:szCs w:val="28"/>
        </w:rPr>
      </w:pPr>
    </w:p>
    <w:p w:rsidR="00B53BC1" w:rsidRDefault="00B53BC1" w:rsidP="007E2653">
      <w:pPr>
        <w:pStyle w:val="ConsPlusTitle"/>
        <w:rPr>
          <w:rFonts w:ascii="Times New Roman" w:hAnsi="Times New Roman" w:cs="Times New Roman"/>
          <w:sz w:val="28"/>
          <w:szCs w:val="28"/>
        </w:rPr>
      </w:pPr>
      <w:bookmarkStart w:id="1" w:name="P32"/>
      <w:bookmarkEnd w:id="1"/>
    </w:p>
    <w:p w:rsidR="00DB729F" w:rsidRPr="00B53BC1" w:rsidRDefault="00987522" w:rsidP="00987522">
      <w:pPr>
        <w:pStyle w:val="ConsPlusTitle"/>
        <w:jc w:val="center"/>
        <w:rPr>
          <w:rFonts w:ascii="Times New Roman" w:hAnsi="Times New Roman" w:cs="Times New Roman"/>
          <w:caps/>
          <w:sz w:val="28"/>
          <w:szCs w:val="28"/>
        </w:rPr>
      </w:pPr>
      <w:r w:rsidRPr="00B53BC1">
        <w:rPr>
          <w:rFonts w:ascii="Times New Roman" w:hAnsi="Times New Roman" w:cs="Times New Roman"/>
          <w:caps/>
          <w:sz w:val="28"/>
          <w:szCs w:val="28"/>
        </w:rPr>
        <w:t>Положение</w:t>
      </w:r>
    </w:p>
    <w:p w:rsidR="00005A9A" w:rsidRDefault="00005A9A" w:rsidP="00005A9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ведения реестра муниципальных служащих </w:t>
      </w:r>
    </w:p>
    <w:p w:rsidR="00005A9A" w:rsidRDefault="00005A9A" w:rsidP="00005A9A">
      <w:pPr>
        <w:pStyle w:val="ConsPlusTitle"/>
        <w:jc w:val="center"/>
        <w:rPr>
          <w:rFonts w:ascii="Times New Roman" w:hAnsi="Times New Roman" w:cs="Times New Roman"/>
          <w:sz w:val="28"/>
        </w:rPr>
      </w:pPr>
      <w:r>
        <w:rPr>
          <w:rFonts w:ascii="Times New Roman" w:hAnsi="Times New Roman" w:cs="Times New Roman"/>
          <w:sz w:val="28"/>
          <w:szCs w:val="28"/>
        </w:rPr>
        <w:t xml:space="preserve">администрации </w:t>
      </w:r>
      <w:r w:rsidRPr="00005A9A">
        <w:rPr>
          <w:rFonts w:ascii="Times New Roman" w:hAnsi="Times New Roman" w:cs="Times New Roman"/>
          <w:sz w:val="28"/>
        </w:rPr>
        <w:t xml:space="preserve">Дербентского сельского поселения </w:t>
      </w:r>
    </w:p>
    <w:p w:rsidR="00005A9A" w:rsidRPr="00005A9A" w:rsidRDefault="00005A9A" w:rsidP="00005A9A">
      <w:pPr>
        <w:pStyle w:val="ConsPlusTitle"/>
        <w:jc w:val="center"/>
        <w:rPr>
          <w:rFonts w:ascii="Times New Roman" w:hAnsi="Times New Roman" w:cs="Times New Roman"/>
          <w:sz w:val="28"/>
        </w:rPr>
      </w:pPr>
      <w:r w:rsidRPr="00005A9A">
        <w:rPr>
          <w:rFonts w:ascii="Times New Roman" w:hAnsi="Times New Roman" w:cs="Times New Roman"/>
          <w:sz w:val="28"/>
        </w:rPr>
        <w:t xml:space="preserve">Тимашевского района </w:t>
      </w:r>
    </w:p>
    <w:p w:rsidR="007E2653" w:rsidRDefault="007E2653" w:rsidP="007E2653">
      <w:pPr>
        <w:pStyle w:val="ConsPlusTitle"/>
        <w:tabs>
          <w:tab w:val="left" w:pos="0"/>
          <w:tab w:val="left" w:pos="2127"/>
        </w:tabs>
        <w:outlineLvl w:val="1"/>
        <w:rPr>
          <w:rFonts w:ascii="Times New Roman" w:hAnsi="Times New Roman" w:cs="Times New Roman"/>
          <w:b w:val="0"/>
          <w:sz w:val="28"/>
          <w:szCs w:val="28"/>
        </w:rPr>
      </w:pPr>
    </w:p>
    <w:p w:rsidR="00B00999" w:rsidRDefault="00B00999" w:rsidP="007E2653">
      <w:pPr>
        <w:pStyle w:val="ConsPlusTitle"/>
        <w:tabs>
          <w:tab w:val="left" w:pos="0"/>
          <w:tab w:val="left" w:pos="2127"/>
        </w:tabs>
        <w:outlineLvl w:val="1"/>
        <w:rPr>
          <w:rFonts w:ascii="Times New Roman" w:hAnsi="Times New Roman" w:cs="Times New Roman"/>
          <w:b w:val="0"/>
          <w:sz w:val="28"/>
          <w:szCs w:val="28"/>
        </w:rPr>
      </w:pPr>
    </w:p>
    <w:p w:rsidR="00DB729F" w:rsidRDefault="00DB729F" w:rsidP="007E2653">
      <w:pPr>
        <w:pStyle w:val="ConsPlusTitle"/>
        <w:numPr>
          <w:ilvl w:val="0"/>
          <w:numId w:val="1"/>
        </w:numPr>
        <w:tabs>
          <w:tab w:val="left" w:pos="0"/>
          <w:tab w:val="left" w:pos="2127"/>
        </w:tabs>
        <w:jc w:val="center"/>
        <w:outlineLvl w:val="1"/>
        <w:rPr>
          <w:rFonts w:ascii="Times New Roman" w:hAnsi="Times New Roman" w:cs="Times New Roman"/>
          <w:sz w:val="28"/>
          <w:szCs w:val="28"/>
        </w:rPr>
      </w:pPr>
      <w:r w:rsidRPr="00987522">
        <w:rPr>
          <w:rFonts w:ascii="Times New Roman" w:hAnsi="Times New Roman" w:cs="Times New Roman"/>
          <w:sz w:val="28"/>
          <w:szCs w:val="28"/>
        </w:rPr>
        <w:t>Общие положения</w:t>
      </w:r>
    </w:p>
    <w:p w:rsidR="007E2653" w:rsidRDefault="007E2653" w:rsidP="007E2653">
      <w:pPr>
        <w:pStyle w:val="ConsPlusTitle"/>
        <w:tabs>
          <w:tab w:val="left" w:pos="284"/>
        </w:tabs>
        <w:outlineLvl w:val="1"/>
        <w:rPr>
          <w:rFonts w:ascii="Times New Roman" w:hAnsi="Times New Roman" w:cs="Times New Roman"/>
          <w:b w:val="0"/>
          <w:sz w:val="28"/>
          <w:szCs w:val="28"/>
        </w:rPr>
      </w:pPr>
    </w:p>
    <w:p w:rsidR="00B00999" w:rsidRPr="005905A9" w:rsidRDefault="00B00999" w:rsidP="007E2653">
      <w:pPr>
        <w:pStyle w:val="ConsPlusTitle"/>
        <w:tabs>
          <w:tab w:val="left" w:pos="284"/>
        </w:tabs>
        <w:outlineLvl w:val="1"/>
        <w:rPr>
          <w:rFonts w:ascii="Times New Roman" w:hAnsi="Times New Roman" w:cs="Times New Roman"/>
          <w:b w:val="0"/>
          <w:sz w:val="28"/>
          <w:szCs w:val="28"/>
        </w:rPr>
      </w:pPr>
    </w:p>
    <w:p w:rsidR="00DB729F" w:rsidRPr="00FC00FF" w:rsidRDefault="00DB729F" w:rsidP="007E2653">
      <w:pPr>
        <w:pStyle w:val="ConsPlusNormal"/>
        <w:numPr>
          <w:ilvl w:val="1"/>
          <w:numId w:val="1"/>
        </w:numPr>
        <w:tabs>
          <w:tab w:val="left" w:pos="1191"/>
        </w:tabs>
        <w:ind w:left="0" w:firstLine="709"/>
        <w:jc w:val="both"/>
        <w:rPr>
          <w:rFonts w:ascii="Times New Roman" w:hAnsi="Times New Roman" w:cs="Times New Roman"/>
          <w:color w:val="000000" w:themeColor="text1"/>
          <w:sz w:val="28"/>
          <w:szCs w:val="28"/>
        </w:rPr>
      </w:pPr>
      <w:r w:rsidRPr="00FC00FF">
        <w:rPr>
          <w:rFonts w:ascii="Times New Roman" w:hAnsi="Times New Roman" w:cs="Times New Roman"/>
          <w:color w:val="000000" w:themeColor="text1"/>
          <w:sz w:val="28"/>
          <w:szCs w:val="28"/>
        </w:rPr>
        <w:t xml:space="preserve">Положение о порядке ведения Реестра муниципальных служащих </w:t>
      </w:r>
      <w:r w:rsidR="00401AF0" w:rsidRPr="00FC00FF">
        <w:rPr>
          <w:rFonts w:ascii="Times New Roman" w:hAnsi="Times New Roman" w:cs="Times New Roman"/>
          <w:color w:val="000000" w:themeColor="text1"/>
          <w:sz w:val="28"/>
          <w:szCs w:val="28"/>
        </w:rPr>
        <w:t xml:space="preserve">администрации </w:t>
      </w:r>
      <w:r w:rsidR="00E009A0">
        <w:rPr>
          <w:rFonts w:ascii="Times New Roman" w:hAnsi="Times New Roman" w:cs="Times New Roman"/>
          <w:color w:val="000000" w:themeColor="text1"/>
          <w:sz w:val="28"/>
          <w:szCs w:val="28"/>
        </w:rPr>
        <w:t>Дербентского сельского поселения Тимашевского района</w:t>
      </w:r>
      <w:r w:rsidRPr="00FC00FF">
        <w:rPr>
          <w:rFonts w:ascii="Times New Roman" w:hAnsi="Times New Roman" w:cs="Times New Roman"/>
          <w:color w:val="000000" w:themeColor="text1"/>
          <w:sz w:val="28"/>
          <w:szCs w:val="28"/>
        </w:rPr>
        <w:t xml:space="preserve"> (далее </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Положение)</w:t>
      </w:r>
      <w:r w:rsidR="00B00999" w:rsidRPr="00B00999">
        <w:rPr>
          <w:rFonts w:ascii="Times New Roman" w:hAnsi="Times New Roman" w:cs="Times New Roman"/>
          <w:color w:val="000000" w:themeColor="text1"/>
          <w:sz w:val="28"/>
          <w:szCs w:val="28"/>
        </w:rPr>
        <w:t xml:space="preserve">  </w:t>
      </w:r>
      <w:r w:rsidRPr="00FC00FF">
        <w:rPr>
          <w:rFonts w:ascii="Times New Roman" w:hAnsi="Times New Roman" w:cs="Times New Roman"/>
          <w:color w:val="000000" w:themeColor="text1"/>
          <w:sz w:val="28"/>
          <w:szCs w:val="28"/>
        </w:rPr>
        <w:t xml:space="preserve"> разработано </w:t>
      </w:r>
      <w:r w:rsidR="00B00999" w:rsidRPr="00B00999">
        <w:rPr>
          <w:rFonts w:ascii="Times New Roman" w:hAnsi="Times New Roman" w:cs="Times New Roman"/>
          <w:color w:val="000000" w:themeColor="text1"/>
          <w:sz w:val="28"/>
          <w:szCs w:val="28"/>
        </w:rPr>
        <w:t xml:space="preserve">  </w:t>
      </w:r>
      <w:r w:rsidRPr="00FC00FF">
        <w:rPr>
          <w:rFonts w:ascii="Times New Roman" w:hAnsi="Times New Roman" w:cs="Times New Roman"/>
          <w:color w:val="000000" w:themeColor="text1"/>
          <w:sz w:val="28"/>
          <w:szCs w:val="28"/>
        </w:rPr>
        <w:t xml:space="preserve">в </w:t>
      </w:r>
      <w:r w:rsidR="00B00999" w:rsidRPr="00B00999">
        <w:rPr>
          <w:rFonts w:ascii="Times New Roman" w:hAnsi="Times New Roman" w:cs="Times New Roman"/>
          <w:color w:val="000000" w:themeColor="text1"/>
          <w:sz w:val="28"/>
          <w:szCs w:val="28"/>
        </w:rPr>
        <w:t xml:space="preserve">   </w:t>
      </w:r>
      <w:r w:rsidRPr="00FC00FF">
        <w:rPr>
          <w:rFonts w:ascii="Times New Roman" w:hAnsi="Times New Roman" w:cs="Times New Roman"/>
          <w:color w:val="000000" w:themeColor="text1"/>
          <w:sz w:val="28"/>
          <w:szCs w:val="28"/>
        </w:rPr>
        <w:t xml:space="preserve">соответствии </w:t>
      </w:r>
      <w:r w:rsidR="00B00999" w:rsidRPr="00B00999">
        <w:rPr>
          <w:rFonts w:ascii="Times New Roman" w:hAnsi="Times New Roman" w:cs="Times New Roman"/>
          <w:color w:val="000000" w:themeColor="text1"/>
          <w:sz w:val="28"/>
          <w:szCs w:val="28"/>
        </w:rPr>
        <w:t xml:space="preserve">  </w:t>
      </w:r>
      <w:r w:rsidRPr="00FC00FF">
        <w:rPr>
          <w:rFonts w:ascii="Times New Roman" w:hAnsi="Times New Roman" w:cs="Times New Roman"/>
          <w:color w:val="000000" w:themeColor="text1"/>
          <w:sz w:val="28"/>
          <w:szCs w:val="28"/>
        </w:rPr>
        <w:t>с</w:t>
      </w:r>
      <w:r w:rsidR="00B00999" w:rsidRPr="00B00999">
        <w:rPr>
          <w:rFonts w:ascii="Times New Roman" w:hAnsi="Times New Roman" w:cs="Times New Roman"/>
          <w:color w:val="000000" w:themeColor="text1"/>
          <w:sz w:val="28"/>
          <w:szCs w:val="28"/>
        </w:rPr>
        <w:t xml:space="preserve">  </w:t>
      </w:r>
      <w:r w:rsidRPr="00FC00FF">
        <w:rPr>
          <w:rFonts w:ascii="Times New Roman" w:hAnsi="Times New Roman" w:cs="Times New Roman"/>
          <w:color w:val="000000" w:themeColor="text1"/>
          <w:sz w:val="28"/>
          <w:szCs w:val="28"/>
        </w:rPr>
        <w:t xml:space="preserve"> Федеральным </w:t>
      </w:r>
      <w:hyperlink r:id="rId11" w:history="1">
        <w:r w:rsidRPr="00FC00FF">
          <w:rPr>
            <w:rFonts w:ascii="Times New Roman" w:hAnsi="Times New Roman" w:cs="Times New Roman"/>
            <w:color w:val="000000" w:themeColor="text1"/>
            <w:sz w:val="28"/>
            <w:szCs w:val="28"/>
          </w:rPr>
          <w:t>законом</w:t>
        </w:r>
      </w:hyperlink>
      <w:r w:rsidRPr="00FC00FF">
        <w:rPr>
          <w:rFonts w:ascii="Times New Roman" w:hAnsi="Times New Roman" w:cs="Times New Roman"/>
          <w:color w:val="000000" w:themeColor="text1"/>
          <w:sz w:val="28"/>
          <w:szCs w:val="28"/>
        </w:rPr>
        <w:t xml:space="preserve"> от 2 марта 2007 г</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25-ФЗ </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О муниципальной службе в Российской Федерации</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w:t>
      </w:r>
      <w:hyperlink r:id="rId12" w:history="1">
        <w:r w:rsidRPr="00FC00FF">
          <w:rPr>
            <w:rFonts w:ascii="Times New Roman" w:hAnsi="Times New Roman" w:cs="Times New Roman"/>
            <w:color w:val="000000" w:themeColor="text1"/>
            <w:sz w:val="28"/>
            <w:szCs w:val="28"/>
          </w:rPr>
          <w:t>Законом</w:t>
        </w:r>
      </w:hyperlink>
      <w:r w:rsidRPr="00FC00FF">
        <w:rPr>
          <w:rFonts w:ascii="Times New Roman" w:hAnsi="Times New Roman" w:cs="Times New Roman"/>
          <w:color w:val="000000" w:themeColor="text1"/>
          <w:sz w:val="28"/>
          <w:szCs w:val="28"/>
        </w:rPr>
        <w:t xml:space="preserve"> Краснодарского края от 8 июня 2007 г</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w:t>
      </w:r>
      <w:r w:rsidR="009934EB"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1244-КЗ </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О муниципальной службе в Краснодарском крае</w:t>
      </w:r>
      <w:r w:rsidR="00401AF0"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и устанавливает правила формирования и ведения Реестра муниципальных служащих (далее - Реестр) </w:t>
      </w:r>
      <w:r w:rsidR="00401AF0" w:rsidRPr="00FC00FF">
        <w:rPr>
          <w:rFonts w:ascii="Times New Roman" w:hAnsi="Times New Roman" w:cs="Times New Roman"/>
          <w:color w:val="000000" w:themeColor="text1"/>
          <w:sz w:val="28"/>
          <w:szCs w:val="28"/>
        </w:rPr>
        <w:t xml:space="preserve">администрации </w:t>
      </w:r>
      <w:r w:rsidR="00E009A0">
        <w:rPr>
          <w:rFonts w:ascii="Times New Roman" w:hAnsi="Times New Roman" w:cs="Times New Roman"/>
          <w:color w:val="000000" w:themeColor="text1"/>
          <w:sz w:val="28"/>
          <w:szCs w:val="28"/>
        </w:rPr>
        <w:t>Дербентского сельского поселения Тимашевского района</w:t>
      </w:r>
      <w:r w:rsidRPr="00FC00FF">
        <w:rPr>
          <w:rFonts w:ascii="Times New Roman" w:hAnsi="Times New Roman" w:cs="Times New Roman"/>
          <w:color w:val="000000" w:themeColor="text1"/>
          <w:sz w:val="28"/>
          <w:szCs w:val="28"/>
        </w:rPr>
        <w:t>.</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 xml:space="preserve">Реестр муниципальных служащих администрации </w:t>
      </w:r>
      <w:r w:rsidR="00B00999">
        <w:rPr>
          <w:rFonts w:ascii="Times New Roman" w:hAnsi="Times New Roman" w:cs="Times New Roman"/>
          <w:color w:val="000000" w:themeColor="text1"/>
          <w:sz w:val="28"/>
          <w:szCs w:val="28"/>
        </w:rPr>
        <w:t>Дербентского сельского поселения Тимашевского района</w:t>
      </w:r>
      <w:r w:rsidR="00853420" w:rsidRPr="00987522">
        <w:rPr>
          <w:rFonts w:ascii="Times New Roman" w:hAnsi="Times New Roman" w:cs="Times New Roman"/>
          <w:sz w:val="28"/>
          <w:szCs w:val="28"/>
        </w:rPr>
        <w:t xml:space="preserve"> </w:t>
      </w:r>
      <w:r w:rsidR="00003966">
        <w:rPr>
          <w:rFonts w:ascii="Times New Roman" w:hAnsi="Times New Roman" w:cs="Times New Roman"/>
          <w:sz w:val="28"/>
          <w:szCs w:val="28"/>
        </w:rPr>
        <w:t>–</w:t>
      </w:r>
      <w:r w:rsidRPr="00987522">
        <w:rPr>
          <w:rFonts w:ascii="Times New Roman" w:hAnsi="Times New Roman" w:cs="Times New Roman"/>
          <w:sz w:val="28"/>
          <w:szCs w:val="28"/>
        </w:rPr>
        <w:t xml:space="preserve"> сводный перечень сведений о муниципальных служащих, замещающих должности муниципальной службы администрации </w:t>
      </w:r>
      <w:r w:rsidR="00B00999">
        <w:rPr>
          <w:rFonts w:ascii="Times New Roman" w:hAnsi="Times New Roman" w:cs="Times New Roman"/>
          <w:color w:val="000000" w:themeColor="text1"/>
          <w:sz w:val="28"/>
          <w:szCs w:val="28"/>
        </w:rPr>
        <w:t>Дербентского сельского поселения Тимашевского района</w:t>
      </w:r>
      <w:r w:rsidRPr="00987522">
        <w:rPr>
          <w:rFonts w:ascii="Times New Roman" w:hAnsi="Times New Roman" w:cs="Times New Roman"/>
          <w:sz w:val="28"/>
          <w:szCs w:val="28"/>
        </w:rPr>
        <w:t>.</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 xml:space="preserve">Цели ведения Реестра </w:t>
      </w:r>
      <w:r w:rsidR="00003966">
        <w:rPr>
          <w:rFonts w:ascii="Times New Roman" w:hAnsi="Times New Roman" w:cs="Times New Roman"/>
          <w:sz w:val="28"/>
          <w:szCs w:val="28"/>
        </w:rPr>
        <w:t>–</w:t>
      </w:r>
      <w:r w:rsidRPr="00987522">
        <w:rPr>
          <w:rFonts w:ascii="Times New Roman" w:hAnsi="Times New Roman" w:cs="Times New Roman"/>
          <w:sz w:val="28"/>
          <w:szCs w:val="28"/>
        </w:rPr>
        <w:t xml:space="preserve"> организация учета прохождения муниципальной службы, совершенствование работы по подбору и расстановке кадров, использование кадрового потенциала муниципальной службы администрации </w:t>
      </w:r>
      <w:r w:rsidR="00B00999">
        <w:rPr>
          <w:rFonts w:ascii="Times New Roman" w:hAnsi="Times New Roman" w:cs="Times New Roman"/>
          <w:color w:val="000000" w:themeColor="text1"/>
          <w:sz w:val="28"/>
          <w:szCs w:val="28"/>
        </w:rPr>
        <w:t>Дербентского сельского поселения Тимашевского района</w:t>
      </w:r>
      <w:r w:rsidR="00B00999" w:rsidRPr="00987522">
        <w:rPr>
          <w:rFonts w:ascii="Times New Roman" w:hAnsi="Times New Roman" w:cs="Times New Roman"/>
          <w:sz w:val="28"/>
          <w:szCs w:val="28"/>
        </w:rPr>
        <w:t xml:space="preserve"> </w:t>
      </w:r>
      <w:r w:rsidRPr="00987522">
        <w:rPr>
          <w:rFonts w:ascii="Times New Roman" w:hAnsi="Times New Roman" w:cs="Times New Roman"/>
          <w:sz w:val="28"/>
          <w:szCs w:val="28"/>
        </w:rPr>
        <w:t>при дальнейшем развитии системы управления.</w:t>
      </w:r>
    </w:p>
    <w:p w:rsidR="00DB729F" w:rsidRPr="009934EB" w:rsidRDefault="00DB729F" w:rsidP="007E2653">
      <w:pPr>
        <w:pStyle w:val="ConsPlusNormal"/>
        <w:numPr>
          <w:ilvl w:val="1"/>
          <w:numId w:val="1"/>
        </w:numPr>
        <w:tabs>
          <w:tab w:val="left" w:pos="1191"/>
        </w:tabs>
        <w:ind w:left="0" w:firstLine="709"/>
        <w:jc w:val="both"/>
        <w:rPr>
          <w:rFonts w:ascii="Times New Roman" w:hAnsi="Times New Roman" w:cs="Times New Roman"/>
          <w:color w:val="000000" w:themeColor="text1"/>
          <w:sz w:val="28"/>
          <w:szCs w:val="28"/>
        </w:rPr>
      </w:pPr>
      <w:r w:rsidRPr="009934EB">
        <w:rPr>
          <w:rFonts w:ascii="Times New Roman" w:hAnsi="Times New Roman" w:cs="Times New Roman"/>
          <w:color w:val="000000" w:themeColor="text1"/>
          <w:sz w:val="28"/>
          <w:szCs w:val="28"/>
        </w:rPr>
        <w:t>Формирование и ведение сводного Реестра осуществля</w:t>
      </w:r>
      <w:r w:rsidR="00853420" w:rsidRPr="009934EB">
        <w:rPr>
          <w:rFonts w:ascii="Times New Roman" w:hAnsi="Times New Roman" w:cs="Times New Roman"/>
          <w:color w:val="000000" w:themeColor="text1"/>
          <w:sz w:val="28"/>
          <w:szCs w:val="28"/>
        </w:rPr>
        <w:t xml:space="preserve">ется </w:t>
      </w:r>
      <w:r w:rsidR="00B00999">
        <w:rPr>
          <w:rFonts w:ascii="Times New Roman" w:hAnsi="Times New Roman" w:cs="Times New Roman"/>
          <w:color w:val="000000" w:themeColor="text1"/>
          <w:sz w:val="28"/>
          <w:szCs w:val="28"/>
        </w:rPr>
        <w:t>заведующим сектором по организационно-кадровой работе и работе с обращениями граждан</w:t>
      </w:r>
      <w:r w:rsidR="00853420" w:rsidRPr="009934EB">
        <w:rPr>
          <w:rFonts w:ascii="Times New Roman" w:hAnsi="Times New Roman" w:cs="Times New Roman"/>
          <w:color w:val="000000" w:themeColor="text1"/>
          <w:sz w:val="28"/>
          <w:szCs w:val="28"/>
        </w:rPr>
        <w:t xml:space="preserve"> администрации </w:t>
      </w:r>
      <w:r w:rsidR="00B00999">
        <w:rPr>
          <w:rFonts w:ascii="Times New Roman" w:hAnsi="Times New Roman" w:cs="Times New Roman"/>
          <w:color w:val="000000" w:themeColor="text1"/>
          <w:sz w:val="28"/>
          <w:szCs w:val="28"/>
        </w:rPr>
        <w:t>Дербентского сельского поселения Тимашевского района</w:t>
      </w:r>
      <w:r w:rsidR="00853420" w:rsidRPr="009934EB">
        <w:rPr>
          <w:rFonts w:ascii="Times New Roman" w:hAnsi="Times New Roman" w:cs="Times New Roman"/>
          <w:color w:val="000000" w:themeColor="text1"/>
          <w:sz w:val="28"/>
          <w:szCs w:val="28"/>
        </w:rPr>
        <w:t xml:space="preserve"> </w:t>
      </w:r>
      <w:r w:rsidRPr="009934EB">
        <w:rPr>
          <w:rFonts w:ascii="Times New Roman" w:hAnsi="Times New Roman" w:cs="Times New Roman"/>
          <w:color w:val="000000" w:themeColor="text1"/>
          <w:sz w:val="28"/>
          <w:szCs w:val="28"/>
        </w:rPr>
        <w:t xml:space="preserve">(далее </w:t>
      </w:r>
      <w:r w:rsidR="00853420" w:rsidRPr="009934EB">
        <w:rPr>
          <w:rFonts w:ascii="Times New Roman" w:hAnsi="Times New Roman" w:cs="Times New Roman"/>
          <w:color w:val="000000" w:themeColor="text1"/>
          <w:sz w:val="28"/>
          <w:szCs w:val="28"/>
        </w:rPr>
        <w:t>–</w:t>
      </w:r>
      <w:r w:rsidRPr="009934EB">
        <w:rPr>
          <w:rFonts w:ascii="Times New Roman" w:hAnsi="Times New Roman" w:cs="Times New Roman"/>
          <w:color w:val="000000" w:themeColor="text1"/>
          <w:sz w:val="28"/>
          <w:szCs w:val="28"/>
        </w:rPr>
        <w:t xml:space="preserve"> </w:t>
      </w:r>
      <w:r w:rsidR="00B00999">
        <w:rPr>
          <w:rFonts w:ascii="Times New Roman" w:hAnsi="Times New Roman" w:cs="Times New Roman"/>
          <w:color w:val="000000" w:themeColor="text1"/>
          <w:sz w:val="28"/>
          <w:szCs w:val="28"/>
        </w:rPr>
        <w:t>заведующим сектором</w:t>
      </w:r>
      <w:r w:rsidRPr="009934EB">
        <w:rPr>
          <w:rFonts w:ascii="Times New Roman" w:hAnsi="Times New Roman" w:cs="Times New Roman"/>
          <w:color w:val="000000" w:themeColor="text1"/>
          <w:sz w:val="28"/>
          <w:szCs w:val="28"/>
        </w:rPr>
        <w:t>).</w:t>
      </w:r>
    </w:p>
    <w:p w:rsidR="00DB729F"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Совокупность сведений, внесенных в Реестр, относится к конфиденциальной информации ограниченного распространения. Их обработка, передача, распространение и хранение осуществляются в соответствии с законодательством Российской Федерации.</w:t>
      </w:r>
    </w:p>
    <w:p w:rsidR="007E2653" w:rsidRDefault="00DB729F" w:rsidP="007E2653">
      <w:pPr>
        <w:pStyle w:val="ConsPlusTitle"/>
        <w:numPr>
          <w:ilvl w:val="0"/>
          <w:numId w:val="1"/>
        </w:numPr>
        <w:tabs>
          <w:tab w:val="left" w:pos="284"/>
        </w:tabs>
        <w:ind w:left="0" w:hanging="357"/>
        <w:jc w:val="center"/>
        <w:outlineLvl w:val="1"/>
        <w:rPr>
          <w:rFonts w:ascii="Times New Roman" w:hAnsi="Times New Roman" w:cs="Times New Roman"/>
          <w:sz w:val="28"/>
          <w:szCs w:val="28"/>
        </w:rPr>
      </w:pPr>
      <w:r w:rsidRPr="00987522">
        <w:rPr>
          <w:rFonts w:ascii="Times New Roman" w:hAnsi="Times New Roman" w:cs="Times New Roman"/>
          <w:sz w:val="28"/>
          <w:szCs w:val="28"/>
        </w:rPr>
        <w:lastRenderedPageBreak/>
        <w:t>Структура Реестра</w:t>
      </w:r>
    </w:p>
    <w:p w:rsidR="007E2653" w:rsidRPr="005905A9" w:rsidRDefault="007E2653" w:rsidP="007E2653">
      <w:pPr>
        <w:pStyle w:val="ConsPlusTitle"/>
        <w:tabs>
          <w:tab w:val="left" w:pos="284"/>
        </w:tabs>
        <w:outlineLvl w:val="1"/>
        <w:rPr>
          <w:rFonts w:ascii="Times New Roman" w:hAnsi="Times New Roman" w:cs="Times New Roman"/>
          <w:b w:val="0"/>
          <w:sz w:val="28"/>
          <w:szCs w:val="28"/>
        </w:rPr>
      </w:pP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Сведения, содержащиеся в Реестре, являются основанием для проведения анализа кадрового состава, выработки предложений и рекомендаций по совершенствованию работы с кадрами, формирования резерва кадров для замещения должностей муниципальной службы.</w:t>
      </w:r>
    </w:p>
    <w:p w:rsidR="00DB729F" w:rsidRPr="00987522" w:rsidRDefault="00640351" w:rsidP="007E2653">
      <w:pPr>
        <w:pStyle w:val="ConsPlusNormal"/>
        <w:numPr>
          <w:ilvl w:val="1"/>
          <w:numId w:val="1"/>
        </w:numPr>
        <w:tabs>
          <w:tab w:val="left" w:pos="1191"/>
        </w:tabs>
        <w:ind w:left="0" w:firstLine="709"/>
        <w:jc w:val="both"/>
        <w:rPr>
          <w:rFonts w:ascii="Times New Roman" w:hAnsi="Times New Roman" w:cs="Times New Roman"/>
          <w:sz w:val="28"/>
          <w:szCs w:val="28"/>
        </w:rPr>
      </w:pPr>
      <w:hyperlink w:anchor="P136" w:history="1">
        <w:r w:rsidR="00DB729F" w:rsidRPr="005B1DC9">
          <w:rPr>
            <w:rFonts w:ascii="Times New Roman" w:hAnsi="Times New Roman" w:cs="Times New Roman"/>
            <w:sz w:val="28"/>
            <w:szCs w:val="28"/>
          </w:rPr>
          <w:t>Реестр</w:t>
        </w:r>
      </w:hyperlink>
      <w:r w:rsidR="00DB729F" w:rsidRPr="00987522">
        <w:rPr>
          <w:rFonts w:ascii="Times New Roman" w:hAnsi="Times New Roman" w:cs="Times New Roman"/>
          <w:sz w:val="28"/>
          <w:szCs w:val="28"/>
        </w:rPr>
        <w:t xml:space="preserve"> ведется по форме согласно приложению </w:t>
      </w:r>
      <w:r w:rsidR="00B00999">
        <w:rPr>
          <w:rFonts w:ascii="Times New Roman" w:hAnsi="Times New Roman" w:cs="Times New Roman"/>
          <w:sz w:val="28"/>
          <w:szCs w:val="28"/>
        </w:rPr>
        <w:t xml:space="preserve">№ </w:t>
      </w:r>
      <w:r w:rsidR="00DB729F" w:rsidRPr="00987522">
        <w:rPr>
          <w:rFonts w:ascii="Times New Roman" w:hAnsi="Times New Roman" w:cs="Times New Roman"/>
          <w:sz w:val="28"/>
          <w:szCs w:val="28"/>
        </w:rPr>
        <w:t xml:space="preserve">1 с учетом групп должностей муниципальной службы в соответствии с </w:t>
      </w:r>
      <w:hyperlink r:id="rId13" w:history="1">
        <w:r w:rsidR="00DB729F" w:rsidRPr="005B1DC9">
          <w:rPr>
            <w:rFonts w:ascii="Times New Roman" w:hAnsi="Times New Roman" w:cs="Times New Roman"/>
            <w:sz w:val="28"/>
            <w:szCs w:val="28"/>
          </w:rPr>
          <w:t>Законом</w:t>
        </w:r>
      </w:hyperlink>
      <w:r w:rsidR="00DB729F" w:rsidRPr="00987522">
        <w:rPr>
          <w:rFonts w:ascii="Times New Roman" w:hAnsi="Times New Roman" w:cs="Times New Roman"/>
          <w:sz w:val="28"/>
          <w:szCs w:val="28"/>
        </w:rPr>
        <w:t xml:space="preserve"> Краснодарского края от 8 июня 2007 г</w:t>
      </w:r>
      <w:r w:rsidR="005B1DC9">
        <w:rPr>
          <w:rFonts w:ascii="Times New Roman" w:hAnsi="Times New Roman" w:cs="Times New Roman"/>
          <w:sz w:val="28"/>
          <w:szCs w:val="28"/>
        </w:rPr>
        <w:t>.</w:t>
      </w:r>
      <w:r w:rsidR="00DB729F" w:rsidRPr="00987522">
        <w:rPr>
          <w:rFonts w:ascii="Times New Roman" w:hAnsi="Times New Roman" w:cs="Times New Roman"/>
          <w:sz w:val="28"/>
          <w:szCs w:val="28"/>
        </w:rPr>
        <w:t xml:space="preserve"> </w:t>
      </w:r>
      <w:r w:rsidR="005B1DC9">
        <w:rPr>
          <w:rFonts w:ascii="Times New Roman" w:hAnsi="Times New Roman" w:cs="Times New Roman"/>
          <w:sz w:val="28"/>
          <w:szCs w:val="28"/>
        </w:rPr>
        <w:t>№</w:t>
      </w:r>
      <w:r w:rsidR="00DB729F" w:rsidRPr="00987522">
        <w:rPr>
          <w:rFonts w:ascii="Times New Roman" w:hAnsi="Times New Roman" w:cs="Times New Roman"/>
          <w:sz w:val="28"/>
          <w:szCs w:val="28"/>
        </w:rPr>
        <w:t xml:space="preserve"> 1243-КЗ </w:t>
      </w:r>
      <w:r w:rsidR="005B1DC9">
        <w:rPr>
          <w:rFonts w:ascii="Times New Roman" w:hAnsi="Times New Roman" w:cs="Times New Roman"/>
          <w:sz w:val="28"/>
          <w:szCs w:val="28"/>
        </w:rPr>
        <w:t>«</w:t>
      </w:r>
      <w:r w:rsidR="00DB729F" w:rsidRPr="00987522">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5B1DC9">
        <w:rPr>
          <w:rFonts w:ascii="Times New Roman" w:hAnsi="Times New Roman" w:cs="Times New Roman"/>
          <w:sz w:val="28"/>
          <w:szCs w:val="28"/>
        </w:rPr>
        <w:t>»</w:t>
      </w:r>
      <w:r w:rsidR="009934EB">
        <w:rPr>
          <w:rFonts w:ascii="Times New Roman" w:hAnsi="Times New Roman" w:cs="Times New Roman"/>
          <w:sz w:val="28"/>
          <w:szCs w:val="28"/>
        </w:rPr>
        <w:t>.</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Реестр включает в себя сведения о:</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персональных данных муниципального служащего;</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наименовании органа, в котором муниципальный служащий проходит муниципальную службу;</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наименовании замещаемой муниципальным служащим должности муниципальной службы.</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Персональные данные муниципального служащего включают в себя следующие сведения:</w:t>
      </w:r>
    </w:p>
    <w:p w:rsidR="00DB729F" w:rsidRPr="009B1291" w:rsidRDefault="00DB729F"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фамилия, имя, отчество;</w:t>
      </w:r>
    </w:p>
    <w:p w:rsidR="00DB729F" w:rsidRPr="009B1291" w:rsidRDefault="00DB729F"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дата рождения</w:t>
      </w:r>
      <w:r w:rsidR="00845327" w:rsidRPr="009B1291">
        <w:rPr>
          <w:rFonts w:ascii="Times New Roman" w:hAnsi="Times New Roman" w:cs="Times New Roman"/>
          <w:color w:val="000000" w:themeColor="text1"/>
          <w:sz w:val="28"/>
          <w:szCs w:val="28"/>
        </w:rPr>
        <w:t xml:space="preserve"> (число, месяц, год, возраст)</w:t>
      </w:r>
      <w:r w:rsidRPr="009B1291">
        <w:rPr>
          <w:rFonts w:ascii="Times New Roman" w:hAnsi="Times New Roman" w:cs="Times New Roman"/>
          <w:color w:val="000000" w:themeColor="text1"/>
          <w:sz w:val="28"/>
          <w:szCs w:val="28"/>
        </w:rPr>
        <w:t>;</w:t>
      </w:r>
    </w:p>
    <w:p w:rsidR="00DB729F"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должность муниципальной службы и дата назначения (</w:t>
      </w:r>
      <w:r w:rsidR="00DB729F" w:rsidRPr="009B1291">
        <w:rPr>
          <w:rFonts w:ascii="Times New Roman" w:hAnsi="Times New Roman" w:cs="Times New Roman"/>
          <w:color w:val="000000" w:themeColor="text1"/>
          <w:sz w:val="28"/>
          <w:szCs w:val="28"/>
        </w:rPr>
        <w:t>если гражданин назначен на должность по результатам конкурса</w:t>
      </w:r>
      <w:r w:rsidRPr="009B1291">
        <w:rPr>
          <w:rFonts w:ascii="Times New Roman" w:hAnsi="Times New Roman" w:cs="Times New Roman"/>
          <w:color w:val="000000" w:themeColor="text1"/>
          <w:sz w:val="28"/>
          <w:szCs w:val="28"/>
        </w:rPr>
        <w:t xml:space="preserve"> </w:t>
      </w:r>
      <w:r w:rsidR="00003966">
        <w:rPr>
          <w:rFonts w:ascii="Times New Roman" w:hAnsi="Times New Roman" w:cs="Times New Roman"/>
          <w:color w:val="000000" w:themeColor="text1"/>
          <w:sz w:val="28"/>
          <w:szCs w:val="28"/>
        </w:rPr>
        <w:t>–</w:t>
      </w:r>
      <w:r w:rsidRPr="009B1291">
        <w:rPr>
          <w:rFonts w:ascii="Times New Roman" w:hAnsi="Times New Roman" w:cs="Times New Roman"/>
          <w:color w:val="000000" w:themeColor="text1"/>
          <w:sz w:val="28"/>
          <w:szCs w:val="28"/>
        </w:rPr>
        <w:t xml:space="preserve"> прохождение конкурса на замещение вакантной должности муниципальной службы</w:t>
      </w:r>
      <w:r w:rsidR="00DB729F" w:rsidRPr="009B1291">
        <w:rPr>
          <w:rFonts w:ascii="Times New Roman" w:hAnsi="Times New Roman" w:cs="Times New Roman"/>
          <w:color w:val="000000" w:themeColor="text1"/>
          <w:sz w:val="28"/>
          <w:szCs w:val="28"/>
        </w:rPr>
        <w:t>);</w:t>
      </w:r>
    </w:p>
    <w:p w:rsidR="00845327"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классный чин (присвоенный классный чин, дата его присвоения);</w:t>
      </w:r>
    </w:p>
    <w:p w:rsidR="00845327"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стаж муниципальной службы на дату актуальности (рассчитанном в годах, месяцах);</w:t>
      </w:r>
    </w:p>
    <w:p w:rsidR="00845327"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профессиональное образование (</w:t>
      </w:r>
      <w:r w:rsidR="008D4C58">
        <w:rPr>
          <w:rFonts w:ascii="Times New Roman" w:hAnsi="Times New Roman" w:cs="Times New Roman"/>
          <w:color w:val="000000" w:themeColor="text1"/>
          <w:sz w:val="28"/>
          <w:szCs w:val="28"/>
        </w:rPr>
        <w:t>уровень</w:t>
      </w:r>
      <w:r w:rsidRPr="009B1291">
        <w:rPr>
          <w:rFonts w:ascii="Times New Roman" w:hAnsi="Times New Roman" w:cs="Times New Roman"/>
          <w:color w:val="000000" w:themeColor="text1"/>
          <w:sz w:val="28"/>
          <w:szCs w:val="28"/>
        </w:rPr>
        <w:t xml:space="preserve"> образования, наименование учебного заведения, дата окончания обучения, специальность и квалификация). Если муниципальный служащий на дату внесения его в Реестр обучается в высшем учебном заведении либо во время прохождения муниципальной службы поступает в высшее учебное заведение, указываются наименование данного учебного заведения и дата поступления;</w:t>
      </w:r>
    </w:p>
    <w:p w:rsidR="00845327"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ученая степень/ученое звание (дата присвоения, наименование ученой степени/звания);</w:t>
      </w:r>
    </w:p>
    <w:p w:rsidR="00845327" w:rsidRPr="009B1291" w:rsidRDefault="00845327"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дополнительное профессиональное образование, прохождение профессиональной переподготовки (наименование учебного заведения, дата окончания обучения, наименование программы);</w:t>
      </w:r>
    </w:p>
    <w:p w:rsidR="00DB729F" w:rsidRPr="009B1291" w:rsidRDefault="00DB729F"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дата прохождения аттестации и результаты аттестации;</w:t>
      </w:r>
    </w:p>
    <w:p w:rsidR="00DB729F" w:rsidRDefault="00DB729F" w:rsidP="007E2653">
      <w:pPr>
        <w:pStyle w:val="ConsPlusNormal"/>
        <w:ind w:firstLine="709"/>
        <w:jc w:val="both"/>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нахождение в резерве (с указанием должности, вида резерва, даты зачис</w:t>
      </w:r>
      <w:r w:rsidR="00845327" w:rsidRPr="009B1291">
        <w:rPr>
          <w:rFonts w:ascii="Times New Roman" w:hAnsi="Times New Roman" w:cs="Times New Roman"/>
          <w:color w:val="000000" w:themeColor="text1"/>
          <w:sz w:val="28"/>
          <w:szCs w:val="28"/>
        </w:rPr>
        <w:t>ления в резерв).</w:t>
      </w:r>
    </w:p>
    <w:p w:rsidR="00DB729F" w:rsidRPr="00FC00FF" w:rsidRDefault="00DB729F" w:rsidP="007E2653">
      <w:pPr>
        <w:pStyle w:val="ConsPlusNormal"/>
        <w:jc w:val="both"/>
        <w:rPr>
          <w:rFonts w:ascii="Times New Roman" w:hAnsi="Times New Roman" w:cs="Times New Roman"/>
          <w:sz w:val="10"/>
          <w:szCs w:val="10"/>
        </w:rPr>
      </w:pPr>
    </w:p>
    <w:p w:rsidR="007E2653" w:rsidRDefault="00DB729F" w:rsidP="007E2653">
      <w:pPr>
        <w:pStyle w:val="ConsPlusTitle"/>
        <w:numPr>
          <w:ilvl w:val="0"/>
          <w:numId w:val="1"/>
        </w:numPr>
        <w:tabs>
          <w:tab w:val="left" w:pos="0"/>
        </w:tabs>
        <w:jc w:val="center"/>
        <w:outlineLvl w:val="1"/>
        <w:rPr>
          <w:rFonts w:ascii="Times New Roman" w:hAnsi="Times New Roman" w:cs="Times New Roman"/>
          <w:sz w:val="28"/>
          <w:szCs w:val="28"/>
        </w:rPr>
      </w:pPr>
      <w:r w:rsidRPr="00987522">
        <w:rPr>
          <w:rFonts w:ascii="Times New Roman" w:hAnsi="Times New Roman" w:cs="Times New Roman"/>
          <w:sz w:val="28"/>
          <w:szCs w:val="28"/>
        </w:rPr>
        <w:t>Формирование и ведение реестра муниципальных служащих</w:t>
      </w:r>
    </w:p>
    <w:p w:rsidR="007E2653" w:rsidRPr="005905A9" w:rsidRDefault="007E2653" w:rsidP="007E2653">
      <w:pPr>
        <w:pStyle w:val="ConsPlusTitle"/>
        <w:tabs>
          <w:tab w:val="left" w:pos="0"/>
        </w:tabs>
        <w:ind w:left="360"/>
        <w:outlineLvl w:val="1"/>
        <w:rPr>
          <w:rFonts w:ascii="Times New Roman" w:hAnsi="Times New Roman" w:cs="Times New Roman"/>
          <w:b w:val="0"/>
          <w:sz w:val="28"/>
          <w:szCs w:val="28"/>
        </w:rPr>
      </w:pPr>
    </w:p>
    <w:p w:rsidR="001D0EE0" w:rsidRPr="00987522" w:rsidRDefault="001D0EE0"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 xml:space="preserve">Ведение Реестра муниципальных служащих, замещающих должности </w:t>
      </w:r>
      <w:r w:rsidRPr="00987522">
        <w:rPr>
          <w:rFonts w:ascii="Times New Roman" w:hAnsi="Times New Roman" w:cs="Times New Roman"/>
          <w:sz w:val="28"/>
          <w:szCs w:val="28"/>
        </w:rPr>
        <w:lastRenderedPageBreak/>
        <w:t xml:space="preserve">администрации </w:t>
      </w:r>
      <w:r w:rsidR="00C34678">
        <w:rPr>
          <w:rFonts w:ascii="Times New Roman" w:hAnsi="Times New Roman" w:cs="Times New Roman"/>
          <w:color w:val="000000" w:themeColor="text1"/>
          <w:sz w:val="28"/>
          <w:szCs w:val="28"/>
        </w:rPr>
        <w:t>Дербентского сельского поселения Тимашевского района</w:t>
      </w:r>
      <w:r w:rsidR="00C34678">
        <w:rPr>
          <w:rFonts w:ascii="Times New Roman" w:hAnsi="Times New Roman" w:cs="Times New Roman"/>
          <w:sz w:val="28"/>
          <w:szCs w:val="28"/>
        </w:rPr>
        <w:t xml:space="preserve"> заведующим сектором</w:t>
      </w:r>
      <w:r w:rsidRPr="00987522">
        <w:rPr>
          <w:rFonts w:ascii="Times New Roman" w:hAnsi="Times New Roman" w:cs="Times New Roman"/>
          <w:sz w:val="28"/>
          <w:szCs w:val="28"/>
        </w:rPr>
        <w:t>.</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Реестр хранится на электронных носителях с обеспечением защиты от несанкционированного доступа и копирования.</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Изменения, связанные с прохождением муниципальной службы муниципальными служащими (прием, увольнение, перемещения, изменение персональных данных муниципальных служащих), вносятся в Реестр на основании личного дела.</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Внесение в Реестр сведений о муниципальном служащем осуществляется не позднее двух дней со дня поступления гражданина на муниципальную службу.</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При возникновении оснований для внесения изменений в Реестр изменения вносятся в течение двух рабочих дней с момента возникновения оснований, подтвержденных соответствующими документами.</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Сбор и внесение в Реестр сведений о политической и религиозной принадлежности, о частной жизни муниципальных служащих запрещаются.</w:t>
      </w:r>
    </w:p>
    <w:p w:rsidR="00DB729F" w:rsidRPr="00987522" w:rsidRDefault="00DB729F" w:rsidP="007E2653">
      <w:pPr>
        <w:pStyle w:val="ConsPlusNormal"/>
        <w:numPr>
          <w:ilvl w:val="1"/>
          <w:numId w:val="1"/>
        </w:numPr>
        <w:tabs>
          <w:tab w:val="left" w:pos="1191"/>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Основанием для включения в Реестр является назначение гражданина на должность муниципальной службы.</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Основанием для исключения сведений о муниципальном служащем из Реестра является:</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увольнение;</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назначение на выборную муниципальную должность;</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назначение (перевод) на должность, не являющуюся должностью муниципальной службы;</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смерть (гибель);</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признание лица безвестно отсутствующим или умершим решением суда, вступившим в законную силу.</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Сведения о муниципальном служащем по указанным основаниям исключаются из Реестра в день, следующий за днем увольнения, назначения на выборную муниципальную должность или должность, не являющуюся должностью муниципальной службы, смерти (гибели) муниципального служащего, признания муниципального служащего безвестно отсутствующим или объявления его умершим решением суда, вступившим в законную силу.</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Сведения о муниципальных служащих, исключенных из реестра, переносятся в список муниципальных служащих, уволенных с муниципаль</w:t>
      </w:r>
      <w:r w:rsidR="006B29DA">
        <w:rPr>
          <w:rFonts w:ascii="Times New Roman" w:hAnsi="Times New Roman" w:cs="Times New Roman"/>
          <w:sz w:val="28"/>
          <w:szCs w:val="28"/>
        </w:rPr>
        <w:t xml:space="preserve">ной службы </w:t>
      </w:r>
      <w:r w:rsidRPr="00987522">
        <w:rPr>
          <w:rFonts w:ascii="Times New Roman" w:hAnsi="Times New Roman" w:cs="Times New Roman"/>
          <w:sz w:val="28"/>
          <w:szCs w:val="28"/>
        </w:rPr>
        <w:t xml:space="preserve">(приложение </w:t>
      </w:r>
      <w:r w:rsidR="001F3D79">
        <w:rPr>
          <w:rFonts w:ascii="Times New Roman" w:hAnsi="Times New Roman" w:cs="Times New Roman"/>
          <w:sz w:val="28"/>
          <w:szCs w:val="28"/>
        </w:rPr>
        <w:t xml:space="preserve">№ </w:t>
      </w:r>
      <w:r w:rsidRPr="00987522">
        <w:rPr>
          <w:rFonts w:ascii="Times New Roman" w:hAnsi="Times New Roman" w:cs="Times New Roman"/>
          <w:sz w:val="28"/>
          <w:szCs w:val="28"/>
        </w:rPr>
        <w:t>2).</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Реестр на бумажном носителе составляется ежегодно, по состоянию на 30 июня и 31 декабря, с учетом изменений и дополнений, внесенных в Реестр в течение предыдущего календарного года.</w:t>
      </w:r>
    </w:p>
    <w:p w:rsidR="00DB729F" w:rsidRPr="00987522" w:rsidRDefault="00DB729F" w:rsidP="007E2653">
      <w:pPr>
        <w:pStyle w:val="ConsPlusNormal"/>
        <w:ind w:firstLine="709"/>
        <w:jc w:val="both"/>
        <w:rPr>
          <w:rFonts w:ascii="Times New Roman" w:hAnsi="Times New Roman" w:cs="Times New Roman"/>
          <w:sz w:val="28"/>
          <w:szCs w:val="28"/>
        </w:rPr>
      </w:pPr>
      <w:r w:rsidRPr="00987522">
        <w:rPr>
          <w:rFonts w:ascii="Times New Roman" w:hAnsi="Times New Roman" w:cs="Times New Roman"/>
          <w:sz w:val="28"/>
          <w:szCs w:val="28"/>
        </w:rPr>
        <w:t xml:space="preserve">Реестр администрации </w:t>
      </w:r>
      <w:r w:rsidR="00EB74E6">
        <w:rPr>
          <w:rFonts w:ascii="Times New Roman" w:hAnsi="Times New Roman" w:cs="Times New Roman"/>
          <w:color w:val="000000" w:themeColor="text1"/>
          <w:sz w:val="28"/>
          <w:szCs w:val="28"/>
        </w:rPr>
        <w:t>Дербентского сельского поселения Тимашевского района</w:t>
      </w:r>
      <w:r w:rsidR="00EB74E6">
        <w:rPr>
          <w:rFonts w:ascii="Times New Roman" w:hAnsi="Times New Roman" w:cs="Times New Roman"/>
          <w:sz w:val="28"/>
          <w:szCs w:val="28"/>
        </w:rPr>
        <w:t xml:space="preserve"> </w:t>
      </w:r>
      <w:r w:rsidR="006B29DA">
        <w:rPr>
          <w:rFonts w:ascii="Times New Roman" w:hAnsi="Times New Roman" w:cs="Times New Roman"/>
          <w:sz w:val="28"/>
          <w:szCs w:val="28"/>
        </w:rPr>
        <w:t xml:space="preserve">утверждается </w:t>
      </w:r>
      <w:r w:rsidR="00EB74E6">
        <w:rPr>
          <w:rFonts w:ascii="Times New Roman" w:hAnsi="Times New Roman" w:cs="Times New Roman"/>
          <w:sz w:val="28"/>
          <w:szCs w:val="28"/>
        </w:rPr>
        <w:t>главой</w:t>
      </w:r>
      <w:r w:rsidR="006B29DA">
        <w:rPr>
          <w:rFonts w:ascii="Times New Roman" w:hAnsi="Times New Roman" w:cs="Times New Roman"/>
          <w:sz w:val="28"/>
          <w:szCs w:val="28"/>
        </w:rPr>
        <w:t xml:space="preserve"> </w:t>
      </w:r>
      <w:r w:rsidR="00EB74E6">
        <w:rPr>
          <w:rFonts w:ascii="Times New Roman" w:hAnsi="Times New Roman" w:cs="Times New Roman"/>
          <w:color w:val="000000" w:themeColor="text1"/>
          <w:sz w:val="28"/>
          <w:szCs w:val="28"/>
        </w:rPr>
        <w:t>Дербентского сельского поселения Тимашевского района</w:t>
      </w:r>
      <w:r w:rsidRPr="00987522">
        <w:rPr>
          <w:rFonts w:ascii="Times New Roman" w:hAnsi="Times New Roman" w:cs="Times New Roman"/>
          <w:sz w:val="28"/>
          <w:szCs w:val="28"/>
        </w:rPr>
        <w:t>.</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 xml:space="preserve">Утвержденный Реестр хранится </w:t>
      </w:r>
      <w:r w:rsidR="001778EB">
        <w:rPr>
          <w:rFonts w:ascii="Times New Roman" w:hAnsi="Times New Roman" w:cs="Times New Roman"/>
          <w:sz w:val="28"/>
          <w:szCs w:val="28"/>
        </w:rPr>
        <w:t>с соответствии с номенклатурой дел</w:t>
      </w:r>
      <w:r w:rsidR="008F5D73">
        <w:rPr>
          <w:rFonts w:ascii="Times New Roman" w:hAnsi="Times New Roman" w:cs="Times New Roman"/>
          <w:sz w:val="28"/>
          <w:szCs w:val="28"/>
        </w:rPr>
        <w:t xml:space="preserve"> </w:t>
      </w:r>
      <w:r w:rsidR="008F5D73">
        <w:rPr>
          <w:rFonts w:ascii="Times New Roman" w:hAnsi="Times New Roman" w:cs="Times New Roman"/>
          <w:sz w:val="28"/>
          <w:szCs w:val="28"/>
        </w:rPr>
        <w:lastRenderedPageBreak/>
        <w:t xml:space="preserve">администрации </w:t>
      </w:r>
      <w:r w:rsidR="00EB74E6">
        <w:rPr>
          <w:rFonts w:ascii="Times New Roman" w:hAnsi="Times New Roman" w:cs="Times New Roman"/>
          <w:color w:val="000000" w:themeColor="text1"/>
          <w:sz w:val="28"/>
          <w:szCs w:val="28"/>
        </w:rPr>
        <w:t>Дербентского сельского поселения Тимашевского района</w:t>
      </w:r>
      <w:r w:rsidRPr="00987522">
        <w:rPr>
          <w:rFonts w:ascii="Times New Roman" w:hAnsi="Times New Roman" w:cs="Times New Roman"/>
          <w:sz w:val="28"/>
          <w:szCs w:val="28"/>
        </w:rPr>
        <w:t>.</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w:t>
      </w:r>
    </w:p>
    <w:p w:rsidR="00DB729F" w:rsidRPr="00FC00FF" w:rsidRDefault="00DB729F" w:rsidP="007E2653">
      <w:pPr>
        <w:pStyle w:val="ConsPlusNormal"/>
        <w:ind w:firstLine="709"/>
        <w:jc w:val="both"/>
        <w:rPr>
          <w:rFonts w:ascii="Times New Roman" w:hAnsi="Times New Roman" w:cs="Times New Roman"/>
          <w:color w:val="000000" w:themeColor="text1"/>
          <w:sz w:val="28"/>
          <w:szCs w:val="28"/>
        </w:rPr>
      </w:pPr>
      <w:r w:rsidRPr="00FC00FF">
        <w:rPr>
          <w:rFonts w:ascii="Times New Roman" w:hAnsi="Times New Roman" w:cs="Times New Roman"/>
          <w:color w:val="000000" w:themeColor="text1"/>
          <w:sz w:val="28"/>
          <w:szCs w:val="28"/>
        </w:rPr>
        <w:t xml:space="preserve">Передача сведений из Реестра третьей стороне осуществляется с соблюдением требований по защите информации, содержащей персональные данные, установленных Трудовым </w:t>
      </w:r>
      <w:hyperlink r:id="rId14" w:history="1">
        <w:r w:rsidRPr="00FC00FF">
          <w:rPr>
            <w:rFonts w:ascii="Times New Roman" w:hAnsi="Times New Roman" w:cs="Times New Roman"/>
            <w:color w:val="000000" w:themeColor="text1"/>
            <w:sz w:val="28"/>
            <w:szCs w:val="28"/>
          </w:rPr>
          <w:t>кодексом</w:t>
        </w:r>
      </w:hyperlink>
      <w:r w:rsidRPr="00FC00FF">
        <w:rPr>
          <w:rFonts w:ascii="Times New Roman" w:hAnsi="Times New Roman" w:cs="Times New Roman"/>
          <w:color w:val="000000" w:themeColor="text1"/>
          <w:sz w:val="28"/>
          <w:szCs w:val="28"/>
        </w:rPr>
        <w:t xml:space="preserve"> Российской Федерации, Федеральным </w:t>
      </w:r>
      <w:hyperlink r:id="rId15" w:history="1">
        <w:r w:rsidRPr="00FC00FF">
          <w:rPr>
            <w:rFonts w:ascii="Times New Roman" w:hAnsi="Times New Roman" w:cs="Times New Roman"/>
            <w:color w:val="000000" w:themeColor="text1"/>
            <w:sz w:val="28"/>
            <w:szCs w:val="28"/>
          </w:rPr>
          <w:t>законом</w:t>
        </w:r>
      </w:hyperlink>
      <w:r w:rsidRPr="00FC00FF">
        <w:rPr>
          <w:rFonts w:ascii="Times New Roman" w:hAnsi="Times New Roman" w:cs="Times New Roman"/>
          <w:color w:val="000000" w:themeColor="text1"/>
          <w:sz w:val="28"/>
          <w:szCs w:val="28"/>
        </w:rPr>
        <w:t xml:space="preserve"> от 27 июля 2006 г</w:t>
      </w:r>
      <w:r w:rsidR="008F5D73"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w:t>
      </w:r>
      <w:r w:rsidR="008F5D73"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152-ФЗ </w:t>
      </w:r>
      <w:r w:rsidR="008F5D73"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О персональных данных</w:t>
      </w:r>
      <w:r w:rsidR="008F5D73" w:rsidRPr="00FC00FF">
        <w:rPr>
          <w:rFonts w:ascii="Times New Roman" w:hAnsi="Times New Roman" w:cs="Times New Roman"/>
          <w:color w:val="000000" w:themeColor="text1"/>
          <w:sz w:val="28"/>
          <w:szCs w:val="28"/>
        </w:rPr>
        <w:t>»</w:t>
      </w:r>
      <w:r w:rsidRPr="00FC00FF">
        <w:rPr>
          <w:rFonts w:ascii="Times New Roman" w:hAnsi="Times New Roman" w:cs="Times New Roman"/>
          <w:color w:val="000000" w:themeColor="text1"/>
          <w:sz w:val="28"/>
          <w:szCs w:val="28"/>
        </w:rPr>
        <w:t xml:space="preserve"> и иными нормативными правовыми актами.</w:t>
      </w:r>
    </w:p>
    <w:p w:rsidR="00DB729F" w:rsidRPr="00987522" w:rsidRDefault="00DB729F" w:rsidP="007E2653">
      <w:pPr>
        <w:pStyle w:val="ConsPlusNormal"/>
        <w:numPr>
          <w:ilvl w:val="1"/>
          <w:numId w:val="1"/>
        </w:numPr>
        <w:tabs>
          <w:tab w:val="left" w:pos="1332"/>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муниципальных служащих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DB729F" w:rsidRDefault="00DB729F" w:rsidP="007E2653">
      <w:pPr>
        <w:pStyle w:val="ConsPlusNormal"/>
        <w:numPr>
          <w:ilvl w:val="1"/>
          <w:numId w:val="1"/>
        </w:numPr>
        <w:tabs>
          <w:tab w:val="left" w:pos="1332"/>
          <w:tab w:val="right" w:pos="9355"/>
        </w:tabs>
        <w:ind w:left="0" w:firstLine="709"/>
        <w:jc w:val="both"/>
        <w:rPr>
          <w:rFonts w:ascii="Times New Roman" w:hAnsi="Times New Roman" w:cs="Times New Roman"/>
          <w:sz w:val="28"/>
          <w:szCs w:val="28"/>
        </w:rPr>
      </w:pPr>
      <w:r w:rsidRPr="00987522">
        <w:rPr>
          <w:rFonts w:ascii="Times New Roman" w:hAnsi="Times New Roman" w:cs="Times New Roman"/>
          <w:sz w:val="28"/>
          <w:szCs w:val="28"/>
        </w:rPr>
        <w:t>В случае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7E2653" w:rsidRPr="00987522" w:rsidRDefault="007E2653" w:rsidP="007E2653">
      <w:pPr>
        <w:pStyle w:val="ConsPlusNormal"/>
        <w:tabs>
          <w:tab w:val="left" w:pos="1332"/>
          <w:tab w:val="right" w:pos="9355"/>
        </w:tabs>
        <w:jc w:val="both"/>
        <w:rPr>
          <w:rFonts w:ascii="Times New Roman" w:hAnsi="Times New Roman" w:cs="Times New Roman"/>
          <w:sz w:val="28"/>
          <w:szCs w:val="28"/>
        </w:rPr>
      </w:pPr>
    </w:p>
    <w:p w:rsidR="00DB729F" w:rsidRPr="00FC00FF" w:rsidRDefault="00DB729F" w:rsidP="007E2653">
      <w:pPr>
        <w:pStyle w:val="ConsPlusNormal"/>
        <w:jc w:val="both"/>
        <w:rPr>
          <w:rFonts w:ascii="Times New Roman" w:hAnsi="Times New Roman" w:cs="Times New Roman"/>
          <w:sz w:val="10"/>
          <w:szCs w:val="10"/>
        </w:rPr>
      </w:pPr>
    </w:p>
    <w:p w:rsidR="007E2653" w:rsidRDefault="00DB729F" w:rsidP="007E2653">
      <w:pPr>
        <w:pStyle w:val="ConsPlusTitle"/>
        <w:numPr>
          <w:ilvl w:val="0"/>
          <w:numId w:val="1"/>
        </w:numPr>
        <w:tabs>
          <w:tab w:val="left" w:pos="284"/>
        </w:tabs>
        <w:ind w:left="0" w:hanging="357"/>
        <w:jc w:val="center"/>
        <w:outlineLvl w:val="1"/>
        <w:rPr>
          <w:rFonts w:ascii="Times New Roman" w:hAnsi="Times New Roman" w:cs="Times New Roman"/>
          <w:sz w:val="28"/>
          <w:szCs w:val="28"/>
        </w:rPr>
      </w:pPr>
      <w:r w:rsidRPr="00987522">
        <w:rPr>
          <w:rFonts w:ascii="Times New Roman" w:hAnsi="Times New Roman" w:cs="Times New Roman"/>
          <w:sz w:val="28"/>
          <w:szCs w:val="28"/>
        </w:rPr>
        <w:t>Ответственность</w:t>
      </w:r>
    </w:p>
    <w:p w:rsidR="007E2653" w:rsidRPr="005905A9" w:rsidRDefault="007E2653" w:rsidP="005905A9">
      <w:pPr>
        <w:pStyle w:val="ConsPlusTitle"/>
        <w:tabs>
          <w:tab w:val="left" w:pos="284"/>
        </w:tabs>
        <w:ind w:firstLine="709"/>
        <w:outlineLvl w:val="1"/>
        <w:rPr>
          <w:rFonts w:ascii="Times New Roman" w:hAnsi="Times New Roman" w:cs="Times New Roman"/>
          <w:b w:val="0"/>
          <w:sz w:val="28"/>
          <w:szCs w:val="28"/>
        </w:rPr>
      </w:pPr>
    </w:p>
    <w:p w:rsidR="00DB729F" w:rsidRPr="00987522" w:rsidRDefault="008F5D73" w:rsidP="007E2653">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ведение Реестра,</w:t>
      </w:r>
      <w:r w:rsidR="00DB729F" w:rsidRPr="00987522">
        <w:rPr>
          <w:rFonts w:ascii="Times New Roman" w:hAnsi="Times New Roman" w:cs="Times New Roman"/>
          <w:sz w:val="28"/>
          <w:szCs w:val="28"/>
        </w:rPr>
        <w:t xml:space="preserve"> несут дисциплинарную и иную предусмотренную законодательством ответственность за недостоверное или несвоевременное представление сведений для формирования и ведения </w:t>
      </w:r>
      <w:r>
        <w:rPr>
          <w:rFonts w:ascii="Times New Roman" w:hAnsi="Times New Roman" w:cs="Times New Roman"/>
          <w:sz w:val="28"/>
          <w:szCs w:val="28"/>
        </w:rPr>
        <w:t xml:space="preserve">сводного </w:t>
      </w:r>
      <w:r w:rsidR="00DB729F" w:rsidRPr="00987522">
        <w:rPr>
          <w:rFonts w:ascii="Times New Roman" w:hAnsi="Times New Roman" w:cs="Times New Roman"/>
          <w:sz w:val="28"/>
          <w:szCs w:val="28"/>
        </w:rPr>
        <w:t>Реестра, а также за несоблюдение требований законодательства по защите информации при обработке персональных данных.</w:t>
      </w:r>
    </w:p>
    <w:p w:rsidR="007E2653" w:rsidRDefault="007E2653" w:rsidP="00987522">
      <w:pPr>
        <w:pStyle w:val="ConsPlusNormal"/>
        <w:jc w:val="both"/>
        <w:rPr>
          <w:rFonts w:ascii="Times New Roman" w:hAnsi="Times New Roman" w:cs="Times New Roman"/>
          <w:sz w:val="28"/>
          <w:szCs w:val="28"/>
        </w:rPr>
      </w:pPr>
    </w:p>
    <w:p w:rsidR="007E2653" w:rsidRDefault="007E2653" w:rsidP="00987522">
      <w:pPr>
        <w:pStyle w:val="ConsPlusNormal"/>
        <w:jc w:val="both"/>
        <w:rPr>
          <w:rFonts w:ascii="Times New Roman" w:hAnsi="Times New Roman" w:cs="Times New Roman"/>
          <w:sz w:val="28"/>
          <w:szCs w:val="28"/>
        </w:rPr>
      </w:pPr>
    </w:p>
    <w:p w:rsidR="00EB74E6" w:rsidRPr="00005A9A" w:rsidRDefault="00EB74E6" w:rsidP="00EB74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 xml:space="preserve">Глава Дербентского сельского поселения  </w:t>
      </w:r>
    </w:p>
    <w:p w:rsidR="00EB74E6" w:rsidRPr="00005A9A" w:rsidRDefault="00EB74E6" w:rsidP="00EB74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Тимашевского района</w:t>
      </w:r>
      <w:r w:rsidRPr="00005A9A">
        <w:rPr>
          <w:rFonts w:ascii="Times New Roman" w:eastAsia="Times New Roman" w:hAnsi="Times New Roman" w:cs="Times New Roman"/>
          <w:sz w:val="28"/>
          <w:szCs w:val="28"/>
          <w:lang w:eastAsia="ru-RU"/>
        </w:rPr>
        <w:tab/>
        <w:t xml:space="preserve">                                                                   С.С. Колесников</w:t>
      </w:r>
    </w:p>
    <w:p w:rsidR="008F5D73" w:rsidRDefault="008F5D73">
      <w:pPr>
        <w:rPr>
          <w:rFonts w:ascii="Times New Roman" w:eastAsia="Times New Roman" w:hAnsi="Times New Roman" w:cs="Times New Roman"/>
          <w:sz w:val="28"/>
          <w:szCs w:val="28"/>
          <w:lang w:eastAsia="ru-RU"/>
        </w:rPr>
        <w:sectPr w:rsidR="008F5D73" w:rsidSect="00B97F1E">
          <w:pgSz w:w="11906" w:h="16838"/>
          <w:pgMar w:top="1134" w:right="567" w:bottom="1418" w:left="1701" w:header="709" w:footer="709" w:gutter="0"/>
          <w:pgNumType w:start="1"/>
          <w:cols w:space="708"/>
          <w:titlePg/>
          <w:docGrid w:linePitch="360"/>
        </w:sectPr>
      </w:pPr>
    </w:p>
    <w:p w:rsidR="00AA1AD7" w:rsidRPr="00AA1AD7" w:rsidRDefault="00AA1AD7" w:rsidP="00AA1AD7">
      <w:pPr>
        <w:spacing w:after="0" w:line="240" w:lineRule="auto"/>
        <w:ind w:left="9923"/>
        <w:rPr>
          <w:rFonts w:ascii="Times New Roman" w:hAnsi="Times New Roman" w:cs="Times New Roman"/>
          <w:sz w:val="28"/>
          <w:szCs w:val="28"/>
        </w:rPr>
      </w:pPr>
      <w:r w:rsidRPr="00AA1AD7">
        <w:rPr>
          <w:rFonts w:ascii="Times New Roman" w:hAnsi="Times New Roman" w:cs="Times New Roman"/>
          <w:sz w:val="28"/>
          <w:szCs w:val="28"/>
        </w:rPr>
        <w:lastRenderedPageBreak/>
        <w:t xml:space="preserve">Приложение </w:t>
      </w:r>
      <w:r w:rsidR="001F3D79">
        <w:rPr>
          <w:rFonts w:ascii="Times New Roman" w:hAnsi="Times New Roman" w:cs="Times New Roman"/>
          <w:sz w:val="28"/>
          <w:szCs w:val="28"/>
        </w:rPr>
        <w:t xml:space="preserve">№ </w:t>
      </w:r>
      <w:r w:rsidRPr="00AA1AD7">
        <w:rPr>
          <w:rFonts w:ascii="Times New Roman" w:hAnsi="Times New Roman" w:cs="Times New Roman"/>
          <w:sz w:val="28"/>
          <w:szCs w:val="28"/>
        </w:rPr>
        <w:t>1</w:t>
      </w:r>
    </w:p>
    <w:p w:rsidR="00AA1AD7" w:rsidRPr="00AA1AD7" w:rsidRDefault="00AA1AD7" w:rsidP="00AA1AD7">
      <w:pPr>
        <w:autoSpaceDE w:val="0"/>
        <w:autoSpaceDN w:val="0"/>
        <w:adjustRightInd w:val="0"/>
        <w:spacing w:after="0" w:line="240" w:lineRule="auto"/>
        <w:ind w:left="9923"/>
        <w:rPr>
          <w:rFonts w:ascii="Times New Roman" w:hAnsi="Times New Roman" w:cs="Times New Roman"/>
          <w:sz w:val="28"/>
          <w:szCs w:val="28"/>
        </w:rPr>
      </w:pPr>
      <w:r w:rsidRPr="00AA1AD7">
        <w:rPr>
          <w:rFonts w:ascii="Times New Roman" w:hAnsi="Times New Roman" w:cs="Times New Roman"/>
          <w:sz w:val="28"/>
          <w:szCs w:val="28"/>
        </w:rPr>
        <w:t>к Положению</w:t>
      </w:r>
    </w:p>
    <w:p w:rsidR="00AA1AD7" w:rsidRDefault="00AA1AD7" w:rsidP="00AA1AD7">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 xml:space="preserve">о порядке ведения реестра </w:t>
      </w:r>
    </w:p>
    <w:p w:rsidR="00AA1AD7" w:rsidRDefault="00AA1AD7" w:rsidP="00AA1AD7">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B97F1E" w:rsidRDefault="00AA1AD7" w:rsidP="00B97F1E">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B97F1E">
        <w:rPr>
          <w:rFonts w:ascii="Times New Roman" w:hAnsi="Times New Roman" w:cs="Times New Roman"/>
          <w:sz w:val="28"/>
          <w:szCs w:val="28"/>
        </w:rPr>
        <w:t>Дербентского сельского поселения</w:t>
      </w:r>
      <w:r>
        <w:rPr>
          <w:rFonts w:ascii="Times New Roman" w:hAnsi="Times New Roman" w:cs="Times New Roman"/>
          <w:sz w:val="28"/>
          <w:szCs w:val="28"/>
        </w:rPr>
        <w:t xml:space="preserve"> </w:t>
      </w:r>
    </w:p>
    <w:p w:rsidR="00AA1AD7" w:rsidRPr="00AA1AD7" w:rsidRDefault="00AA1AD7" w:rsidP="00B97F1E">
      <w:pPr>
        <w:autoSpaceDE w:val="0"/>
        <w:autoSpaceDN w:val="0"/>
        <w:adjustRightInd w:val="0"/>
        <w:spacing w:after="0" w:line="240" w:lineRule="auto"/>
        <w:ind w:left="9923"/>
        <w:rPr>
          <w:rFonts w:ascii="Times New Roman" w:hAnsi="Times New Roman" w:cs="Times New Roman"/>
          <w:sz w:val="28"/>
          <w:szCs w:val="28"/>
        </w:rPr>
      </w:pPr>
      <w:r w:rsidRPr="00AA1AD7">
        <w:rPr>
          <w:rFonts w:ascii="Times New Roman" w:hAnsi="Times New Roman" w:cs="Times New Roman"/>
          <w:sz w:val="28"/>
          <w:szCs w:val="28"/>
        </w:rPr>
        <w:t>Тимашевск</w:t>
      </w:r>
      <w:r w:rsidR="00B97F1E">
        <w:rPr>
          <w:rFonts w:ascii="Times New Roman" w:hAnsi="Times New Roman" w:cs="Times New Roman"/>
          <w:sz w:val="28"/>
          <w:szCs w:val="28"/>
        </w:rPr>
        <w:t>ого</w:t>
      </w:r>
      <w:r w:rsidRPr="00AA1AD7">
        <w:rPr>
          <w:rFonts w:ascii="Times New Roman" w:hAnsi="Times New Roman" w:cs="Times New Roman"/>
          <w:sz w:val="28"/>
          <w:szCs w:val="28"/>
        </w:rPr>
        <w:t xml:space="preserve"> район</w:t>
      </w:r>
      <w:r w:rsidR="00B97F1E">
        <w:rPr>
          <w:rFonts w:ascii="Times New Roman" w:hAnsi="Times New Roman" w:cs="Times New Roman"/>
          <w:sz w:val="28"/>
          <w:szCs w:val="28"/>
        </w:rPr>
        <w:t>а</w:t>
      </w:r>
    </w:p>
    <w:p w:rsidR="008F5D73" w:rsidRDefault="008F5D73" w:rsidP="00AA1AD7">
      <w:pPr>
        <w:spacing w:after="0" w:line="240" w:lineRule="auto"/>
        <w:rPr>
          <w:rFonts w:ascii="Times New Roman" w:eastAsia="Times New Roman" w:hAnsi="Times New Roman" w:cs="Times New Roman"/>
          <w:sz w:val="28"/>
          <w:szCs w:val="28"/>
          <w:lang w:eastAsia="ru-RU"/>
        </w:rPr>
      </w:pPr>
    </w:p>
    <w:p w:rsidR="00AA1AD7" w:rsidRDefault="00AA1AD7" w:rsidP="00AA1AD7">
      <w:pPr>
        <w:spacing w:after="0" w:line="240" w:lineRule="auto"/>
        <w:jc w:val="center"/>
        <w:rPr>
          <w:rFonts w:ascii="Times New Roman" w:hAnsi="Times New Roman" w:cs="Times New Roman"/>
          <w:b/>
          <w:color w:val="000000"/>
          <w:sz w:val="26"/>
          <w:szCs w:val="26"/>
        </w:rPr>
      </w:pPr>
    </w:p>
    <w:p w:rsidR="00AA1AD7" w:rsidRPr="001F3D79" w:rsidRDefault="00AA1AD7" w:rsidP="00AA1AD7">
      <w:pPr>
        <w:spacing w:after="0" w:line="240" w:lineRule="auto"/>
        <w:jc w:val="center"/>
        <w:rPr>
          <w:rFonts w:ascii="Times New Roman" w:hAnsi="Times New Roman" w:cs="Times New Roman"/>
          <w:b/>
          <w:color w:val="000000"/>
          <w:sz w:val="28"/>
          <w:szCs w:val="28"/>
        </w:rPr>
      </w:pPr>
      <w:r w:rsidRPr="001F3D79">
        <w:rPr>
          <w:rFonts w:ascii="Times New Roman" w:hAnsi="Times New Roman" w:cs="Times New Roman"/>
          <w:b/>
          <w:color w:val="000000"/>
          <w:sz w:val="28"/>
          <w:szCs w:val="28"/>
        </w:rPr>
        <w:t>Реестр</w:t>
      </w:r>
    </w:p>
    <w:p w:rsidR="00AA1AD7" w:rsidRPr="001F3D79" w:rsidRDefault="00AA1AD7" w:rsidP="00AA1AD7">
      <w:pPr>
        <w:spacing w:after="0" w:line="240" w:lineRule="auto"/>
        <w:jc w:val="center"/>
        <w:rPr>
          <w:rFonts w:ascii="Times New Roman" w:hAnsi="Times New Roman" w:cs="Times New Roman"/>
          <w:b/>
          <w:color w:val="000000"/>
          <w:sz w:val="28"/>
          <w:szCs w:val="28"/>
        </w:rPr>
      </w:pPr>
      <w:r w:rsidRPr="001F3D79">
        <w:rPr>
          <w:rFonts w:ascii="Times New Roman" w:hAnsi="Times New Roman" w:cs="Times New Roman"/>
          <w:b/>
          <w:color w:val="000000"/>
          <w:sz w:val="28"/>
          <w:szCs w:val="28"/>
        </w:rPr>
        <w:t xml:space="preserve">муниципальных служащих </w:t>
      </w:r>
    </w:p>
    <w:p w:rsidR="00AA1AD7" w:rsidRPr="006C6791" w:rsidRDefault="00AA1AD7" w:rsidP="00AA1AD7">
      <w:pPr>
        <w:spacing w:after="0" w:line="240" w:lineRule="auto"/>
        <w:jc w:val="center"/>
        <w:rPr>
          <w:rFonts w:ascii="Times New Roman" w:hAnsi="Times New Roman" w:cs="Times New Roman"/>
          <w:b/>
          <w:color w:val="000000"/>
          <w:sz w:val="26"/>
          <w:szCs w:val="26"/>
        </w:rPr>
      </w:pPr>
      <w:r w:rsidRPr="001F3D79">
        <w:rPr>
          <w:rFonts w:ascii="Times New Roman" w:hAnsi="Times New Roman" w:cs="Times New Roman"/>
          <w:b/>
          <w:color w:val="000000"/>
          <w:sz w:val="28"/>
          <w:szCs w:val="28"/>
        </w:rPr>
        <w:t xml:space="preserve">администрации </w:t>
      </w:r>
      <w:r w:rsidR="001F3D79" w:rsidRPr="001F3D79">
        <w:rPr>
          <w:rFonts w:ascii="Times New Roman" w:eastAsia="Times New Roman" w:hAnsi="Times New Roman" w:cs="Times New Roman"/>
          <w:b/>
          <w:sz w:val="28"/>
          <w:szCs w:val="28"/>
          <w:lang w:eastAsia="ru-RU"/>
        </w:rPr>
        <w:t>Дербентского сельского поселения Тимашевского</w:t>
      </w:r>
      <w:r w:rsidR="001F3D79" w:rsidRPr="00005A9A">
        <w:rPr>
          <w:rFonts w:ascii="Times New Roman" w:eastAsia="Times New Roman" w:hAnsi="Times New Roman" w:cs="Times New Roman"/>
          <w:b/>
          <w:sz w:val="28"/>
          <w:szCs w:val="20"/>
          <w:lang w:eastAsia="ru-RU"/>
        </w:rPr>
        <w:t xml:space="preserve"> района</w:t>
      </w:r>
    </w:p>
    <w:p w:rsidR="00AA1AD7" w:rsidRPr="00202A4D" w:rsidRDefault="00AA1AD7" w:rsidP="00AA1AD7">
      <w:pPr>
        <w:spacing w:after="0" w:line="240" w:lineRule="auto"/>
        <w:jc w:val="center"/>
        <w:rPr>
          <w:rFonts w:ascii="Times New Roman" w:hAnsi="Times New Roman" w:cs="Times New Roman"/>
          <w:color w:val="000000" w:themeColor="text1"/>
          <w:sz w:val="26"/>
          <w:szCs w:val="26"/>
        </w:rPr>
      </w:pPr>
      <w:r w:rsidRPr="00202A4D">
        <w:rPr>
          <w:rFonts w:ascii="Times New Roman" w:hAnsi="Times New Roman" w:cs="Times New Roman"/>
          <w:color w:val="000000" w:themeColor="text1"/>
          <w:sz w:val="26"/>
          <w:szCs w:val="26"/>
        </w:rPr>
        <w:t>на «__» _______ 20___г.</w:t>
      </w:r>
    </w:p>
    <w:p w:rsidR="00AA1AD7" w:rsidRPr="00F13BBD" w:rsidRDefault="00AA1AD7" w:rsidP="00AA1AD7">
      <w:pPr>
        <w:rPr>
          <w:rFonts w:ascii="Times New Roman" w:hAnsi="Times New Roman" w:cs="Times New Roman"/>
          <w:sz w:val="10"/>
          <w:szCs w:val="10"/>
        </w:rPr>
      </w:pPr>
    </w:p>
    <w:tbl>
      <w:tblPr>
        <w:tblpPr w:leftFromText="180" w:rightFromText="180" w:vertAnchor="text" w:tblpX="74"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67"/>
        <w:gridCol w:w="1101"/>
        <w:gridCol w:w="1419"/>
        <w:gridCol w:w="1377"/>
        <w:gridCol w:w="1036"/>
        <w:gridCol w:w="1704"/>
        <w:gridCol w:w="1134"/>
        <w:gridCol w:w="992"/>
        <w:gridCol w:w="843"/>
        <w:gridCol w:w="1276"/>
        <w:gridCol w:w="992"/>
        <w:gridCol w:w="851"/>
      </w:tblGrid>
      <w:tr w:rsidR="00845327" w:rsidRPr="00B53BC1" w:rsidTr="001F3D79">
        <w:trPr>
          <w:cantSplit/>
          <w:trHeight w:val="847"/>
          <w:tblHeader/>
        </w:trPr>
        <w:tc>
          <w:tcPr>
            <w:tcW w:w="817" w:type="dxa"/>
            <w:vMerge w:val="restart"/>
          </w:tcPr>
          <w:p w:rsidR="00845327" w:rsidRPr="00B53BC1" w:rsidRDefault="00845327" w:rsidP="001F3D79">
            <w:pPr>
              <w:spacing w:after="0" w:line="240" w:lineRule="auto"/>
              <w:ind w:left="-142" w:right="-176"/>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 п/п</w:t>
            </w:r>
          </w:p>
        </w:tc>
        <w:tc>
          <w:tcPr>
            <w:tcW w:w="1167"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Фамилия, Имя, Отчество</w:t>
            </w:r>
          </w:p>
        </w:tc>
        <w:tc>
          <w:tcPr>
            <w:tcW w:w="1101"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Дата рождения (число, месяц, год, возраст)</w:t>
            </w:r>
          </w:p>
        </w:tc>
        <w:tc>
          <w:tcPr>
            <w:tcW w:w="1419"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Должность</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муниципальной службы и дата назначения</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(число, месяц, год)</w:t>
            </w:r>
          </w:p>
        </w:tc>
        <w:tc>
          <w:tcPr>
            <w:tcW w:w="1377"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Классный чин муниципа-</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льного</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служащего, дата присвоения</w:t>
            </w:r>
          </w:p>
        </w:tc>
        <w:tc>
          <w:tcPr>
            <w:tcW w:w="1036"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Стаж муниципа</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льной службы</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(лет, месяцев)</w:t>
            </w:r>
          </w:p>
        </w:tc>
        <w:tc>
          <w:tcPr>
            <w:tcW w:w="1704" w:type="dxa"/>
            <w:vMerge w:val="restart"/>
          </w:tcPr>
          <w:p w:rsidR="00845327" w:rsidRPr="00B53BC1" w:rsidRDefault="00FC00F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профессионального</w:t>
            </w:r>
            <w:r w:rsidR="00845327">
              <w:rPr>
                <w:rFonts w:ascii="Times New Roman" w:hAnsi="Times New Roman" w:cs="Times New Roman"/>
                <w:color w:val="000000"/>
                <w:sz w:val="24"/>
                <w:szCs w:val="24"/>
              </w:rPr>
              <w:t xml:space="preserve"> образовани</w:t>
            </w:r>
            <w:r>
              <w:rPr>
                <w:rFonts w:ascii="Times New Roman" w:hAnsi="Times New Roman" w:cs="Times New Roman"/>
                <w:color w:val="000000"/>
                <w:sz w:val="24"/>
                <w:szCs w:val="24"/>
              </w:rPr>
              <w:t>я</w:t>
            </w:r>
            <w:r w:rsidR="00845327">
              <w:rPr>
                <w:rFonts w:ascii="Times New Roman" w:hAnsi="Times New Roman" w:cs="Times New Roman"/>
                <w:color w:val="000000"/>
                <w:sz w:val="24"/>
                <w:szCs w:val="24"/>
              </w:rPr>
              <w:t xml:space="preserve">, </w:t>
            </w:r>
            <w:r w:rsidR="00845327" w:rsidRPr="00B53BC1">
              <w:rPr>
                <w:rFonts w:ascii="Times New Roman" w:hAnsi="Times New Roman" w:cs="Times New Roman"/>
                <w:color w:val="000000"/>
                <w:sz w:val="24"/>
                <w:szCs w:val="24"/>
              </w:rPr>
              <w:t>название образовательного учреждения, год окончания</w:t>
            </w:r>
          </w:p>
        </w:tc>
        <w:tc>
          <w:tcPr>
            <w:tcW w:w="1134"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Специальность, квалификация по дипло</w:t>
            </w:r>
            <w:r w:rsidR="00635FC8">
              <w:rPr>
                <w:rFonts w:ascii="Times New Roman" w:hAnsi="Times New Roman" w:cs="Times New Roman"/>
                <w:color w:val="000000"/>
                <w:sz w:val="24"/>
                <w:szCs w:val="24"/>
              </w:rPr>
              <w:t>му</w:t>
            </w:r>
          </w:p>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vMerge w:val="restart"/>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B53BC1">
              <w:rPr>
                <w:rFonts w:ascii="Times New Roman" w:hAnsi="Times New Roman" w:cs="Times New Roman"/>
                <w:color w:val="000000"/>
                <w:sz w:val="24"/>
                <w:szCs w:val="24"/>
              </w:rPr>
              <w:t>ченая сте</w:t>
            </w:r>
            <w:r>
              <w:rPr>
                <w:rFonts w:ascii="Times New Roman" w:hAnsi="Times New Roman" w:cs="Times New Roman"/>
                <w:color w:val="000000"/>
                <w:sz w:val="24"/>
                <w:szCs w:val="24"/>
              </w:rPr>
              <w:t>пень,</w:t>
            </w:r>
          </w:p>
          <w:p w:rsidR="00845327"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ученое звание</w:t>
            </w:r>
          </w:p>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2119" w:type="dxa"/>
            <w:gridSpan w:val="2"/>
          </w:tcPr>
          <w:p w:rsidR="00845327" w:rsidRPr="00B53BC1" w:rsidRDefault="00845327" w:rsidP="001F3D79">
            <w:pPr>
              <w:spacing w:after="0" w:line="240" w:lineRule="auto"/>
              <w:ind w:right="175"/>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Дополнительное профессиональное образование  (год прохождения, наименование образовательного учреждения)</w:t>
            </w:r>
          </w:p>
        </w:tc>
        <w:tc>
          <w:tcPr>
            <w:tcW w:w="992" w:type="dxa"/>
            <w:vMerge w:val="restart"/>
            <w:textDirection w:val="btLr"/>
          </w:tcPr>
          <w:p w:rsidR="00845327" w:rsidRPr="00AF42DB" w:rsidRDefault="00845327" w:rsidP="001F3D79">
            <w:pPr>
              <w:spacing w:after="0" w:line="240" w:lineRule="auto"/>
              <w:jc w:val="center"/>
              <w:rPr>
                <w:rFonts w:ascii="Times New Roman" w:hAnsi="Times New Roman" w:cs="Times New Roman"/>
                <w:color w:val="000000"/>
              </w:rPr>
            </w:pPr>
            <w:r w:rsidRPr="00AF42DB">
              <w:rPr>
                <w:rFonts w:ascii="Times New Roman" w:hAnsi="Times New Roman" w:cs="Times New Roman"/>
                <w:color w:val="000000"/>
              </w:rPr>
              <w:t>Дата прохождения</w:t>
            </w:r>
            <w:r w:rsidR="0045497D">
              <w:rPr>
                <w:rFonts w:ascii="Times New Roman" w:hAnsi="Times New Roman" w:cs="Times New Roman"/>
                <w:color w:val="000000"/>
              </w:rPr>
              <w:t xml:space="preserve"> </w:t>
            </w:r>
            <w:r w:rsidRPr="00AF42DB">
              <w:rPr>
                <w:rFonts w:ascii="Times New Roman" w:hAnsi="Times New Roman" w:cs="Times New Roman"/>
                <w:color w:val="000000"/>
              </w:rPr>
              <w:t>аттестации и результаты аттестации</w:t>
            </w:r>
          </w:p>
        </w:tc>
        <w:tc>
          <w:tcPr>
            <w:tcW w:w="851" w:type="dxa"/>
            <w:vMerge w:val="restart"/>
            <w:textDirection w:val="btLr"/>
          </w:tcPr>
          <w:p w:rsidR="00845327" w:rsidRPr="00AF42DB" w:rsidRDefault="00845327" w:rsidP="001F3D79">
            <w:pPr>
              <w:spacing w:after="0" w:line="240" w:lineRule="auto"/>
              <w:jc w:val="center"/>
              <w:rPr>
                <w:rFonts w:ascii="Times New Roman" w:hAnsi="Times New Roman" w:cs="Times New Roman"/>
                <w:color w:val="000000"/>
              </w:rPr>
            </w:pPr>
            <w:r w:rsidRPr="00AF42DB">
              <w:rPr>
                <w:rFonts w:ascii="Times New Roman" w:hAnsi="Times New Roman" w:cs="Times New Roman"/>
                <w:color w:val="000000"/>
              </w:rPr>
              <w:t>Нахождение в резерве (с указанием должности, вида резерва даты зачисления в резерв)</w:t>
            </w:r>
          </w:p>
        </w:tc>
      </w:tr>
      <w:tr w:rsidR="00845327" w:rsidRPr="00B53BC1" w:rsidTr="001F3D79">
        <w:trPr>
          <w:trHeight w:val="2155"/>
          <w:tblHeader/>
        </w:trPr>
        <w:tc>
          <w:tcPr>
            <w:tcW w:w="817" w:type="dxa"/>
            <w:vMerge/>
          </w:tcPr>
          <w:p w:rsidR="00845327" w:rsidRPr="00B53BC1" w:rsidRDefault="00845327" w:rsidP="001F3D79">
            <w:pPr>
              <w:spacing w:after="0" w:line="240" w:lineRule="auto"/>
              <w:jc w:val="center"/>
              <w:rPr>
                <w:color w:val="000000"/>
                <w:sz w:val="24"/>
                <w:szCs w:val="24"/>
              </w:rPr>
            </w:pPr>
          </w:p>
        </w:tc>
        <w:tc>
          <w:tcPr>
            <w:tcW w:w="1167"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Повышение квалификации</w:t>
            </w: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Профессиональная</w:t>
            </w:r>
          </w:p>
          <w:p w:rsidR="00845327" w:rsidRPr="00B53BC1" w:rsidRDefault="00845327" w:rsidP="001F3D79">
            <w:pPr>
              <w:spacing w:after="0" w:line="240" w:lineRule="auto"/>
              <w:jc w:val="center"/>
              <w:rPr>
                <w:rFonts w:ascii="Times New Roman" w:hAnsi="Times New Roman" w:cs="Times New Roman"/>
                <w:color w:val="000000"/>
                <w:sz w:val="24"/>
                <w:szCs w:val="24"/>
              </w:rPr>
            </w:pPr>
            <w:r w:rsidRPr="00B53BC1">
              <w:rPr>
                <w:rFonts w:ascii="Times New Roman" w:hAnsi="Times New Roman" w:cs="Times New Roman"/>
                <w:color w:val="000000"/>
                <w:sz w:val="24"/>
                <w:szCs w:val="24"/>
              </w:rPr>
              <w:t>переподготовка</w:t>
            </w:r>
          </w:p>
        </w:tc>
        <w:tc>
          <w:tcPr>
            <w:tcW w:w="992"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vMerge/>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r w:rsidR="00845327" w:rsidRPr="00B53BC1" w:rsidTr="001F3D79">
        <w:trPr>
          <w:trHeight w:val="356"/>
          <w:tblHeader/>
        </w:trPr>
        <w:tc>
          <w:tcPr>
            <w:tcW w:w="817" w:type="dxa"/>
          </w:tcPr>
          <w:p w:rsidR="00845327" w:rsidRPr="00AF42DB" w:rsidRDefault="00845327" w:rsidP="001F3D79">
            <w:pPr>
              <w:spacing w:after="0" w:line="240" w:lineRule="auto"/>
              <w:jc w:val="center"/>
              <w:rPr>
                <w:rFonts w:ascii="Times New Roman" w:hAnsi="Times New Roman" w:cs="Times New Roman"/>
                <w:color w:val="000000"/>
                <w:sz w:val="24"/>
                <w:szCs w:val="24"/>
              </w:rPr>
            </w:pPr>
            <w:r w:rsidRPr="00AF42DB">
              <w:rPr>
                <w:rFonts w:ascii="Times New Roman" w:hAnsi="Times New Roman" w:cs="Times New Roman"/>
                <w:color w:val="000000"/>
                <w:sz w:val="24"/>
                <w:szCs w:val="24"/>
              </w:rPr>
              <w:t>1</w:t>
            </w: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4" w:type="dxa"/>
          </w:tcPr>
          <w:p w:rsidR="00845327"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Pr>
          <w:p w:rsidR="00845327" w:rsidRPr="00B53BC1"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43" w:type="dxa"/>
          </w:tcPr>
          <w:p w:rsidR="00845327" w:rsidRPr="00B53BC1"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Pr>
          <w:p w:rsidR="00845327" w:rsidRPr="00B53BC1"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92" w:type="dxa"/>
          </w:tcPr>
          <w:p w:rsidR="00845327" w:rsidRPr="00B53BC1"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1" w:type="dxa"/>
          </w:tcPr>
          <w:p w:rsidR="00845327" w:rsidRPr="00B53BC1" w:rsidRDefault="0045497D"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45497D" w:rsidRPr="00B53BC1" w:rsidTr="001F3D79">
        <w:trPr>
          <w:trHeight w:val="270"/>
          <w:tblHeader/>
        </w:trPr>
        <w:tc>
          <w:tcPr>
            <w:tcW w:w="14709" w:type="dxa"/>
            <w:gridSpan w:val="13"/>
          </w:tcPr>
          <w:p w:rsidR="0045497D" w:rsidRPr="00B53BC1" w:rsidRDefault="0045497D" w:rsidP="001F3D79">
            <w:pPr>
              <w:spacing w:after="0" w:line="240" w:lineRule="auto"/>
              <w:rPr>
                <w:rFonts w:ascii="Times New Roman" w:hAnsi="Times New Roman" w:cs="Times New Roman"/>
                <w:color w:val="000000"/>
                <w:sz w:val="24"/>
                <w:szCs w:val="24"/>
              </w:rPr>
            </w:pPr>
            <w:r w:rsidRPr="00B53BC1">
              <w:rPr>
                <w:rFonts w:ascii="Times New Roman" w:hAnsi="Times New Roman" w:cs="Times New Roman"/>
                <w:color w:val="000000"/>
                <w:sz w:val="24"/>
                <w:szCs w:val="24"/>
              </w:rPr>
              <w:t>Высшие должности муниципальной службы</w:t>
            </w:r>
          </w:p>
        </w:tc>
      </w:tr>
      <w:tr w:rsidR="00845327" w:rsidRPr="00B53BC1" w:rsidTr="001F3D79">
        <w:trPr>
          <w:trHeight w:val="270"/>
          <w:tblHeader/>
        </w:trPr>
        <w:tc>
          <w:tcPr>
            <w:tcW w:w="817" w:type="dxa"/>
          </w:tcPr>
          <w:p w:rsidR="00845327" w:rsidRPr="00B53BC1" w:rsidRDefault="00845327" w:rsidP="001F3D79">
            <w:pPr>
              <w:pStyle w:val="a3"/>
              <w:numPr>
                <w:ilvl w:val="0"/>
                <w:numId w:val="4"/>
              </w:numPr>
              <w:spacing w:after="0" w:line="240" w:lineRule="auto"/>
              <w:ind w:left="0" w:firstLine="0"/>
              <w:jc w:val="center"/>
              <w:rPr>
                <w:rFonts w:ascii="Times New Roman" w:hAnsi="Times New Roman" w:cs="Times New Roman"/>
                <w:color w:val="000000"/>
                <w:sz w:val="24"/>
                <w:szCs w:val="24"/>
              </w:rPr>
            </w:pP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r w:rsidR="0045497D" w:rsidRPr="00B53BC1" w:rsidTr="001F3D79">
        <w:trPr>
          <w:trHeight w:val="270"/>
          <w:tblHeader/>
        </w:trPr>
        <w:tc>
          <w:tcPr>
            <w:tcW w:w="14709" w:type="dxa"/>
            <w:gridSpan w:val="13"/>
          </w:tcPr>
          <w:p w:rsidR="0045497D" w:rsidRPr="00B53BC1" w:rsidRDefault="0045497D" w:rsidP="001F3D79">
            <w:pPr>
              <w:spacing w:after="0" w:line="240" w:lineRule="auto"/>
              <w:rPr>
                <w:rFonts w:ascii="Times New Roman" w:hAnsi="Times New Roman" w:cs="Times New Roman"/>
                <w:color w:val="000000"/>
                <w:sz w:val="24"/>
                <w:szCs w:val="24"/>
              </w:rPr>
            </w:pPr>
            <w:r w:rsidRPr="00B53BC1">
              <w:rPr>
                <w:rFonts w:ascii="Times New Roman" w:hAnsi="Times New Roman" w:cs="Times New Roman"/>
                <w:color w:val="000000"/>
                <w:sz w:val="24"/>
                <w:szCs w:val="24"/>
              </w:rPr>
              <w:t>Главные должности муниципальной службы</w:t>
            </w:r>
          </w:p>
        </w:tc>
      </w:tr>
      <w:tr w:rsidR="00845327" w:rsidRPr="00B53BC1" w:rsidTr="001F3D79">
        <w:trPr>
          <w:trHeight w:val="270"/>
          <w:tblHeader/>
        </w:trPr>
        <w:tc>
          <w:tcPr>
            <w:tcW w:w="817" w:type="dxa"/>
          </w:tcPr>
          <w:p w:rsidR="00845327" w:rsidRPr="00B53BC1" w:rsidRDefault="00845327" w:rsidP="001F3D79">
            <w:pPr>
              <w:pStyle w:val="a3"/>
              <w:numPr>
                <w:ilvl w:val="0"/>
                <w:numId w:val="4"/>
              </w:numPr>
              <w:spacing w:after="0" w:line="240" w:lineRule="auto"/>
              <w:ind w:left="0" w:firstLine="0"/>
              <w:jc w:val="center"/>
              <w:rPr>
                <w:rFonts w:ascii="Times New Roman" w:hAnsi="Times New Roman" w:cs="Times New Roman"/>
                <w:color w:val="000000"/>
                <w:sz w:val="24"/>
                <w:szCs w:val="24"/>
              </w:rPr>
            </w:pP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r w:rsidR="007905EF" w:rsidRPr="00B53BC1" w:rsidTr="001F3D79">
        <w:trPr>
          <w:trHeight w:val="270"/>
          <w:tblHeader/>
        </w:trPr>
        <w:tc>
          <w:tcPr>
            <w:tcW w:w="817" w:type="dxa"/>
          </w:tcPr>
          <w:p w:rsidR="007905EF" w:rsidRPr="00B53BC1" w:rsidRDefault="007905EF" w:rsidP="001F3D79">
            <w:pPr>
              <w:pStyle w:val="a3"/>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7"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1"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9"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77"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36"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4"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4"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43"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92"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1" w:type="dxa"/>
          </w:tcPr>
          <w:p w:rsidR="007905EF" w:rsidRPr="00B53BC1" w:rsidRDefault="007905EF" w:rsidP="001F3D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7905EF" w:rsidRPr="00B53BC1" w:rsidTr="001F3D79">
        <w:trPr>
          <w:trHeight w:val="270"/>
          <w:tblHeader/>
        </w:trPr>
        <w:tc>
          <w:tcPr>
            <w:tcW w:w="14709" w:type="dxa"/>
            <w:gridSpan w:val="13"/>
          </w:tcPr>
          <w:p w:rsidR="007905EF" w:rsidRPr="00B53BC1" w:rsidRDefault="007905EF" w:rsidP="001F3D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Ведущие должности муниципальной службы</w:t>
            </w:r>
          </w:p>
        </w:tc>
      </w:tr>
      <w:tr w:rsidR="00845327" w:rsidRPr="00B53BC1" w:rsidTr="001F3D79">
        <w:trPr>
          <w:trHeight w:val="270"/>
          <w:tblHeader/>
        </w:trPr>
        <w:tc>
          <w:tcPr>
            <w:tcW w:w="817" w:type="dxa"/>
          </w:tcPr>
          <w:p w:rsidR="00845327" w:rsidRPr="00B53BC1" w:rsidRDefault="00845327" w:rsidP="001F3D79">
            <w:pPr>
              <w:pStyle w:val="a3"/>
              <w:numPr>
                <w:ilvl w:val="0"/>
                <w:numId w:val="4"/>
              </w:numPr>
              <w:spacing w:after="0" w:line="240" w:lineRule="auto"/>
              <w:ind w:left="0" w:firstLine="0"/>
              <w:jc w:val="center"/>
              <w:rPr>
                <w:rFonts w:ascii="Times New Roman" w:hAnsi="Times New Roman" w:cs="Times New Roman"/>
                <w:color w:val="000000"/>
                <w:sz w:val="24"/>
                <w:szCs w:val="24"/>
              </w:rPr>
            </w:pP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r w:rsidR="00CA047B" w:rsidRPr="00B53BC1" w:rsidTr="001F3D79">
        <w:trPr>
          <w:trHeight w:val="270"/>
          <w:tblHeader/>
        </w:trPr>
        <w:tc>
          <w:tcPr>
            <w:tcW w:w="14709" w:type="dxa"/>
            <w:gridSpan w:val="13"/>
          </w:tcPr>
          <w:p w:rsidR="00CA047B" w:rsidRPr="00B53BC1" w:rsidRDefault="00CA047B" w:rsidP="001F3D79">
            <w:pPr>
              <w:spacing w:after="0" w:line="240" w:lineRule="auto"/>
              <w:rPr>
                <w:rFonts w:ascii="Times New Roman" w:hAnsi="Times New Roman" w:cs="Times New Roman"/>
                <w:color w:val="000000"/>
                <w:sz w:val="24"/>
                <w:szCs w:val="24"/>
              </w:rPr>
            </w:pPr>
            <w:r w:rsidRPr="00B53BC1">
              <w:rPr>
                <w:rFonts w:ascii="Times New Roman" w:hAnsi="Times New Roman" w:cs="Times New Roman"/>
                <w:color w:val="000000"/>
                <w:sz w:val="24"/>
                <w:szCs w:val="24"/>
              </w:rPr>
              <w:t>Старшие должности муниципальной службы</w:t>
            </w:r>
          </w:p>
        </w:tc>
      </w:tr>
      <w:tr w:rsidR="00845327" w:rsidRPr="00B53BC1" w:rsidTr="001F3D79">
        <w:trPr>
          <w:trHeight w:val="270"/>
          <w:tblHeader/>
        </w:trPr>
        <w:tc>
          <w:tcPr>
            <w:tcW w:w="817" w:type="dxa"/>
          </w:tcPr>
          <w:p w:rsidR="00845327" w:rsidRPr="00B53BC1" w:rsidRDefault="00845327" w:rsidP="001F3D79">
            <w:pPr>
              <w:pStyle w:val="a3"/>
              <w:numPr>
                <w:ilvl w:val="0"/>
                <w:numId w:val="4"/>
              </w:numPr>
              <w:spacing w:after="0" w:line="240" w:lineRule="auto"/>
              <w:ind w:left="0" w:firstLine="0"/>
              <w:jc w:val="center"/>
              <w:rPr>
                <w:rFonts w:ascii="Times New Roman" w:hAnsi="Times New Roman" w:cs="Times New Roman"/>
                <w:color w:val="000000"/>
                <w:sz w:val="24"/>
                <w:szCs w:val="24"/>
              </w:rPr>
            </w:pP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r w:rsidR="00CA047B" w:rsidRPr="00B53BC1" w:rsidTr="001F3D79">
        <w:trPr>
          <w:trHeight w:val="270"/>
          <w:tblHeader/>
        </w:trPr>
        <w:tc>
          <w:tcPr>
            <w:tcW w:w="12866" w:type="dxa"/>
            <w:gridSpan w:val="11"/>
          </w:tcPr>
          <w:p w:rsidR="00CA047B" w:rsidRPr="00B53BC1" w:rsidRDefault="00CA047B" w:rsidP="001F3D79">
            <w:pPr>
              <w:spacing w:after="0" w:line="240" w:lineRule="auto"/>
              <w:rPr>
                <w:rFonts w:ascii="Times New Roman" w:hAnsi="Times New Roman" w:cs="Times New Roman"/>
                <w:color w:val="000000"/>
                <w:sz w:val="24"/>
                <w:szCs w:val="24"/>
              </w:rPr>
            </w:pPr>
            <w:r w:rsidRPr="00B53BC1">
              <w:rPr>
                <w:rFonts w:ascii="Times New Roman" w:hAnsi="Times New Roman" w:cs="Times New Roman"/>
                <w:color w:val="000000"/>
                <w:sz w:val="24"/>
                <w:szCs w:val="24"/>
              </w:rPr>
              <w:t>Младшие должности муниципальной службы</w:t>
            </w:r>
          </w:p>
        </w:tc>
        <w:tc>
          <w:tcPr>
            <w:tcW w:w="992" w:type="dxa"/>
          </w:tcPr>
          <w:p w:rsidR="00CA047B" w:rsidRPr="00B53BC1" w:rsidRDefault="00CA047B" w:rsidP="001F3D79">
            <w:pPr>
              <w:spacing w:after="0" w:line="240" w:lineRule="auto"/>
              <w:jc w:val="center"/>
              <w:rPr>
                <w:rFonts w:ascii="Times New Roman" w:hAnsi="Times New Roman" w:cs="Times New Roman"/>
                <w:color w:val="000000"/>
                <w:sz w:val="24"/>
                <w:szCs w:val="24"/>
              </w:rPr>
            </w:pPr>
          </w:p>
        </w:tc>
        <w:tc>
          <w:tcPr>
            <w:tcW w:w="851" w:type="dxa"/>
          </w:tcPr>
          <w:p w:rsidR="00CA047B" w:rsidRPr="00B53BC1" w:rsidRDefault="00CA047B" w:rsidP="001F3D79">
            <w:pPr>
              <w:spacing w:after="0" w:line="240" w:lineRule="auto"/>
              <w:jc w:val="center"/>
              <w:rPr>
                <w:rFonts w:ascii="Times New Roman" w:hAnsi="Times New Roman" w:cs="Times New Roman"/>
                <w:color w:val="000000"/>
                <w:sz w:val="24"/>
                <w:szCs w:val="24"/>
              </w:rPr>
            </w:pPr>
          </w:p>
        </w:tc>
      </w:tr>
      <w:tr w:rsidR="00845327" w:rsidRPr="00B53BC1" w:rsidTr="001F3D79">
        <w:trPr>
          <w:trHeight w:val="270"/>
          <w:tblHeader/>
        </w:trPr>
        <w:tc>
          <w:tcPr>
            <w:tcW w:w="817" w:type="dxa"/>
          </w:tcPr>
          <w:p w:rsidR="00845327" w:rsidRPr="00B53BC1" w:rsidRDefault="00845327" w:rsidP="001F3D79">
            <w:pPr>
              <w:pStyle w:val="a3"/>
              <w:numPr>
                <w:ilvl w:val="0"/>
                <w:numId w:val="4"/>
              </w:numPr>
              <w:spacing w:after="0" w:line="240" w:lineRule="auto"/>
              <w:ind w:left="0" w:firstLine="0"/>
              <w:jc w:val="center"/>
              <w:rPr>
                <w:rFonts w:ascii="Times New Roman" w:hAnsi="Times New Roman" w:cs="Times New Roman"/>
                <w:color w:val="000000"/>
                <w:sz w:val="24"/>
                <w:szCs w:val="24"/>
              </w:rPr>
            </w:pPr>
          </w:p>
        </w:tc>
        <w:tc>
          <w:tcPr>
            <w:tcW w:w="116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0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419"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377"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03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70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134"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43"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1276"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992"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c>
          <w:tcPr>
            <w:tcW w:w="851" w:type="dxa"/>
          </w:tcPr>
          <w:p w:rsidR="00845327" w:rsidRPr="00B53BC1" w:rsidRDefault="00845327" w:rsidP="001F3D79">
            <w:pPr>
              <w:spacing w:after="0" w:line="240" w:lineRule="auto"/>
              <w:jc w:val="center"/>
              <w:rPr>
                <w:rFonts w:ascii="Times New Roman" w:hAnsi="Times New Roman" w:cs="Times New Roman"/>
                <w:color w:val="000000"/>
                <w:sz w:val="24"/>
                <w:szCs w:val="24"/>
              </w:rPr>
            </w:pPr>
          </w:p>
        </w:tc>
      </w:tr>
    </w:tbl>
    <w:p w:rsidR="00AA1AD7" w:rsidRDefault="00AA1AD7" w:rsidP="00AA1AD7">
      <w:pPr>
        <w:spacing w:after="0" w:line="240" w:lineRule="auto"/>
        <w:rPr>
          <w:rFonts w:ascii="Times New Roman" w:eastAsia="Times New Roman" w:hAnsi="Times New Roman" w:cs="Times New Roman"/>
          <w:sz w:val="28"/>
          <w:szCs w:val="28"/>
          <w:lang w:eastAsia="ru-RU"/>
        </w:rPr>
      </w:pPr>
    </w:p>
    <w:p w:rsidR="00AF42DB" w:rsidRDefault="00AF42DB" w:rsidP="00AA1AD7">
      <w:pPr>
        <w:spacing w:after="0" w:line="240" w:lineRule="auto"/>
        <w:rPr>
          <w:rFonts w:ascii="Times New Roman" w:eastAsia="Times New Roman" w:hAnsi="Times New Roman" w:cs="Times New Roman"/>
          <w:sz w:val="28"/>
          <w:szCs w:val="28"/>
          <w:lang w:eastAsia="ru-RU"/>
        </w:rPr>
      </w:pPr>
    </w:p>
    <w:p w:rsidR="0045497D" w:rsidRDefault="0045497D" w:rsidP="00AA1AD7">
      <w:pPr>
        <w:spacing w:after="0" w:line="240" w:lineRule="auto"/>
        <w:rPr>
          <w:rFonts w:ascii="Times New Roman" w:eastAsia="Times New Roman" w:hAnsi="Times New Roman" w:cs="Times New Roman"/>
          <w:sz w:val="28"/>
          <w:szCs w:val="28"/>
          <w:lang w:eastAsia="ru-RU"/>
        </w:rPr>
      </w:pPr>
    </w:p>
    <w:p w:rsidR="001F3D79" w:rsidRPr="00005A9A" w:rsidRDefault="001F3D79" w:rsidP="001F3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 xml:space="preserve">Глава Дербентского сельского поселения  </w:t>
      </w:r>
    </w:p>
    <w:p w:rsidR="001F3D79" w:rsidRPr="00005A9A" w:rsidRDefault="001F3D79" w:rsidP="001F3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Тимашевского района</w:t>
      </w:r>
      <w:r w:rsidRPr="00005A9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005A9A">
        <w:rPr>
          <w:rFonts w:ascii="Times New Roman" w:eastAsia="Times New Roman" w:hAnsi="Times New Roman" w:cs="Times New Roman"/>
          <w:sz w:val="28"/>
          <w:szCs w:val="28"/>
          <w:lang w:eastAsia="ru-RU"/>
        </w:rPr>
        <w:t xml:space="preserve">                    С.С. Колесников</w:t>
      </w:r>
    </w:p>
    <w:p w:rsidR="00AF42DB" w:rsidRDefault="00AF42DB" w:rsidP="00AF42DB">
      <w:pPr>
        <w:tabs>
          <w:tab w:val="right" w:pos="13041"/>
        </w:tabs>
        <w:spacing w:after="0" w:line="240" w:lineRule="auto"/>
        <w:rPr>
          <w:rFonts w:ascii="Times New Roman" w:eastAsia="Times New Roman" w:hAnsi="Times New Roman" w:cs="Times New Roman"/>
          <w:sz w:val="28"/>
          <w:szCs w:val="28"/>
          <w:lang w:eastAsia="ru-RU"/>
        </w:rPr>
      </w:pPr>
    </w:p>
    <w:p w:rsidR="00AF42DB" w:rsidRDefault="00AF42DB"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8830EA" w:rsidRDefault="008830EA" w:rsidP="00AF42DB">
      <w:pPr>
        <w:tabs>
          <w:tab w:val="right" w:pos="13041"/>
        </w:tabs>
        <w:spacing w:after="0" w:line="240" w:lineRule="auto"/>
        <w:rPr>
          <w:rFonts w:ascii="Times New Roman" w:eastAsia="Times New Roman" w:hAnsi="Times New Roman" w:cs="Times New Roman"/>
          <w:sz w:val="28"/>
          <w:szCs w:val="28"/>
          <w:lang w:eastAsia="ru-RU"/>
        </w:rPr>
      </w:pPr>
    </w:p>
    <w:p w:rsidR="001F3D79" w:rsidRDefault="001F3D79" w:rsidP="00AF42DB">
      <w:pPr>
        <w:tabs>
          <w:tab w:val="right" w:pos="13041"/>
        </w:tabs>
        <w:spacing w:after="0" w:line="240" w:lineRule="auto"/>
        <w:rPr>
          <w:rFonts w:ascii="Times New Roman" w:eastAsia="Times New Roman" w:hAnsi="Times New Roman" w:cs="Times New Roman"/>
          <w:sz w:val="28"/>
          <w:szCs w:val="28"/>
          <w:lang w:eastAsia="ru-RU"/>
        </w:rPr>
        <w:sectPr w:rsidR="001F3D79" w:rsidSect="008830EA">
          <w:headerReference w:type="default" r:id="rId16"/>
          <w:headerReference w:type="first" r:id="rId17"/>
          <w:pgSz w:w="16838" w:h="11906" w:orient="landscape"/>
          <w:pgMar w:top="1701" w:right="1245" w:bottom="567" w:left="1134" w:header="709" w:footer="709" w:gutter="0"/>
          <w:pgNumType w:start="1"/>
          <w:cols w:space="708"/>
          <w:titlePg/>
          <w:docGrid w:linePitch="360"/>
        </w:sectPr>
      </w:pPr>
    </w:p>
    <w:p w:rsidR="0030368E" w:rsidRDefault="0030368E" w:rsidP="008830EA">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F3D79">
        <w:rPr>
          <w:rFonts w:ascii="Times New Roman" w:hAnsi="Times New Roman" w:cs="Times New Roman"/>
          <w:sz w:val="28"/>
          <w:szCs w:val="28"/>
        </w:rPr>
        <w:t xml:space="preserve">№ </w:t>
      </w:r>
      <w:r>
        <w:rPr>
          <w:rFonts w:ascii="Times New Roman" w:hAnsi="Times New Roman" w:cs="Times New Roman"/>
          <w:sz w:val="28"/>
          <w:szCs w:val="28"/>
        </w:rPr>
        <w:t>2</w:t>
      </w:r>
    </w:p>
    <w:p w:rsidR="00B97F1E" w:rsidRPr="00AA1AD7" w:rsidRDefault="00B97F1E" w:rsidP="00B97F1E">
      <w:pPr>
        <w:autoSpaceDE w:val="0"/>
        <w:autoSpaceDN w:val="0"/>
        <w:adjustRightInd w:val="0"/>
        <w:spacing w:after="0" w:line="240" w:lineRule="auto"/>
        <w:ind w:left="9923"/>
        <w:rPr>
          <w:rFonts w:ascii="Times New Roman" w:hAnsi="Times New Roman" w:cs="Times New Roman"/>
          <w:sz w:val="28"/>
          <w:szCs w:val="28"/>
        </w:rPr>
      </w:pPr>
      <w:r w:rsidRPr="00AA1AD7">
        <w:rPr>
          <w:rFonts w:ascii="Times New Roman" w:hAnsi="Times New Roman" w:cs="Times New Roman"/>
          <w:sz w:val="28"/>
          <w:szCs w:val="28"/>
        </w:rPr>
        <w:t>к Положению</w:t>
      </w:r>
    </w:p>
    <w:p w:rsidR="00B97F1E" w:rsidRDefault="00B97F1E" w:rsidP="00B97F1E">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 xml:space="preserve">о порядке ведения реестра </w:t>
      </w:r>
    </w:p>
    <w:p w:rsidR="00B97F1E" w:rsidRDefault="00B97F1E" w:rsidP="00B97F1E">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B97F1E" w:rsidRDefault="00B97F1E" w:rsidP="00B97F1E">
      <w:pPr>
        <w:autoSpaceDE w:val="0"/>
        <w:autoSpaceDN w:val="0"/>
        <w:adjustRightInd w:val="0"/>
        <w:spacing w:after="0" w:line="240" w:lineRule="auto"/>
        <w:ind w:left="9923"/>
        <w:rPr>
          <w:rFonts w:ascii="Times New Roman" w:hAnsi="Times New Roman" w:cs="Times New Roman"/>
          <w:sz w:val="28"/>
          <w:szCs w:val="28"/>
        </w:rPr>
      </w:pPr>
      <w:r>
        <w:rPr>
          <w:rFonts w:ascii="Times New Roman" w:hAnsi="Times New Roman" w:cs="Times New Roman"/>
          <w:sz w:val="28"/>
          <w:szCs w:val="28"/>
        </w:rPr>
        <w:t xml:space="preserve">администрации Дербентского сельского поселения </w:t>
      </w:r>
    </w:p>
    <w:p w:rsidR="00B97F1E" w:rsidRPr="00AA1AD7" w:rsidRDefault="00B97F1E" w:rsidP="00B97F1E">
      <w:pPr>
        <w:autoSpaceDE w:val="0"/>
        <w:autoSpaceDN w:val="0"/>
        <w:adjustRightInd w:val="0"/>
        <w:spacing w:after="0" w:line="240" w:lineRule="auto"/>
        <w:ind w:left="9923"/>
        <w:rPr>
          <w:rFonts w:ascii="Times New Roman" w:hAnsi="Times New Roman" w:cs="Times New Roman"/>
          <w:sz w:val="28"/>
          <w:szCs w:val="28"/>
        </w:rPr>
      </w:pPr>
      <w:r w:rsidRPr="00AA1AD7">
        <w:rPr>
          <w:rFonts w:ascii="Times New Roman" w:hAnsi="Times New Roman" w:cs="Times New Roman"/>
          <w:sz w:val="28"/>
          <w:szCs w:val="28"/>
        </w:rPr>
        <w:t>Тимашевск</w:t>
      </w:r>
      <w:r>
        <w:rPr>
          <w:rFonts w:ascii="Times New Roman" w:hAnsi="Times New Roman" w:cs="Times New Roman"/>
          <w:sz w:val="28"/>
          <w:szCs w:val="28"/>
        </w:rPr>
        <w:t>ого</w:t>
      </w:r>
      <w:r w:rsidRPr="00AA1AD7">
        <w:rPr>
          <w:rFonts w:ascii="Times New Roman" w:hAnsi="Times New Roman" w:cs="Times New Roman"/>
          <w:sz w:val="28"/>
          <w:szCs w:val="28"/>
        </w:rPr>
        <w:t xml:space="preserve"> район</w:t>
      </w:r>
      <w:r>
        <w:rPr>
          <w:rFonts w:ascii="Times New Roman" w:hAnsi="Times New Roman" w:cs="Times New Roman"/>
          <w:sz w:val="28"/>
          <w:szCs w:val="28"/>
        </w:rPr>
        <w:t>а</w:t>
      </w:r>
    </w:p>
    <w:p w:rsidR="008830EA" w:rsidRDefault="008830EA" w:rsidP="008830EA">
      <w:pPr>
        <w:spacing w:after="0" w:line="240" w:lineRule="auto"/>
        <w:rPr>
          <w:rFonts w:ascii="Times New Roman" w:eastAsia="Times New Roman" w:hAnsi="Times New Roman" w:cs="Times New Roman"/>
          <w:sz w:val="28"/>
          <w:szCs w:val="28"/>
          <w:lang w:eastAsia="ru-RU"/>
        </w:rPr>
      </w:pPr>
    </w:p>
    <w:p w:rsidR="008830EA" w:rsidRDefault="008830EA" w:rsidP="008830EA">
      <w:pPr>
        <w:spacing w:after="0" w:line="240" w:lineRule="auto"/>
        <w:jc w:val="center"/>
        <w:rPr>
          <w:rFonts w:ascii="Times New Roman" w:hAnsi="Times New Roman" w:cs="Times New Roman"/>
          <w:b/>
          <w:color w:val="000000"/>
          <w:sz w:val="26"/>
          <w:szCs w:val="26"/>
        </w:rPr>
      </w:pPr>
    </w:p>
    <w:p w:rsidR="008830EA" w:rsidRDefault="008830EA" w:rsidP="008830EA">
      <w:pPr>
        <w:spacing w:after="0" w:line="240" w:lineRule="auto"/>
        <w:jc w:val="center"/>
        <w:rPr>
          <w:rFonts w:ascii="Times New Roman" w:hAnsi="Times New Roman" w:cs="Times New Roman"/>
          <w:b/>
          <w:color w:val="000000"/>
          <w:sz w:val="26"/>
          <w:szCs w:val="26"/>
        </w:rPr>
      </w:pPr>
    </w:p>
    <w:p w:rsidR="008830EA" w:rsidRPr="009B1291" w:rsidRDefault="008830EA" w:rsidP="008830EA">
      <w:pPr>
        <w:spacing w:after="0" w:line="240" w:lineRule="auto"/>
        <w:jc w:val="center"/>
        <w:rPr>
          <w:rFonts w:ascii="Times New Roman" w:hAnsi="Times New Roman" w:cs="Times New Roman"/>
          <w:b/>
          <w:color w:val="000000" w:themeColor="text1"/>
          <w:sz w:val="28"/>
          <w:szCs w:val="28"/>
        </w:rPr>
      </w:pPr>
      <w:r w:rsidRPr="009B1291">
        <w:rPr>
          <w:rFonts w:ascii="Times New Roman" w:hAnsi="Times New Roman" w:cs="Times New Roman"/>
          <w:b/>
          <w:color w:val="000000" w:themeColor="text1"/>
          <w:sz w:val="28"/>
          <w:szCs w:val="28"/>
        </w:rPr>
        <w:t>Реестр</w:t>
      </w:r>
    </w:p>
    <w:p w:rsidR="008830EA" w:rsidRPr="009B1291" w:rsidRDefault="00CA047B" w:rsidP="008830EA">
      <w:pPr>
        <w:spacing w:after="0" w:line="240" w:lineRule="auto"/>
        <w:jc w:val="center"/>
        <w:rPr>
          <w:rFonts w:ascii="Times New Roman" w:hAnsi="Times New Roman" w:cs="Times New Roman"/>
          <w:b/>
          <w:color w:val="000000" w:themeColor="text1"/>
          <w:sz w:val="28"/>
          <w:szCs w:val="28"/>
        </w:rPr>
      </w:pPr>
      <w:r w:rsidRPr="009B1291">
        <w:rPr>
          <w:rFonts w:ascii="Times New Roman" w:hAnsi="Times New Roman" w:cs="Times New Roman"/>
          <w:b/>
          <w:color w:val="000000" w:themeColor="text1"/>
          <w:sz w:val="28"/>
          <w:szCs w:val="28"/>
        </w:rPr>
        <w:t xml:space="preserve">уволенных </w:t>
      </w:r>
      <w:r w:rsidR="008830EA" w:rsidRPr="009B1291">
        <w:rPr>
          <w:rFonts w:ascii="Times New Roman" w:hAnsi="Times New Roman" w:cs="Times New Roman"/>
          <w:b/>
          <w:color w:val="000000" w:themeColor="text1"/>
          <w:sz w:val="28"/>
          <w:szCs w:val="28"/>
        </w:rPr>
        <w:t xml:space="preserve">муниципальных служащих </w:t>
      </w:r>
    </w:p>
    <w:p w:rsidR="008830EA" w:rsidRPr="009B1291" w:rsidRDefault="008830EA" w:rsidP="008830EA">
      <w:pPr>
        <w:spacing w:after="0" w:line="240" w:lineRule="auto"/>
        <w:jc w:val="center"/>
        <w:rPr>
          <w:rFonts w:ascii="Times New Roman" w:hAnsi="Times New Roman" w:cs="Times New Roman"/>
          <w:b/>
          <w:color w:val="000000" w:themeColor="text1"/>
          <w:sz w:val="28"/>
          <w:szCs w:val="28"/>
        </w:rPr>
      </w:pPr>
      <w:r w:rsidRPr="009B1291">
        <w:rPr>
          <w:rFonts w:ascii="Times New Roman" w:hAnsi="Times New Roman" w:cs="Times New Roman"/>
          <w:b/>
          <w:color w:val="000000" w:themeColor="text1"/>
          <w:sz w:val="28"/>
          <w:szCs w:val="28"/>
        </w:rPr>
        <w:t>администрации муниципального образования Тимашевский район</w:t>
      </w:r>
    </w:p>
    <w:p w:rsidR="008830EA" w:rsidRPr="009B1291" w:rsidRDefault="00CA047B" w:rsidP="008830EA">
      <w:pPr>
        <w:spacing w:after="0" w:line="240" w:lineRule="auto"/>
        <w:jc w:val="center"/>
        <w:rPr>
          <w:rFonts w:ascii="Times New Roman" w:hAnsi="Times New Roman" w:cs="Times New Roman"/>
          <w:color w:val="000000" w:themeColor="text1"/>
          <w:sz w:val="28"/>
          <w:szCs w:val="28"/>
        </w:rPr>
      </w:pPr>
      <w:r w:rsidRPr="009B1291">
        <w:rPr>
          <w:rFonts w:ascii="Times New Roman" w:hAnsi="Times New Roman" w:cs="Times New Roman"/>
          <w:color w:val="000000" w:themeColor="text1"/>
          <w:sz w:val="28"/>
          <w:szCs w:val="28"/>
        </w:rPr>
        <w:t>в ______ году</w:t>
      </w:r>
    </w:p>
    <w:p w:rsidR="008830EA" w:rsidRPr="0030368E" w:rsidRDefault="008830EA" w:rsidP="008830EA">
      <w:pPr>
        <w:rPr>
          <w:rFonts w:ascii="Times New Roman" w:hAnsi="Times New Roman" w:cs="Times New Roman"/>
          <w:color w:val="FF0000"/>
          <w:sz w:val="10"/>
          <w:szCs w:val="10"/>
        </w:rPr>
      </w:pPr>
    </w:p>
    <w:tbl>
      <w:tblPr>
        <w:tblpPr w:leftFromText="180" w:rightFromText="180" w:vertAnchor="text" w:tblpX="216"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43"/>
        <w:gridCol w:w="1985"/>
        <w:gridCol w:w="2409"/>
        <w:gridCol w:w="1377"/>
        <w:gridCol w:w="1600"/>
        <w:gridCol w:w="1526"/>
        <w:gridCol w:w="1843"/>
        <w:gridCol w:w="1417"/>
      </w:tblGrid>
      <w:tr w:rsidR="009B1291" w:rsidRPr="009B1291" w:rsidTr="001F3D79">
        <w:trPr>
          <w:cantSplit/>
          <w:trHeight w:val="847"/>
          <w:tblHeader/>
        </w:trPr>
        <w:tc>
          <w:tcPr>
            <w:tcW w:w="425" w:type="dxa"/>
            <w:vMerge w:val="restart"/>
          </w:tcPr>
          <w:p w:rsidR="005D1900" w:rsidRPr="009B1291" w:rsidRDefault="005D1900" w:rsidP="001F3D79">
            <w:pPr>
              <w:spacing w:after="0" w:line="240" w:lineRule="auto"/>
              <w:ind w:left="-142" w:right="-176"/>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 п/п</w:t>
            </w:r>
          </w:p>
        </w:tc>
        <w:tc>
          <w:tcPr>
            <w:tcW w:w="1843"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 xml:space="preserve">Фамилия, Имя, </w:t>
            </w:r>
          </w:p>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Отчество</w:t>
            </w:r>
          </w:p>
        </w:tc>
        <w:tc>
          <w:tcPr>
            <w:tcW w:w="1985"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Дата рождения (число, месяц, год, возраст)</w:t>
            </w:r>
          </w:p>
        </w:tc>
        <w:tc>
          <w:tcPr>
            <w:tcW w:w="2409"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Должность</w:t>
            </w:r>
          </w:p>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муниципальной службы и дата назначения</w:t>
            </w:r>
          </w:p>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(число, месяц, год)</w:t>
            </w:r>
          </w:p>
        </w:tc>
        <w:tc>
          <w:tcPr>
            <w:tcW w:w="1377"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Группа должностей</w:t>
            </w:r>
          </w:p>
        </w:tc>
        <w:tc>
          <w:tcPr>
            <w:tcW w:w="1600"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Дата увольнения (число, месяц, год)</w:t>
            </w:r>
          </w:p>
        </w:tc>
        <w:tc>
          <w:tcPr>
            <w:tcW w:w="1526" w:type="dxa"/>
            <w:vMerge w:val="restart"/>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Причина увольнения (в соответствии с ТК РФ)</w:t>
            </w:r>
          </w:p>
        </w:tc>
        <w:tc>
          <w:tcPr>
            <w:tcW w:w="3260" w:type="dxa"/>
            <w:gridSpan w:val="2"/>
          </w:tcPr>
          <w:p w:rsidR="009B1291" w:rsidRDefault="00FC00FF" w:rsidP="001F3D7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уведомления согласно</w:t>
            </w:r>
            <w:r w:rsidR="005D1900" w:rsidRPr="009B1291">
              <w:rPr>
                <w:rFonts w:ascii="Times New Roman" w:hAnsi="Times New Roman" w:cs="Times New Roman"/>
                <w:color w:val="000000" w:themeColor="text1"/>
                <w:sz w:val="24"/>
                <w:szCs w:val="24"/>
              </w:rPr>
              <w:t xml:space="preserve"> </w:t>
            </w:r>
            <w:hyperlink r:id="rId18" w:history="1">
              <w:r>
                <w:rPr>
                  <w:rFonts w:ascii="Times New Roman" w:hAnsi="Times New Roman" w:cs="Times New Roman"/>
                  <w:color w:val="000000" w:themeColor="text1"/>
                  <w:sz w:val="24"/>
                  <w:szCs w:val="24"/>
                </w:rPr>
                <w:t>п</w:t>
              </w:r>
              <w:r w:rsidR="005D1900" w:rsidRPr="009B1291">
                <w:rPr>
                  <w:rFonts w:ascii="Times New Roman" w:hAnsi="Times New Roman" w:cs="Times New Roman"/>
                  <w:color w:val="000000" w:themeColor="text1"/>
                  <w:sz w:val="24"/>
                  <w:szCs w:val="24"/>
                </w:rPr>
                <w:t>остановления</w:t>
              </w:r>
            </w:hyperlink>
            <w:r w:rsidR="005D1900" w:rsidRPr="009B1291">
              <w:rPr>
                <w:rFonts w:ascii="Times New Roman" w:hAnsi="Times New Roman" w:cs="Times New Roman"/>
                <w:color w:val="000000" w:themeColor="text1"/>
                <w:sz w:val="24"/>
                <w:szCs w:val="24"/>
              </w:rPr>
              <w:t xml:space="preserve"> Правительства РФ от </w:t>
            </w:r>
          </w:p>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 xml:space="preserve">21 января 2015 г. </w:t>
            </w:r>
            <w:r w:rsidR="009B1291">
              <w:rPr>
                <w:rFonts w:ascii="Times New Roman" w:hAnsi="Times New Roman" w:cs="Times New Roman"/>
                <w:color w:val="000000" w:themeColor="text1"/>
                <w:sz w:val="24"/>
                <w:szCs w:val="24"/>
              </w:rPr>
              <w:t>№</w:t>
            </w:r>
            <w:r w:rsidRPr="009B1291">
              <w:rPr>
                <w:rFonts w:ascii="Times New Roman" w:hAnsi="Times New Roman" w:cs="Times New Roman"/>
                <w:color w:val="000000" w:themeColor="text1"/>
                <w:sz w:val="24"/>
                <w:szCs w:val="24"/>
              </w:rPr>
              <w:t xml:space="preserve"> 29 </w:t>
            </w:r>
          </w:p>
        </w:tc>
      </w:tr>
      <w:tr w:rsidR="009B1291" w:rsidRPr="009B1291" w:rsidTr="001F3D79">
        <w:trPr>
          <w:trHeight w:val="356"/>
          <w:tblHeader/>
        </w:trPr>
        <w:tc>
          <w:tcPr>
            <w:tcW w:w="425"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843"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985"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2409"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377"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600"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526" w:type="dxa"/>
            <w:vMerge/>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843"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наименование организации, замещаемая должность</w:t>
            </w:r>
          </w:p>
        </w:tc>
        <w:tc>
          <w:tcPr>
            <w:tcW w:w="1417"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r w:rsidRPr="009B1291">
              <w:rPr>
                <w:rFonts w:ascii="Times New Roman" w:hAnsi="Times New Roman" w:cs="Times New Roman"/>
                <w:color w:val="000000" w:themeColor="text1"/>
                <w:sz w:val="24"/>
                <w:szCs w:val="24"/>
              </w:rPr>
              <w:t>дата, номер уведомления</w:t>
            </w:r>
          </w:p>
        </w:tc>
      </w:tr>
      <w:tr w:rsidR="009B1291" w:rsidRPr="009B1291" w:rsidTr="001F3D79">
        <w:trPr>
          <w:trHeight w:val="270"/>
          <w:tblHeader/>
        </w:trPr>
        <w:tc>
          <w:tcPr>
            <w:tcW w:w="425" w:type="dxa"/>
          </w:tcPr>
          <w:p w:rsidR="005D1900" w:rsidRPr="009B1291" w:rsidRDefault="005D1900" w:rsidP="001F3D79">
            <w:pPr>
              <w:pStyle w:val="a3"/>
              <w:numPr>
                <w:ilvl w:val="0"/>
                <w:numId w:val="6"/>
              </w:numPr>
              <w:spacing w:after="0" w:line="240" w:lineRule="auto"/>
              <w:ind w:left="0" w:firstLine="0"/>
              <w:jc w:val="center"/>
              <w:rPr>
                <w:rFonts w:ascii="Times New Roman" w:hAnsi="Times New Roman" w:cs="Times New Roman"/>
                <w:color w:val="000000" w:themeColor="text1"/>
                <w:sz w:val="24"/>
                <w:szCs w:val="24"/>
              </w:rPr>
            </w:pPr>
          </w:p>
        </w:tc>
        <w:tc>
          <w:tcPr>
            <w:tcW w:w="1843"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985"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2409"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377"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600"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526"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843"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417"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r>
      <w:tr w:rsidR="009B1291" w:rsidRPr="009B1291" w:rsidTr="001F3D79">
        <w:trPr>
          <w:trHeight w:val="270"/>
          <w:tblHeader/>
        </w:trPr>
        <w:tc>
          <w:tcPr>
            <w:tcW w:w="425" w:type="dxa"/>
          </w:tcPr>
          <w:p w:rsidR="005D1900" w:rsidRPr="009B1291" w:rsidRDefault="005D1900" w:rsidP="001F3D79">
            <w:pPr>
              <w:pStyle w:val="a3"/>
              <w:numPr>
                <w:ilvl w:val="0"/>
                <w:numId w:val="6"/>
              </w:numPr>
              <w:spacing w:after="0" w:line="240" w:lineRule="auto"/>
              <w:ind w:left="0" w:firstLine="0"/>
              <w:jc w:val="center"/>
              <w:rPr>
                <w:rFonts w:ascii="Times New Roman" w:hAnsi="Times New Roman" w:cs="Times New Roman"/>
                <w:color w:val="000000" w:themeColor="text1"/>
                <w:sz w:val="24"/>
                <w:szCs w:val="24"/>
              </w:rPr>
            </w:pPr>
          </w:p>
        </w:tc>
        <w:tc>
          <w:tcPr>
            <w:tcW w:w="1843"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985"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2409"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377"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600"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526"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843"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c>
          <w:tcPr>
            <w:tcW w:w="1417" w:type="dxa"/>
          </w:tcPr>
          <w:p w:rsidR="005D1900" w:rsidRPr="009B1291" w:rsidRDefault="005D1900" w:rsidP="001F3D79">
            <w:pPr>
              <w:spacing w:after="0" w:line="240" w:lineRule="auto"/>
              <w:jc w:val="center"/>
              <w:rPr>
                <w:rFonts w:ascii="Times New Roman" w:hAnsi="Times New Roman" w:cs="Times New Roman"/>
                <w:color w:val="000000" w:themeColor="text1"/>
                <w:sz w:val="24"/>
                <w:szCs w:val="24"/>
              </w:rPr>
            </w:pPr>
          </w:p>
        </w:tc>
      </w:tr>
    </w:tbl>
    <w:p w:rsidR="008830EA" w:rsidRPr="0030368E" w:rsidRDefault="008830EA" w:rsidP="008830EA">
      <w:pPr>
        <w:spacing w:after="0" w:line="240" w:lineRule="auto"/>
        <w:rPr>
          <w:rFonts w:ascii="Times New Roman" w:eastAsia="Times New Roman" w:hAnsi="Times New Roman" w:cs="Times New Roman"/>
          <w:color w:val="FF0000"/>
          <w:sz w:val="28"/>
          <w:szCs w:val="28"/>
          <w:lang w:eastAsia="ru-RU"/>
        </w:rPr>
      </w:pPr>
    </w:p>
    <w:p w:rsidR="008830EA" w:rsidRPr="0030368E" w:rsidRDefault="008830EA" w:rsidP="008830EA">
      <w:pPr>
        <w:spacing w:after="0" w:line="240" w:lineRule="auto"/>
        <w:rPr>
          <w:rFonts w:ascii="Times New Roman" w:eastAsia="Times New Roman" w:hAnsi="Times New Roman" w:cs="Times New Roman"/>
          <w:color w:val="FF0000"/>
          <w:sz w:val="28"/>
          <w:szCs w:val="28"/>
          <w:lang w:eastAsia="ru-RU"/>
        </w:rPr>
      </w:pPr>
    </w:p>
    <w:p w:rsidR="001F3D79" w:rsidRPr="00005A9A" w:rsidRDefault="001F3D79" w:rsidP="001F3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 xml:space="preserve">Глава Дербентского сельского поселения  </w:t>
      </w:r>
    </w:p>
    <w:p w:rsidR="001F3D79" w:rsidRPr="00005A9A" w:rsidRDefault="001F3D79" w:rsidP="001F3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5A9A">
        <w:rPr>
          <w:rFonts w:ascii="Times New Roman" w:eastAsia="Times New Roman" w:hAnsi="Times New Roman" w:cs="Times New Roman"/>
          <w:sz w:val="28"/>
          <w:szCs w:val="28"/>
          <w:lang w:eastAsia="ru-RU"/>
        </w:rPr>
        <w:t>Тимашевского района</w:t>
      </w:r>
      <w:r w:rsidRPr="00005A9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005A9A">
        <w:rPr>
          <w:rFonts w:ascii="Times New Roman" w:eastAsia="Times New Roman" w:hAnsi="Times New Roman" w:cs="Times New Roman"/>
          <w:sz w:val="28"/>
          <w:szCs w:val="28"/>
          <w:lang w:eastAsia="ru-RU"/>
        </w:rPr>
        <w:t xml:space="preserve">            С.С. Колесников</w:t>
      </w:r>
    </w:p>
    <w:p w:rsidR="008830EA" w:rsidRDefault="008830EA" w:rsidP="008830EA">
      <w:pPr>
        <w:tabs>
          <w:tab w:val="right" w:pos="13041"/>
        </w:tabs>
        <w:spacing w:after="0" w:line="240" w:lineRule="auto"/>
        <w:rPr>
          <w:rFonts w:ascii="Times New Roman" w:eastAsia="Times New Roman" w:hAnsi="Times New Roman" w:cs="Times New Roman"/>
          <w:sz w:val="28"/>
          <w:szCs w:val="28"/>
          <w:lang w:eastAsia="ru-RU"/>
        </w:rPr>
      </w:pPr>
    </w:p>
    <w:sectPr w:rsidR="008830EA" w:rsidSect="008830EA">
      <w:pgSz w:w="16838" w:h="11906" w:orient="landscape"/>
      <w:pgMar w:top="1701" w:right="1245"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51" w:rsidRDefault="00640351" w:rsidP="008830EA">
      <w:pPr>
        <w:spacing w:after="0" w:line="240" w:lineRule="auto"/>
      </w:pPr>
      <w:r>
        <w:separator/>
      </w:r>
    </w:p>
  </w:endnote>
  <w:endnote w:type="continuationSeparator" w:id="0">
    <w:p w:rsidR="00640351" w:rsidRDefault="00640351" w:rsidP="0088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51" w:rsidRDefault="00640351" w:rsidP="008830EA">
      <w:pPr>
        <w:spacing w:after="0" w:line="240" w:lineRule="auto"/>
      </w:pPr>
      <w:r>
        <w:separator/>
      </w:r>
    </w:p>
  </w:footnote>
  <w:footnote w:type="continuationSeparator" w:id="0">
    <w:p w:rsidR="00640351" w:rsidRDefault="00640351" w:rsidP="00883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23570"/>
      <w:docPartObj>
        <w:docPartGallery w:val="Page Numbers (Top of Page)"/>
        <w:docPartUnique/>
      </w:docPartObj>
    </w:sdtPr>
    <w:sdtEndPr>
      <w:rPr>
        <w:sz w:val="28"/>
        <w:szCs w:val="28"/>
      </w:rPr>
    </w:sdtEndPr>
    <w:sdtContent>
      <w:p w:rsidR="007E2653" w:rsidRPr="00E009A0" w:rsidRDefault="007E2653">
        <w:pPr>
          <w:pStyle w:val="a6"/>
          <w:jc w:val="center"/>
          <w:rPr>
            <w:sz w:val="28"/>
            <w:szCs w:val="28"/>
          </w:rPr>
        </w:pPr>
        <w:r w:rsidRPr="00E009A0">
          <w:rPr>
            <w:rFonts w:ascii="Times New Roman" w:hAnsi="Times New Roman" w:cs="Times New Roman"/>
            <w:sz w:val="28"/>
            <w:szCs w:val="28"/>
          </w:rPr>
          <w:fldChar w:fldCharType="begin"/>
        </w:r>
        <w:r w:rsidRPr="00E009A0">
          <w:rPr>
            <w:rFonts w:ascii="Times New Roman" w:hAnsi="Times New Roman" w:cs="Times New Roman"/>
            <w:sz w:val="28"/>
            <w:szCs w:val="28"/>
          </w:rPr>
          <w:instrText>PAGE   \* MERGEFORMAT</w:instrText>
        </w:r>
        <w:r w:rsidRPr="00E009A0">
          <w:rPr>
            <w:rFonts w:ascii="Times New Roman" w:hAnsi="Times New Roman" w:cs="Times New Roman"/>
            <w:sz w:val="28"/>
            <w:szCs w:val="28"/>
          </w:rPr>
          <w:fldChar w:fldCharType="separate"/>
        </w:r>
        <w:r w:rsidR="00207B2F">
          <w:rPr>
            <w:rFonts w:ascii="Times New Roman" w:hAnsi="Times New Roman" w:cs="Times New Roman"/>
            <w:noProof/>
            <w:sz w:val="28"/>
            <w:szCs w:val="28"/>
          </w:rPr>
          <w:t>4</w:t>
        </w:r>
        <w:r w:rsidRPr="00E009A0">
          <w:rPr>
            <w:rFonts w:ascii="Times New Roman" w:hAnsi="Times New Roman" w:cs="Times New Roman"/>
            <w:sz w:val="28"/>
            <w:szCs w:val="28"/>
          </w:rPr>
          <w:fldChar w:fldCharType="end"/>
        </w:r>
      </w:p>
    </w:sdtContent>
  </w:sdt>
  <w:p w:rsidR="007E2653" w:rsidRDefault="007E26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45698"/>
      <w:docPartObj>
        <w:docPartGallery w:val="Page Numbers (Margins)"/>
        <w:docPartUnique/>
      </w:docPartObj>
    </w:sdtPr>
    <w:sdtEndPr/>
    <w:sdtContent>
      <w:p w:rsidR="007E2653" w:rsidRDefault="007E2653">
        <w:pPr>
          <w:pStyle w:val="a6"/>
        </w:pPr>
        <w:r>
          <w:rPr>
            <w:noProof/>
            <w:lang w:eastAsia="ru-RU"/>
          </w:rPr>
          <mc:AlternateContent>
            <mc:Choice Requires="wps">
              <w:drawing>
                <wp:anchor distT="0" distB="0" distL="114300" distR="114300" simplePos="0" relativeHeight="251659264" behindDoc="0" locked="0" layoutInCell="0" allowOverlap="1" wp14:anchorId="14EF7F81" wp14:editId="42FB2891">
                  <wp:simplePos x="0" y="0"/>
                  <wp:positionH relativeFrom="rightMargin">
                    <wp:align>right</wp:align>
                  </wp:positionH>
                  <wp:positionV relativeFrom="margin">
                    <wp:align>center</wp:align>
                  </wp:positionV>
                  <wp:extent cx="61854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E2653" w:rsidRPr="00CE161B" w:rsidRDefault="007E2653" w:rsidP="008830EA">
                              <w:pPr>
                                <w:spacing w:after="0" w:line="240" w:lineRule="auto"/>
                                <w:rPr>
                                  <w:rFonts w:ascii="Times New Roman" w:hAnsi="Times New Roman" w:cs="Times New Roman"/>
                                  <w:sz w:val="16"/>
                                  <w:szCs w:val="16"/>
                                </w:rPr>
                              </w:pPr>
                            </w:p>
                            <w:p w:rsidR="007E2653" w:rsidRPr="001F3D79" w:rsidRDefault="007E2653" w:rsidP="008830EA">
                              <w:pPr>
                                <w:spacing w:after="0" w:line="240" w:lineRule="auto"/>
                                <w:rPr>
                                  <w:rFonts w:ascii="Times New Roman" w:hAnsi="Times New Roman" w:cs="Times New Roman"/>
                                  <w:sz w:val="28"/>
                                  <w:szCs w:val="28"/>
                                </w:rPr>
                              </w:pPr>
                              <w:r w:rsidRPr="001F3D79">
                                <w:rPr>
                                  <w:rFonts w:ascii="Times New Roman" w:hAnsi="Times New Roman" w:cs="Times New Roman"/>
                                  <w:sz w:val="28"/>
                                  <w:szCs w:val="28"/>
                                </w:rPr>
                                <w:fldChar w:fldCharType="begin"/>
                              </w:r>
                              <w:r w:rsidRPr="001F3D79">
                                <w:rPr>
                                  <w:rFonts w:ascii="Times New Roman" w:hAnsi="Times New Roman" w:cs="Times New Roman"/>
                                  <w:sz w:val="28"/>
                                  <w:szCs w:val="28"/>
                                </w:rPr>
                                <w:instrText>PAGE   \* MERGEFORMAT</w:instrText>
                              </w:r>
                              <w:r w:rsidRPr="001F3D79">
                                <w:rPr>
                                  <w:rFonts w:ascii="Times New Roman" w:hAnsi="Times New Roman" w:cs="Times New Roman"/>
                                  <w:sz w:val="28"/>
                                  <w:szCs w:val="28"/>
                                </w:rPr>
                                <w:fldChar w:fldCharType="separate"/>
                              </w:r>
                              <w:r w:rsidR="00207B2F">
                                <w:rPr>
                                  <w:rFonts w:ascii="Times New Roman" w:hAnsi="Times New Roman" w:cs="Times New Roman"/>
                                  <w:noProof/>
                                  <w:sz w:val="28"/>
                                  <w:szCs w:val="28"/>
                                </w:rPr>
                                <w:t>2</w:t>
                              </w:r>
                              <w:r w:rsidRPr="001F3D79">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4EF7F81" id="Прямоугольник 4" o:spid="_x0000_s1026" style="position:absolute;margin-left:-2.5pt;margin-top:0;width:48.7pt;height:25.95pt;z-index:251659264;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" o:allowincell="f" stroked="f">
                  <v:textbox style="layout-flow:vertical">
                    <w:txbxContent>
                      <w:p w:rsidR="007E2653" w:rsidRPr="00CE161B" w:rsidRDefault="007E2653" w:rsidP="008830EA">
                        <w:pPr>
                          <w:spacing w:after="0" w:line="240" w:lineRule="auto"/>
                          <w:rPr>
                            <w:rFonts w:ascii="Times New Roman" w:hAnsi="Times New Roman" w:cs="Times New Roman"/>
                            <w:sz w:val="16"/>
                            <w:szCs w:val="16"/>
                          </w:rPr>
                        </w:pPr>
                      </w:p>
                      <w:p w:rsidR="007E2653" w:rsidRPr="001F3D79" w:rsidRDefault="007E2653" w:rsidP="008830EA">
                        <w:pPr>
                          <w:spacing w:after="0" w:line="240" w:lineRule="auto"/>
                          <w:rPr>
                            <w:rFonts w:ascii="Times New Roman" w:hAnsi="Times New Roman" w:cs="Times New Roman"/>
                            <w:sz w:val="28"/>
                            <w:szCs w:val="28"/>
                          </w:rPr>
                        </w:pPr>
                        <w:r w:rsidRPr="001F3D79">
                          <w:rPr>
                            <w:rFonts w:ascii="Times New Roman" w:hAnsi="Times New Roman" w:cs="Times New Roman"/>
                            <w:sz w:val="28"/>
                            <w:szCs w:val="28"/>
                          </w:rPr>
                          <w:fldChar w:fldCharType="begin"/>
                        </w:r>
                        <w:r w:rsidRPr="001F3D79">
                          <w:rPr>
                            <w:rFonts w:ascii="Times New Roman" w:hAnsi="Times New Roman" w:cs="Times New Roman"/>
                            <w:sz w:val="28"/>
                            <w:szCs w:val="28"/>
                          </w:rPr>
                          <w:instrText>PAGE   \* MERGEFORMAT</w:instrText>
                        </w:r>
                        <w:r w:rsidRPr="001F3D79">
                          <w:rPr>
                            <w:rFonts w:ascii="Times New Roman" w:hAnsi="Times New Roman" w:cs="Times New Roman"/>
                            <w:sz w:val="28"/>
                            <w:szCs w:val="28"/>
                          </w:rPr>
                          <w:fldChar w:fldCharType="separate"/>
                        </w:r>
                        <w:r w:rsidR="00207B2F">
                          <w:rPr>
                            <w:rFonts w:ascii="Times New Roman" w:hAnsi="Times New Roman" w:cs="Times New Roman"/>
                            <w:noProof/>
                            <w:sz w:val="28"/>
                            <w:szCs w:val="28"/>
                          </w:rPr>
                          <w:t>2</w:t>
                        </w:r>
                        <w:r w:rsidRPr="001F3D79">
                          <w:rPr>
                            <w:rFonts w:ascii="Times New Roman" w:hAnsi="Times New Roman" w:cs="Times New Roman"/>
                            <w:sz w:val="28"/>
                            <w:szCs w:val="2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53" w:rsidRDefault="007E26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7C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850395"/>
    <w:multiLevelType w:val="hybridMultilevel"/>
    <w:tmpl w:val="1372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31429"/>
    <w:multiLevelType w:val="multilevel"/>
    <w:tmpl w:val="4F5291CA"/>
    <w:lvl w:ilvl="0">
      <w:start w:val="1"/>
      <w:numFmt w:val="upperRoman"/>
      <w:lvlText w:val="%1."/>
      <w:lvlJc w:val="left"/>
      <w:pPr>
        <w:ind w:left="1080" w:hanging="72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65C6306C"/>
    <w:multiLevelType w:val="hybridMultilevel"/>
    <w:tmpl w:val="C32C0F2C"/>
    <w:lvl w:ilvl="0" w:tplc="8F401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0437C1"/>
    <w:multiLevelType w:val="hybridMultilevel"/>
    <w:tmpl w:val="66CAF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93878"/>
    <w:multiLevelType w:val="hybridMultilevel"/>
    <w:tmpl w:val="D744F186"/>
    <w:lvl w:ilvl="0" w:tplc="138C430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9178AA"/>
    <w:multiLevelType w:val="hybridMultilevel"/>
    <w:tmpl w:val="D744F186"/>
    <w:lvl w:ilvl="0" w:tplc="138C430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193C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4"/>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9F"/>
    <w:rsid w:val="00003966"/>
    <w:rsid w:val="00005A9A"/>
    <w:rsid w:val="00094461"/>
    <w:rsid w:val="000E5889"/>
    <w:rsid w:val="00133350"/>
    <w:rsid w:val="00146D37"/>
    <w:rsid w:val="001778EB"/>
    <w:rsid w:val="001A1DD7"/>
    <w:rsid w:val="001D0EE0"/>
    <w:rsid w:val="001F3D79"/>
    <w:rsid w:val="00202A4D"/>
    <w:rsid w:val="00207B2F"/>
    <w:rsid w:val="00275DB1"/>
    <w:rsid w:val="00284502"/>
    <w:rsid w:val="0030368E"/>
    <w:rsid w:val="00401AF0"/>
    <w:rsid w:val="0045497D"/>
    <w:rsid w:val="00496DFA"/>
    <w:rsid w:val="004D568C"/>
    <w:rsid w:val="005905A9"/>
    <w:rsid w:val="005B1DC9"/>
    <w:rsid w:val="005D10AE"/>
    <w:rsid w:val="005D1900"/>
    <w:rsid w:val="005D63BD"/>
    <w:rsid w:val="00635FC8"/>
    <w:rsid w:val="00640351"/>
    <w:rsid w:val="006B29DA"/>
    <w:rsid w:val="007905EF"/>
    <w:rsid w:val="007908BF"/>
    <w:rsid w:val="007E2653"/>
    <w:rsid w:val="00845327"/>
    <w:rsid w:val="00853420"/>
    <w:rsid w:val="00856312"/>
    <w:rsid w:val="0086757C"/>
    <w:rsid w:val="008830EA"/>
    <w:rsid w:val="008D4C58"/>
    <w:rsid w:val="008F5D73"/>
    <w:rsid w:val="00925365"/>
    <w:rsid w:val="00987522"/>
    <w:rsid w:val="009934EB"/>
    <w:rsid w:val="009B1291"/>
    <w:rsid w:val="00A0234F"/>
    <w:rsid w:val="00A6426F"/>
    <w:rsid w:val="00A86D1B"/>
    <w:rsid w:val="00AA1AD7"/>
    <w:rsid w:val="00AA73EB"/>
    <w:rsid w:val="00AF42DB"/>
    <w:rsid w:val="00B00999"/>
    <w:rsid w:val="00B53BC1"/>
    <w:rsid w:val="00B97F1E"/>
    <w:rsid w:val="00BB0490"/>
    <w:rsid w:val="00BE0904"/>
    <w:rsid w:val="00C34678"/>
    <w:rsid w:val="00CA047B"/>
    <w:rsid w:val="00CE161B"/>
    <w:rsid w:val="00DB729F"/>
    <w:rsid w:val="00E009A0"/>
    <w:rsid w:val="00E300EB"/>
    <w:rsid w:val="00E54CE9"/>
    <w:rsid w:val="00EB74E6"/>
    <w:rsid w:val="00ED3697"/>
    <w:rsid w:val="00F30553"/>
    <w:rsid w:val="00F569DD"/>
    <w:rsid w:val="00F60A72"/>
    <w:rsid w:val="00FC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8F829-49D9-486D-8DF7-D857FE82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2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2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72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E5889"/>
    <w:pPr>
      <w:ind w:left="720"/>
      <w:contextualSpacing/>
    </w:pPr>
  </w:style>
  <w:style w:type="paragraph" w:styleId="a4">
    <w:name w:val="Balloon Text"/>
    <w:basedOn w:val="a"/>
    <w:link w:val="a5"/>
    <w:uiPriority w:val="99"/>
    <w:semiHidden/>
    <w:unhideWhenUsed/>
    <w:rsid w:val="008F5D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D73"/>
    <w:rPr>
      <w:rFonts w:ascii="Tahoma" w:hAnsi="Tahoma" w:cs="Tahoma"/>
      <w:sz w:val="16"/>
      <w:szCs w:val="16"/>
    </w:rPr>
  </w:style>
  <w:style w:type="paragraph" w:styleId="a6">
    <w:name w:val="header"/>
    <w:basedOn w:val="a"/>
    <w:link w:val="a7"/>
    <w:uiPriority w:val="99"/>
    <w:unhideWhenUsed/>
    <w:rsid w:val="008830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0EA"/>
  </w:style>
  <w:style w:type="paragraph" w:styleId="a8">
    <w:name w:val="footer"/>
    <w:basedOn w:val="a"/>
    <w:link w:val="a9"/>
    <w:uiPriority w:val="99"/>
    <w:unhideWhenUsed/>
    <w:rsid w:val="008830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4F11BDB86EC3E8B0562DCC6F77651F005345F479B490DBE68BEED1B012D3811137E3FFA44D696DEA5C344B56402D252o4w0H" TargetMode="External"/><Relationship Id="rId13" Type="http://schemas.openxmlformats.org/officeDocument/2006/relationships/hyperlink" Target="consultantplus://offline/ref=7EA4F11BDB86EC3E8B0562DCC6F77651F005345F479F4A07BA67BEED1B012D3811137E3FFA44D696DEA5C344B56402D252o4w0H" TargetMode="External"/><Relationship Id="rId18" Type="http://schemas.openxmlformats.org/officeDocument/2006/relationships/hyperlink" Target="consultantplus://offline/ref=F1643F12435EA171973660AB8E3703348830998EFBD34676999531A37DA80E55FF0FB385D860B9EA09D99D7629v3m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A4F11BDB86EC3E8B0562DCC6F77651F005345F479B490DBE68BEED1B012D3811137E3FFA44D696DEA5C344B56402D252o4w0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A4F11BDB86EC3E8B057CD1D09B295BF40F6E5A40984452E03BB8BA44512B6D43532066AB029D9BD7B9DF44BDo7w3H" TargetMode="External"/><Relationship Id="rId5" Type="http://schemas.openxmlformats.org/officeDocument/2006/relationships/webSettings" Target="webSettings.xml"/><Relationship Id="rId15" Type="http://schemas.openxmlformats.org/officeDocument/2006/relationships/hyperlink" Target="consultantplus://offline/ref=7EA4F11BDB86EC3E8B057CD1D09B295BF5066C5B43954452E03BB8BA44512B6D43532066AB029D9BD7B9DF44BDo7w3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A4F11BDB86EC3E8B0562DCC6F77651F005345F479B490DBE68BEED1B012D3811137E3FFA44D696DEA5C344B56402D252o4w0H" TargetMode="External"/><Relationship Id="rId14" Type="http://schemas.openxmlformats.org/officeDocument/2006/relationships/hyperlink" Target="consultantplus://offline/ref=7EA4F11BDB86EC3E8B057CD1D09B295BF40D6A554F9C4452E03BB8BA44512B6D43532066AB029D9BD7B9DF44BDo7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6EBF-B379-4E6F-8E88-6FC67F28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4</cp:revision>
  <cp:lastPrinted>2020-11-11T10:54:00Z</cp:lastPrinted>
  <dcterms:created xsi:type="dcterms:W3CDTF">2019-09-02T07:48:00Z</dcterms:created>
  <dcterms:modified xsi:type="dcterms:W3CDTF">2020-11-11T12:39:00Z</dcterms:modified>
</cp:coreProperties>
</file>