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CC" w:rsidRDefault="009C0BE6" w:rsidP="009C0BE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Default="00DC3BBB" w:rsidP="006334BD">
      <w:pPr>
        <w:spacing w:after="0" w:line="240" w:lineRule="auto"/>
        <w:rPr>
          <w:rFonts w:ascii="Times New Roman" w:hAnsi="Times New Roman" w:cs="Times New Roman"/>
          <w:b/>
          <w:sz w:val="28"/>
          <w:szCs w:val="28"/>
        </w:rPr>
      </w:pPr>
    </w:p>
    <w:p w:rsidR="00DC3BBB" w:rsidRPr="006334BD" w:rsidRDefault="00DC3BBB" w:rsidP="006334BD">
      <w:pPr>
        <w:spacing w:after="0" w:line="240" w:lineRule="auto"/>
        <w:rPr>
          <w:rFonts w:ascii="Times New Roman" w:hAnsi="Times New Roman" w:cs="Times New Roman"/>
          <w:b/>
          <w:sz w:val="28"/>
          <w:szCs w:val="28"/>
        </w:rPr>
      </w:pPr>
    </w:p>
    <w:p w:rsidR="005C736F" w:rsidRPr="006334BD" w:rsidRDefault="00A34051" w:rsidP="006334BD">
      <w:pPr>
        <w:spacing w:after="0" w:line="240" w:lineRule="auto"/>
        <w:jc w:val="center"/>
        <w:rPr>
          <w:rFonts w:ascii="Times New Roman" w:eastAsia="Times New Roman" w:hAnsi="Times New Roman" w:cs="Times New Roman"/>
          <w:b/>
          <w:sz w:val="28"/>
          <w:szCs w:val="28"/>
        </w:rPr>
      </w:pPr>
      <w:r w:rsidRPr="006334BD">
        <w:rPr>
          <w:rFonts w:ascii="Times New Roman" w:hAnsi="Times New Roman" w:cs="Times New Roman"/>
          <w:b/>
          <w:bCs/>
          <w:sz w:val="28"/>
          <w:szCs w:val="28"/>
        </w:rPr>
        <w:t xml:space="preserve">О внесении изменений в постановление администрации Дербентского сельского поселения Тимашевского района от 19декабря 2017 года № 127 «Об утверждении муниципальной программы Дербентского сельского поселения Тимашевского района </w:t>
      </w:r>
      <w:r w:rsidR="005C736F" w:rsidRPr="006334BD">
        <w:rPr>
          <w:rFonts w:ascii="Times New Roman" w:hAnsi="Times New Roman" w:cs="Times New Roman"/>
          <w:b/>
          <w:sz w:val="28"/>
          <w:szCs w:val="28"/>
        </w:rPr>
        <w:t>«Формирование современной городской среды» на 2018-2022</w:t>
      </w:r>
      <w:r w:rsidR="008B6B78" w:rsidRPr="006334BD">
        <w:rPr>
          <w:rFonts w:ascii="Times New Roman" w:hAnsi="Times New Roman" w:cs="Times New Roman"/>
          <w:b/>
          <w:sz w:val="28"/>
          <w:szCs w:val="28"/>
        </w:rPr>
        <w:t xml:space="preserve"> годы</w:t>
      </w:r>
      <w:r w:rsidR="006334BD" w:rsidRPr="006334BD">
        <w:rPr>
          <w:rFonts w:ascii="Times New Roman" w:hAnsi="Times New Roman" w:cs="Times New Roman"/>
          <w:b/>
          <w:sz w:val="28"/>
          <w:szCs w:val="28"/>
        </w:rPr>
        <w:t>»</w:t>
      </w:r>
    </w:p>
    <w:p w:rsidR="0077442F" w:rsidRPr="006334BD" w:rsidRDefault="0077442F" w:rsidP="006334BD">
      <w:pPr>
        <w:spacing w:after="0" w:line="240" w:lineRule="auto"/>
        <w:jc w:val="center"/>
        <w:rPr>
          <w:rFonts w:ascii="Times New Roman" w:hAnsi="Times New Roman" w:cs="Times New Roman"/>
          <w:b/>
          <w:sz w:val="28"/>
          <w:szCs w:val="28"/>
        </w:rPr>
      </w:pPr>
    </w:p>
    <w:p w:rsidR="00FE7ACC" w:rsidRPr="006334BD" w:rsidRDefault="00FE7ACC" w:rsidP="006334BD">
      <w:pPr>
        <w:spacing w:after="0" w:line="240" w:lineRule="auto"/>
        <w:jc w:val="center"/>
        <w:rPr>
          <w:rFonts w:ascii="Times New Roman" w:hAnsi="Times New Roman" w:cs="Times New Roman"/>
          <w:b/>
          <w:sz w:val="28"/>
          <w:szCs w:val="28"/>
        </w:rPr>
      </w:pPr>
    </w:p>
    <w:p w:rsidR="00D54826" w:rsidRPr="006334BD" w:rsidRDefault="00D54826" w:rsidP="006334BD">
      <w:pPr>
        <w:spacing w:after="0" w:line="240" w:lineRule="auto"/>
        <w:jc w:val="center"/>
        <w:rPr>
          <w:rFonts w:ascii="Times New Roman" w:hAnsi="Times New Roman" w:cs="Times New Roman"/>
          <w:b/>
          <w:sz w:val="28"/>
          <w:szCs w:val="28"/>
        </w:rPr>
      </w:pPr>
    </w:p>
    <w:p w:rsidR="0078323D" w:rsidRPr="006334BD" w:rsidRDefault="0078323D" w:rsidP="006334B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В соответствии</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с Федеральным законом</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от 6 октября 2003 года № 131-ФЗ</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«Об</w:t>
      </w:r>
      <w:r w:rsidR="006334BD" w:rsidRPr="006334BD">
        <w:rPr>
          <w:rFonts w:ascii="Times New Roman" w:eastAsia="Calibri" w:hAnsi="Times New Roman" w:cs="Times New Roman"/>
          <w:color w:val="auto"/>
          <w:sz w:val="28"/>
          <w:szCs w:val="28"/>
          <w:lang w:eastAsia="ar-SA"/>
        </w:rPr>
        <w:t xml:space="preserve"> </w:t>
      </w:r>
      <w:r w:rsidRPr="006334BD">
        <w:rPr>
          <w:rFonts w:ascii="Times New Roman" w:eastAsia="Calibri" w:hAnsi="Times New Roman" w:cs="Times New Roman"/>
          <w:color w:val="auto"/>
          <w:sz w:val="28"/>
          <w:szCs w:val="28"/>
          <w:lang w:eastAsia="ar-SA"/>
        </w:rPr>
        <w:t xml:space="preserve">общих принципах организации местного самоуправления в Российской Федерации», в связи с корректировкой мероприятий, п о с т а н о в л я ю: </w:t>
      </w:r>
    </w:p>
    <w:p w:rsidR="00626D89" w:rsidRPr="006334BD" w:rsidRDefault="00626D89" w:rsidP="006334BD">
      <w:pPr>
        <w:pStyle w:val="1"/>
        <w:spacing w:before="0" w:line="240" w:lineRule="auto"/>
        <w:ind w:firstLine="720"/>
        <w:jc w:val="both"/>
        <w:rPr>
          <w:rFonts w:ascii="Times New Roman" w:hAnsi="Times New Roman" w:cs="Times New Roman"/>
          <w:sz w:val="28"/>
          <w:szCs w:val="28"/>
        </w:rPr>
      </w:pPr>
      <w:r w:rsidRPr="006334BD">
        <w:rPr>
          <w:rFonts w:ascii="Times New Roman" w:eastAsia="Calibri" w:hAnsi="Times New Roman" w:cs="Times New Roman"/>
          <w:color w:val="auto"/>
          <w:sz w:val="28"/>
          <w:szCs w:val="28"/>
          <w:lang w:eastAsia="ar-SA"/>
        </w:rPr>
        <w:t xml:space="preserve">1. Внести изменение в постановление администрации Дербентского сельского поселения от </w:t>
      </w:r>
      <w:r w:rsidR="00663172" w:rsidRPr="006334BD">
        <w:rPr>
          <w:rFonts w:ascii="Times New Roman" w:eastAsia="Calibri" w:hAnsi="Times New Roman" w:cs="Times New Roman"/>
          <w:color w:val="auto"/>
          <w:sz w:val="28"/>
          <w:szCs w:val="28"/>
          <w:lang w:eastAsia="ar-SA"/>
        </w:rPr>
        <w:t xml:space="preserve">19 декабря </w:t>
      </w:r>
      <w:r w:rsidRPr="006334BD">
        <w:rPr>
          <w:rFonts w:ascii="Times New Roman" w:eastAsia="Calibri" w:hAnsi="Times New Roman" w:cs="Times New Roman"/>
          <w:color w:val="auto"/>
          <w:sz w:val="28"/>
          <w:szCs w:val="28"/>
          <w:lang w:eastAsia="ar-SA"/>
        </w:rPr>
        <w:t xml:space="preserve">2017 года № </w:t>
      </w:r>
      <w:r w:rsidR="00663172" w:rsidRPr="006334BD">
        <w:rPr>
          <w:rFonts w:ascii="Times New Roman" w:eastAsia="Calibri" w:hAnsi="Times New Roman" w:cs="Times New Roman"/>
          <w:color w:val="auto"/>
          <w:sz w:val="28"/>
          <w:szCs w:val="28"/>
          <w:lang w:eastAsia="ar-SA"/>
        </w:rPr>
        <w:t>127</w:t>
      </w:r>
      <w:r w:rsidRPr="006334BD">
        <w:rPr>
          <w:rFonts w:ascii="Times New Roman" w:eastAsia="Calibri" w:hAnsi="Times New Roman" w:cs="Times New Roman"/>
          <w:color w:val="auto"/>
          <w:sz w:val="28"/>
          <w:szCs w:val="28"/>
          <w:lang w:eastAsia="ar-SA"/>
        </w:rPr>
        <w:t xml:space="preserve"> «Об утверждении муниципальной программы Дербентского сельского поселения Тимашевского района </w:t>
      </w:r>
      <w:r w:rsidR="005C736F" w:rsidRPr="006334BD">
        <w:rPr>
          <w:rFonts w:ascii="Times New Roman" w:eastAsia="Calibri" w:hAnsi="Times New Roman" w:cs="Times New Roman"/>
          <w:color w:val="auto"/>
          <w:sz w:val="28"/>
          <w:szCs w:val="28"/>
          <w:lang w:eastAsia="ar-SA"/>
        </w:rPr>
        <w:t>«Формирование современной городской среды» на 2018-2022 годы</w:t>
      </w:r>
      <w:r w:rsidR="006334BD" w:rsidRPr="006334BD">
        <w:rPr>
          <w:rFonts w:ascii="Times New Roman" w:eastAsia="Calibri" w:hAnsi="Times New Roman" w:cs="Times New Roman"/>
          <w:color w:val="auto"/>
          <w:sz w:val="28"/>
          <w:szCs w:val="28"/>
          <w:lang w:eastAsia="ar-SA"/>
        </w:rPr>
        <w:t>»</w:t>
      </w:r>
      <w:r w:rsidR="00AD0AD5" w:rsidRPr="006334BD">
        <w:rPr>
          <w:rFonts w:ascii="Times New Roman" w:eastAsia="Calibri" w:hAnsi="Times New Roman" w:cs="Times New Roman"/>
          <w:color w:val="auto"/>
          <w:sz w:val="28"/>
          <w:szCs w:val="28"/>
          <w:lang w:eastAsia="ar-SA"/>
        </w:rPr>
        <w:t>,</w:t>
      </w:r>
      <w:r w:rsidR="006334BD" w:rsidRPr="006334BD">
        <w:rPr>
          <w:rFonts w:ascii="Times New Roman" w:eastAsia="Calibri" w:hAnsi="Times New Roman" w:cs="Times New Roman"/>
          <w:color w:val="auto"/>
          <w:sz w:val="28"/>
          <w:szCs w:val="28"/>
          <w:lang w:eastAsia="ar-SA"/>
        </w:rPr>
        <w:t xml:space="preserve"> изложив приложение к постановлению в новой редакции </w:t>
      </w:r>
      <w:r w:rsidRPr="006334BD">
        <w:rPr>
          <w:rFonts w:ascii="Times New Roman" w:eastAsia="Calibri" w:hAnsi="Times New Roman" w:cs="Times New Roman"/>
          <w:color w:val="auto"/>
          <w:sz w:val="28"/>
          <w:szCs w:val="28"/>
          <w:lang w:eastAsia="ar-SA"/>
        </w:rPr>
        <w:t>(прилагается).</w:t>
      </w:r>
    </w:p>
    <w:p w:rsidR="00F85888" w:rsidRPr="006334BD" w:rsidRDefault="00626D89" w:rsidP="006334BD">
      <w:pPr>
        <w:pStyle w:val="1"/>
        <w:spacing w:before="0" w:line="240" w:lineRule="auto"/>
        <w:ind w:firstLine="720"/>
        <w:jc w:val="both"/>
        <w:rPr>
          <w:rFonts w:ascii="Times New Roman" w:eastAsia="Calibri" w:hAnsi="Times New Roman" w:cs="Times New Roman"/>
          <w:color w:val="auto"/>
          <w:sz w:val="28"/>
          <w:szCs w:val="28"/>
          <w:lang w:eastAsia="ar-SA"/>
        </w:rPr>
      </w:pPr>
      <w:r w:rsidRPr="006334BD">
        <w:rPr>
          <w:rFonts w:ascii="Times New Roman" w:eastAsia="Calibri" w:hAnsi="Times New Roman" w:cs="Times New Roman"/>
          <w:color w:val="auto"/>
          <w:sz w:val="28"/>
          <w:szCs w:val="28"/>
          <w:lang w:eastAsia="ar-SA"/>
        </w:rPr>
        <w:t>2.</w:t>
      </w:r>
      <w:r w:rsidR="00B65E00" w:rsidRPr="006334BD">
        <w:rPr>
          <w:rFonts w:ascii="Times New Roman" w:eastAsia="Calibri" w:hAnsi="Times New Roman" w:cs="Times New Roman"/>
          <w:color w:val="auto"/>
          <w:sz w:val="28"/>
          <w:szCs w:val="28"/>
          <w:lang w:eastAsia="ar-SA"/>
        </w:rPr>
        <w:t xml:space="preserve">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О.В. Марцун осуществить размещение настоящего постановления на официальном сайте администрации Дербентского сельского поселения Тимашевского района в </w:t>
      </w:r>
      <w:r w:rsidR="00F85888" w:rsidRPr="006334BD">
        <w:rPr>
          <w:rFonts w:ascii="Times New Roman" w:eastAsia="Calibri" w:hAnsi="Times New Roman" w:cs="Times New Roman"/>
          <w:color w:val="auto"/>
          <w:sz w:val="28"/>
          <w:szCs w:val="28"/>
          <w:lang w:eastAsia="ar-SA"/>
        </w:rPr>
        <w:t>формационно-телекоммуникационной сети «Интернет».</w:t>
      </w:r>
    </w:p>
    <w:p w:rsidR="00626D89" w:rsidRPr="006334BD" w:rsidRDefault="00626D89" w:rsidP="006334BD">
      <w:pPr>
        <w:pStyle w:val="1"/>
        <w:spacing w:before="0" w:line="240" w:lineRule="auto"/>
        <w:ind w:firstLine="720"/>
        <w:jc w:val="both"/>
        <w:rPr>
          <w:rFonts w:ascii="Times New Roman" w:eastAsia="Calibri" w:hAnsi="Times New Roman" w:cs="Times New Roman"/>
          <w:color w:val="auto"/>
          <w:sz w:val="28"/>
          <w:szCs w:val="28"/>
          <w:lang w:eastAsia="ar-SA"/>
        </w:rPr>
      </w:pPr>
      <w:bookmarkStart w:id="0" w:name="_GoBack"/>
      <w:bookmarkEnd w:id="0"/>
      <w:r w:rsidRPr="006334BD">
        <w:rPr>
          <w:rFonts w:ascii="Times New Roman" w:eastAsia="Calibri" w:hAnsi="Times New Roman" w:cs="Times New Roman"/>
          <w:color w:val="auto"/>
          <w:sz w:val="28"/>
          <w:szCs w:val="28"/>
          <w:lang w:eastAsia="ar-SA"/>
        </w:rPr>
        <w:t>3. Постановление вступает в силу с момента подписания.</w:t>
      </w:r>
    </w:p>
    <w:p w:rsidR="00C10EB3" w:rsidRPr="006334BD" w:rsidRDefault="00C10EB3" w:rsidP="006334BD">
      <w:pPr>
        <w:pStyle w:val="a3"/>
        <w:spacing w:after="0" w:line="240" w:lineRule="auto"/>
        <w:ind w:left="567" w:firstLine="709"/>
        <w:jc w:val="both"/>
        <w:rPr>
          <w:rFonts w:ascii="Times New Roman" w:hAnsi="Times New Roman" w:cs="Times New Roman"/>
          <w:sz w:val="28"/>
          <w:szCs w:val="28"/>
        </w:rPr>
      </w:pPr>
    </w:p>
    <w:p w:rsidR="00444FDC" w:rsidRPr="006334BD" w:rsidRDefault="00444FDC" w:rsidP="006334BD">
      <w:pPr>
        <w:pStyle w:val="a3"/>
        <w:spacing w:after="0" w:line="240" w:lineRule="auto"/>
        <w:ind w:left="567"/>
        <w:jc w:val="both"/>
        <w:rPr>
          <w:rFonts w:ascii="Times New Roman" w:hAnsi="Times New Roman" w:cs="Times New Roman"/>
          <w:sz w:val="28"/>
          <w:szCs w:val="28"/>
        </w:rPr>
      </w:pPr>
    </w:p>
    <w:p w:rsidR="00381C1C" w:rsidRPr="006334BD" w:rsidRDefault="008D511C" w:rsidP="006334BD">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 xml:space="preserve">Глава </w:t>
      </w:r>
      <w:r w:rsidR="008B6B78" w:rsidRPr="006334BD">
        <w:rPr>
          <w:rFonts w:ascii="Times New Roman" w:hAnsi="Times New Roman" w:cs="Times New Roman"/>
          <w:sz w:val="28"/>
          <w:szCs w:val="28"/>
        </w:rPr>
        <w:t>Дербентского</w:t>
      </w:r>
      <w:r w:rsidR="006334BD" w:rsidRPr="006334BD">
        <w:rPr>
          <w:rFonts w:ascii="Times New Roman" w:hAnsi="Times New Roman" w:cs="Times New Roman"/>
          <w:sz w:val="28"/>
          <w:szCs w:val="28"/>
        </w:rPr>
        <w:t xml:space="preserve"> </w:t>
      </w:r>
      <w:r w:rsidR="00381C1C" w:rsidRPr="006334BD">
        <w:rPr>
          <w:rFonts w:ascii="Times New Roman" w:hAnsi="Times New Roman" w:cs="Times New Roman"/>
          <w:sz w:val="28"/>
          <w:szCs w:val="28"/>
        </w:rPr>
        <w:t xml:space="preserve">сельского поселения </w:t>
      </w:r>
    </w:p>
    <w:p w:rsidR="00D54826" w:rsidRPr="006334BD" w:rsidRDefault="00381C1C" w:rsidP="006334BD">
      <w:pPr>
        <w:pStyle w:val="a3"/>
        <w:spacing w:after="0" w:line="240" w:lineRule="auto"/>
        <w:ind w:left="567" w:hanging="567"/>
        <w:jc w:val="both"/>
        <w:rPr>
          <w:rFonts w:ascii="Times New Roman" w:hAnsi="Times New Roman" w:cs="Times New Roman"/>
          <w:sz w:val="28"/>
          <w:szCs w:val="28"/>
        </w:rPr>
      </w:pPr>
      <w:r w:rsidRPr="006334BD">
        <w:rPr>
          <w:rFonts w:ascii="Times New Roman" w:hAnsi="Times New Roman" w:cs="Times New Roman"/>
          <w:sz w:val="28"/>
          <w:szCs w:val="28"/>
        </w:rPr>
        <w:t xml:space="preserve">Тимашевского района                                                        </w:t>
      </w:r>
      <w:r w:rsidR="006334BD" w:rsidRPr="006334BD">
        <w:rPr>
          <w:rFonts w:ascii="Times New Roman" w:hAnsi="Times New Roman" w:cs="Times New Roman"/>
          <w:sz w:val="28"/>
          <w:szCs w:val="28"/>
        </w:rPr>
        <w:t xml:space="preserve">              </w:t>
      </w:r>
      <w:r w:rsidRPr="006334BD">
        <w:rPr>
          <w:rFonts w:ascii="Times New Roman" w:hAnsi="Times New Roman" w:cs="Times New Roman"/>
          <w:sz w:val="28"/>
          <w:szCs w:val="28"/>
        </w:rPr>
        <w:t xml:space="preserve">         </w:t>
      </w:r>
      <w:r w:rsidR="008B6B78" w:rsidRPr="006334BD">
        <w:rPr>
          <w:rFonts w:ascii="Times New Roman" w:hAnsi="Times New Roman" w:cs="Times New Roman"/>
          <w:sz w:val="28"/>
          <w:szCs w:val="28"/>
        </w:rPr>
        <w:t>Н</w:t>
      </w:r>
      <w:r w:rsidR="008D511C" w:rsidRPr="006334BD">
        <w:rPr>
          <w:rFonts w:ascii="Times New Roman" w:hAnsi="Times New Roman" w:cs="Times New Roman"/>
          <w:sz w:val="28"/>
          <w:szCs w:val="28"/>
        </w:rPr>
        <w:t>.А.</w:t>
      </w:r>
      <w:r w:rsidR="008B6B78" w:rsidRPr="006334BD">
        <w:rPr>
          <w:rFonts w:ascii="Times New Roman" w:hAnsi="Times New Roman" w:cs="Times New Roman"/>
          <w:sz w:val="28"/>
          <w:szCs w:val="28"/>
        </w:rPr>
        <w:t>Отиско</w:t>
      </w:r>
    </w:p>
    <w:p w:rsidR="00D54826" w:rsidRPr="006334BD" w:rsidRDefault="00D54826"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br w:type="page"/>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lastRenderedPageBreak/>
        <w:t>ПРИЛОЖЕНИЕ</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к постановлению администрации  </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Дербентского сельского поселения </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Тимашевского района</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от________________ №______</w:t>
      </w:r>
    </w:p>
    <w:p w:rsidR="006334BD" w:rsidRPr="006334BD" w:rsidRDefault="006334BD" w:rsidP="006334BD">
      <w:pPr>
        <w:spacing w:after="0" w:line="240" w:lineRule="auto"/>
        <w:ind w:left="5103"/>
        <w:rPr>
          <w:rFonts w:ascii="Times New Roman" w:hAnsi="Times New Roman" w:cs="Times New Roman"/>
          <w:sz w:val="28"/>
          <w:szCs w:val="28"/>
        </w:rPr>
      </w:pP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«ПРИЛОЖЕНИЕ </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                                                       УТВЕРЖДЕНА </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постановлением администрации  </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Дербентского сельского поселения </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Тимашевского района</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от </w:t>
      </w:r>
      <w:r>
        <w:rPr>
          <w:rFonts w:ascii="Times New Roman" w:hAnsi="Times New Roman" w:cs="Times New Roman"/>
          <w:sz w:val="28"/>
          <w:szCs w:val="28"/>
        </w:rPr>
        <w:t>19</w:t>
      </w:r>
      <w:r w:rsidRPr="006334BD">
        <w:rPr>
          <w:rFonts w:ascii="Times New Roman" w:hAnsi="Times New Roman" w:cs="Times New Roman"/>
          <w:sz w:val="28"/>
          <w:szCs w:val="28"/>
        </w:rPr>
        <w:t>.</w:t>
      </w:r>
      <w:r>
        <w:rPr>
          <w:rFonts w:ascii="Times New Roman" w:hAnsi="Times New Roman" w:cs="Times New Roman"/>
          <w:sz w:val="28"/>
          <w:szCs w:val="28"/>
        </w:rPr>
        <w:t>12</w:t>
      </w:r>
      <w:r w:rsidRPr="006334BD">
        <w:rPr>
          <w:rFonts w:ascii="Times New Roman" w:hAnsi="Times New Roman" w:cs="Times New Roman"/>
          <w:sz w:val="28"/>
          <w:szCs w:val="28"/>
        </w:rPr>
        <w:t xml:space="preserve">.2017  № </w:t>
      </w:r>
      <w:r>
        <w:rPr>
          <w:rFonts w:ascii="Times New Roman" w:hAnsi="Times New Roman" w:cs="Times New Roman"/>
          <w:sz w:val="28"/>
          <w:szCs w:val="28"/>
        </w:rPr>
        <w:t>127</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 xml:space="preserve">(в редакции постановления администрации  Дербентского сельского поселения </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Тимашевского района</w:t>
      </w:r>
    </w:p>
    <w:p w:rsidR="006334BD" w:rsidRPr="006334BD" w:rsidRDefault="006334BD" w:rsidP="006334BD">
      <w:pPr>
        <w:spacing w:after="0" w:line="240" w:lineRule="auto"/>
        <w:ind w:left="5103"/>
        <w:rPr>
          <w:rFonts w:ascii="Times New Roman" w:hAnsi="Times New Roman" w:cs="Times New Roman"/>
          <w:sz w:val="28"/>
          <w:szCs w:val="28"/>
        </w:rPr>
      </w:pPr>
      <w:r w:rsidRPr="006334BD">
        <w:rPr>
          <w:rFonts w:ascii="Times New Roman" w:hAnsi="Times New Roman" w:cs="Times New Roman"/>
          <w:sz w:val="28"/>
          <w:szCs w:val="28"/>
        </w:rPr>
        <w:t>от________________ №______)</w:t>
      </w:r>
    </w:p>
    <w:p w:rsidR="006334BD" w:rsidRPr="00E112AF" w:rsidRDefault="006334BD" w:rsidP="006334BD">
      <w:pPr>
        <w:jc w:val="center"/>
        <w:rPr>
          <w:b/>
          <w:sz w:val="28"/>
          <w:szCs w:val="28"/>
        </w:rPr>
      </w:pPr>
    </w:p>
    <w:p w:rsidR="006334BD" w:rsidRPr="006334BD" w:rsidRDefault="006334BD" w:rsidP="006334BD">
      <w:pPr>
        <w:pStyle w:val="11"/>
        <w:rPr>
          <w:rFonts w:ascii="Times New Roman" w:hAnsi="Times New Roman"/>
          <w:sz w:val="28"/>
          <w:szCs w:val="28"/>
        </w:rPr>
      </w:pPr>
    </w:p>
    <w:p w:rsidR="006334BD" w:rsidRPr="006334BD" w:rsidRDefault="006334BD" w:rsidP="006334BD">
      <w:pPr>
        <w:pStyle w:val="a7"/>
        <w:rPr>
          <w:rFonts w:ascii="Times New Roman" w:hAnsi="Times New Roman"/>
          <w:color w:val="000000"/>
          <w:spacing w:val="-1"/>
          <w:sz w:val="28"/>
          <w:szCs w:val="28"/>
        </w:rPr>
      </w:pPr>
      <w:r w:rsidRPr="006334BD">
        <w:rPr>
          <w:rFonts w:ascii="Times New Roman" w:hAnsi="Times New Roman"/>
          <w:color w:val="000000"/>
          <w:spacing w:val="-1"/>
          <w:sz w:val="28"/>
          <w:szCs w:val="28"/>
        </w:rPr>
        <w:t xml:space="preserve">                                                                              </w:t>
      </w:r>
    </w:p>
    <w:p w:rsidR="006334BD" w:rsidRPr="006334BD" w:rsidRDefault="006334BD" w:rsidP="006334BD">
      <w:pPr>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МУНИЦИПАЛЬНАЯ  ПРОГРАММА ДЕРБЕНТСКОГО СЕЛЬСКОГО ПОСЕЛЕНИЯ ТИМАШЕВСКОГО РАЙОНА</w:t>
      </w:r>
    </w:p>
    <w:p w:rsidR="006334BD" w:rsidRPr="006334BD" w:rsidRDefault="006334BD" w:rsidP="006334BD">
      <w:pPr>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«ФОРМИРОВАНИЕ СОВРЕМЕННОЙ ГОРОДСКОЙ СРЕДЫ»</w:t>
      </w:r>
    </w:p>
    <w:p w:rsidR="006334BD" w:rsidRPr="006334BD" w:rsidRDefault="006334BD" w:rsidP="006334BD">
      <w:pPr>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НА 2018- 2022 ГОДЫ</w:t>
      </w:r>
    </w:p>
    <w:p w:rsidR="006334BD" w:rsidRPr="006334BD" w:rsidRDefault="006334BD" w:rsidP="006334BD">
      <w:pPr>
        <w:tabs>
          <w:tab w:val="left" w:pos="3450"/>
        </w:tabs>
        <w:spacing w:after="0" w:line="240" w:lineRule="auto"/>
        <w:jc w:val="center"/>
        <w:rPr>
          <w:rFonts w:ascii="Times New Roman" w:hAnsi="Times New Roman" w:cs="Times New Roman"/>
          <w:sz w:val="28"/>
          <w:szCs w:val="28"/>
        </w:rPr>
      </w:pPr>
    </w:p>
    <w:p w:rsidR="006334BD" w:rsidRPr="006334BD" w:rsidRDefault="006334BD" w:rsidP="006334BD">
      <w:pPr>
        <w:tabs>
          <w:tab w:val="left" w:pos="3450"/>
        </w:tabs>
        <w:spacing w:after="0" w:line="240" w:lineRule="auto"/>
        <w:rPr>
          <w:rFonts w:ascii="Times New Roman" w:hAnsi="Times New Roman" w:cs="Times New Roman"/>
          <w:sz w:val="28"/>
          <w:szCs w:val="28"/>
        </w:rPr>
      </w:pPr>
    </w:p>
    <w:p w:rsidR="006334BD" w:rsidRPr="006334BD" w:rsidRDefault="006334BD" w:rsidP="006334BD">
      <w:pPr>
        <w:tabs>
          <w:tab w:val="left" w:pos="3450"/>
        </w:tabs>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ПАСПОРТ</w:t>
      </w:r>
    </w:p>
    <w:p w:rsidR="006334BD" w:rsidRPr="006334BD" w:rsidRDefault="006334BD" w:rsidP="006334BD">
      <w:pPr>
        <w:spacing w:after="0" w:line="240" w:lineRule="auto"/>
        <w:jc w:val="center"/>
        <w:rPr>
          <w:rFonts w:ascii="Times New Roman" w:eastAsia="Calibri" w:hAnsi="Times New Roman" w:cs="Times New Roman"/>
          <w:sz w:val="28"/>
          <w:szCs w:val="28"/>
        </w:rPr>
      </w:pPr>
      <w:r w:rsidRPr="006334BD">
        <w:rPr>
          <w:rFonts w:ascii="Times New Roman" w:hAnsi="Times New Roman" w:cs="Times New Roman"/>
          <w:bCs/>
          <w:sz w:val="28"/>
          <w:szCs w:val="28"/>
        </w:rPr>
        <w:t xml:space="preserve">  муниципальной программы Дербентского сельского поселения Тимашевского района «</w:t>
      </w:r>
      <w:r w:rsidRPr="006334BD">
        <w:rPr>
          <w:rFonts w:ascii="Times New Roman" w:eastAsia="Calibri" w:hAnsi="Times New Roman" w:cs="Times New Roman"/>
          <w:sz w:val="28"/>
          <w:szCs w:val="28"/>
        </w:rPr>
        <w:t xml:space="preserve">Формирование современной городской среды» </w:t>
      </w:r>
    </w:p>
    <w:p w:rsidR="006334BD" w:rsidRPr="006334BD" w:rsidRDefault="006334BD" w:rsidP="006334BD">
      <w:pPr>
        <w:spacing w:after="0" w:line="240" w:lineRule="auto"/>
        <w:jc w:val="center"/>
        <w:rPr>
          <w:rFonts w:ascii="Times New Roman" w:hAnsi="Times New Roman" w:cs="Times New Roman"/>
          <w:bCs/>
          <w:sz w:val="28"/>
          <w:szCs w:val="28"/>
        </w:rPr>
      </w:pPr>
      <w:r w:rsidRPr="006334BD">
        <w:rPr>
          <w:rFonts w:ascii="Times New Roman" w:eastAsia="Calibri" w:hAnsi="Times New Roman" w:cs="Times New Roman"/>
          <w:sz w:val="28"/>
          <w:szCs w:val="28"/>
        </w:rPr>
        <w:t xml:space="preserve"> на 2018-2022 годы</w:t>
      </w:r>
    </w:p>
    <w:p w:rsidR="006334BD" w:rsidRPr="006334BD" w:rsidRDefault="006334BD" w:rsidP="006334BD">
      <w:pPr>
        <w:spacing w:after="0" w:line="240" w:lineRule="auto"/>
        <w:ind w:hanging="142"/>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52"/>
      </w:tblGrid>
      <w:tr w:rsidR="006334BD" w:rsidRPr="006334BD" w:rsidTr="00DC3BBB">
        <w:trPr>
          <w:trHeight w:val="953"/>
        </w:trPr>
        <w:tc>
          <w:tcPr>
            <w:tcW w:w="2802" w:type="dxa"/>
            <w:shd w:val="clear" w:color="auto" w:fill="auto"/>
          </w:tcPr>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Координатор</w:t>
            </w:r>
          </w:p>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 xml:space="preserve">муниципальной программы </w:t>
            </w:r>
          </w:p>
          <w:p w:rsidR="006334BD" w:rsidRPr="006334BD" w:rsidRDefault="006334BD" w:rsidP="006334BD">
            <w:pPr>
              <w:spacing w:after="0" w:line="240" w:lineRule="auto"/>
              <w:rPr>
                <w:rFonts w:ascii="Times New Roman" w:hAnsi="Times New Roman" w:cs="Times New Roman"/>
                <w:sz w:val="28"/>
                <w:szCs w:val="28"/>
              </w:rPr>
            </w:pPr>
          </w:p>
        </w:tc>
        <w:tc>
          <w:tcPr>
            <w:tcW w:w="7052" w:type="dxa"/>
            <w:shd w:val="clear" w:color="auto" w:fill="auto"/>
          </w:tcPr>
          <w:p w:rsidR="006334BD" w:rsidRPr="006334BD" w:rsidRDefault="006334BD" w:rsidP="006334BD">
            <w:pPr>
              <w:spacing w:after="0" w:line="240" w:lineRule="auto"/>
              <w:jc w:val="both"/>
              <w:rPr>
                <w:rFonts w:ascii="Times New Roman" w:hAnsi="Times New Roman" w:cs="Times New Roman"/>
                <w:bCs/>
                <w:sz w:val="28"/>
                <w:szCs w:val="28"/>
              </w:rPr>
            </w:pPr>
            <w:r w:rsidRPr="006334BD">
              <w:rPr>
                <w:rFonts w:ascii="Times New Roman" w:hAnsi="Times New Roman" w:cs="Times New Roman"/>
                <w:bCs/>
                <w:sz w:val="28"/>
                <w:szCs w:val="28"/>
              </w:rPr>
              <w:t xml:space="preserve">Администрация Дербентского сельского поселения Тимашевского района </w:t>
            </w:r>
          </w:p>
        </w:tc>
      </w:tr>
      <w:tr w:rsidR="006334BD" w:rsidRPr="006334BD" w:rsidTr="00DC3BBB">
        <w:trPr>
          <w:trHeight w:val="978"/>
        </w:trPr>
        <w:tc>
          <w:tcPr>
            <w:tcW w:w="2802" w:type="dxa"/>
            <w:shd w:val="clear" w:color="auto" w:fill="auto"/>
          </w:tcPr>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 xml:space="preserve">Координатор </w:t>
            </w:r>
          </w:p>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муниципальной подпрограммы</w:t>
            </w:r>
          </w:p>
          <w:p w:rsidR="006334BD" w:rsidRPr="006334BD" w:rsidRDefault="006334BD" w:rsidP="006334BD">
            <w:pPr>
              <w:spacing w:after="0" w:line="240" w:lineRule="auto"/>
              <w:rPr>
                <w:rFonts w:ascii="Times New Roman" w:hAnsi="Times New Roman" w:cs="Times New Roman"/>
                <w:sz w:val="28"/>
                <w:szCs w:val="28"/>
              </w:rPr>
            </w:pPr>
          </w:p>
        </w:tc>
        <w:tc>
          <w:tcPr>
            <w:tcW w:w="7052" w:type="dxa"/>
            <w:shd w:val="clear" w:color="auto" w:fill="auto"/>
          </w:tcPr>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Не предусмотрено</w:t>
            </w:r>
          </w:p>
        </w:tc>
      </w:tr>
      <w:tr w:rsidR="006334BD" w:rsidRPr="006334BD" w:rsidTr="00DC3BBB">
        <w:trPr>
          <w:trHeight w:val="2547"/>
        </w:trPr>
        <w:tc>
          <w:tcPr>
            <w:tcW w:w="2802" w:type="dxa"/>
            <w:shd w:val="clear" w:color="auto" w:fill="auto"/>
          </w:tcPr>
          <w:p w:rsidR="006334BD" w:rsidRPr="006334BD" w:rsidRDefault="006334BD" w:rsidP="006334BD">
            <w:pPr>
              <w:spacing w:after="0" w:line="240" w:lineRule="auto"/>
              <w:rPr>
                <w:rFonts w:ascii="Times New Roman" w:hAnsi="Times New Roman" w:cs="Times New Roman"/>
                <w:bCs/>
                <w:sz w:val="28"/>
                <w:szCs w:val="28"/>
              </w:rPr>
            </w:pPr>
            <w:r w:rsidRPr="006334BD">
              <w:rPr>
                <w:rFonts w:ascii="Times New Roman" w:hAnsi="Times New Roman" w:cs="Times New Roman"/>
                <w:bCs/>
                <w:sz w:val="28"/>
                <w:szCs w:val="28"/>
              </w:rPr>
              <w:lastRenderedPageBreak/>
              <w:t>Участники программы</w:t>
            </w:r>
          </w:p>
          <w:p w:rsidR="006334BD" w:rsidRPr="006334BD" w:rsidRDefault="006334BD" w:rsidP="006334BD">
            <w:pPr>
              <w:spacing w:after="0" w:line="240" w:lineRule="auto"/>
              <w:rPr>
                <w:rFonts w:ascii="Times New Roman" w:hAnsi="Times New Roman" w:cs="Times New Roman"/>
                <w:bCs/>
                <w:sz w:val="28"/>
                <w:szCs w:val="28"/>
              </w:rPr>
            </w:pPr>
          </w:p>
          <w:p w:rsidR="006334BD" w:rsidRPr="006334BD" w:rsidRDefault="006334BD" w:rsidP="006334BD">
            <w:pPr>
              <w:spacing w:after="0" w:line="240" w:lineRule="auto"/>
              <w:rPr>
                <w:rFonts w:ascii="Times New Roman" w:hAnsi="Times New Roman" w:cs="Times New Roman"/>
                <w:bCs/>
                <w:sz w:val="28"/>
                <w:szCs w:val="28"/>
              </w:rPr>
            </w:pPr>
          </w:p>
          <w:p w:rsidR="006334BD" w:rsidRPr="006334BD" w:rsidRDefault="006334BD" w:rsidP="006334BD">
            <w:pPr>
              <w:spacing w:after="0" w:line="240" w:lineRule="auto"/>
              <w:rPr>
                <w:rFonts w:ascii="Times New Roman" w:hAnsi="Times New Roman" w:cs="Times New Roman"/>
                <w:bCs/>
                <w:sz w:val="28"/>
                <w:szCs w:val="28"/>
              </w:rPr>
            </w:pPr>
            <w:r w:rsidRPr="006334BD">
              <w:rPr>
                <w:rFonts w:ascii="Times New Roman" w:hAnsi="Times New Roman" w:cs="Times New Roman"/>
                <w:bCs/>
                <w:sz w:val="28"/>
                <w:szCs w:val="28"/>
              </w:rPr>
              <w:t>Подпрограммы муниципальной программы</w:t>
            </w:r>
          </w:p>
        </w:tc>
        <w:tc>
          <w:tcPr>
            <w:tcW w:w="7052" w:type="dxa"/>
            <w:shd w:val="clear" w:color="auto" w:fill="auto"/>
          </w:tcPr>
          <w:p w:rsidR="006334BD" w:rsidRPr="006334BD" w:rsidRDefault="006334BD" w:rsidP="006334BD">
            <w:pPr>
              <w:spacing w:after="0" w:line="240" w:lineRule="auto"/>
              <w:jc w:val="both"/>
              <w:rPr>
                <w:rFonts w:ascii="Times New Roman" w:hAnsi="Times New Roman" w:cs="Times New Roman"/>
                <w:bCs/>
                <w:sz w:val="28"/>
                <w:szCs w:val="28"/>
              </w:rPr>
            </w:pPr>
            <w:r w:rsidRPr="006334BD">
              <w:rPr>
                <w:rFonts w:ascii="Times New Roman" w:hAnsi="Times New Roman" w:cs="Times New Roman"/>
                <w:bCs/>
                <w:sz w:val="28"/>
                <w:szCs w:val="28"/>
              </w:rPr>
              <w:t>Администрация Дербентского сельского поселения Тимашевского района, Совет Дербентского сельского поселения Тимашевского района</w:t>
            </w:r>
          </w:p>
          <w:p w:rsidR="006334BD" w:rsidRPr="006334BD" w:rsidRDefault="006334BD" w:rsidP="006334BD">
            <w:pPr>
              <w:spacing w:after="0" w:line="240" w:lineRule="auto"/>
              <w:jc w:val="both"/>
              <w:rPr>
                <w:rFonts w:ascii="Times New Roman" w:hAnsi="Times New Roman" w:cs="Times New Roman"/>
                <w:sz w:val="28"/>
                <w:szCs w:val="28"/>
              </w:rPr>
            </w:pP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Не предусмотрено</w:t>
            </w:r>
          </w:p>
        </w:tc>
      </w:tr>
      <w:tr w:rsidR="006334BD" w:rsidRPr="006334BD" w:rsidTr="00DC3BBB">
        <w:trPr>
          <w:trHeight w:val="1026"/>
        </w:trPr>
        <w:tc>
          <w:tcPr>
            <w:tcW w:w="2802" w:type="dxa"/>
            <w:shd w:val="clear" w:color="auto" w:fill="auto"/>
          </w:tcPr>
          <w:p w:rsidR="006334BD" w:rsidRPr="006334BD" w:rsidRDefault="006334BD" w:rsidP="006334BD">
            <w:pPr>
              <w:spacing w:after="0" w:line="240" w:lineRule="auto"/>
              <w:rPr>
                <w:rFonts w:ascii="Times New Roman" w:hAnsi="Times New Roman" w:cs="Times New Roman"/>
                <w:bCs/>
                <w:sz w:val="28"/>
                <w:szCs w:val="28"/>
              </w:rPr>
            </w:pPr>
            <w:r w:rsidRPr="006334BD">
              <w:rPr>
                <w:rFonts w:ascii="Times New Roman" w:hAnsi="Times New Roman" w:cs="Times New Roman"/>
                <w:bCs/>
                <w:sz w:val="28"/>
                <w:szCs w:val="28"/>
              </w:rPr>
              <w:t>Цели программы</w:t>
            </w:r>
          </w:p>
        </w:tc>
        <w:tc>
          <w:tcPr>
            <w:tcW w:w="7052" w:type="dxa"/>
            <w:shd w:val="clear" w:color="auto" w:fill="auto"/>
          </w:tcPr>
          <w:p w:rsidR="006334BD" w:rsidRPr="006334BD" w:rsidRDefault="006334BD" w:rsidP="006334BD">
            <w:pPr>
              <w:pStyle w:val="Default"/>
              <w:jc w:val="both"/>
              <w:rPr>
                <w:sz w:val="28"/>
                <w:szCs w:val="28"/>
              </w:rPr>
            </w:pPr>
            <w:r w:rsidRPr="006334BD">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6334BD" w:rsidRDefault="006334BD" w:rsidP="006334BD">
            <w:pPr>
              <w:pStyle w:val="Default"/>
              <w:jc w:val="both"/>
              <w:rPr>
                <w:sz w:val="28"/>
                <w:szCs w:val="28"/>
              </w:rPr>
            </w:pPr>
            <w:r w:rsidRPr="006334BD">
              <w:rPr>
                <w:sz w:val="28"/>
                <w:szCs w:val="28"/>
              </w:rPr>
              <w:t>- создание условий для массового отдыха жителей     поселения и организация обустройства мест массового пребывания населения;</w:t>
            </w:r>
          </w:p>
          <w:p w:rsidR="006334BD" w:rsidRPr="006334BD" w:rsidRDefault="006334BD" w:rsidP="006334BD">
            <w:pPr>
              <w:pStyle w:val="Default"/>
              <w:jc w:val="both"/>
              <w:rPr>
                <w:sz w:val="28"/>
                <w:szCs w:val="28"/>
              </w:rPr>
            </w:pPr>
            <w:r w:rsidRPr="006334BD">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6334BD" w:rsidRDefault="006334BD" w:rsidP="006334BD">
            <w:pPr>
              <w:pStyle w:val="Default"/>
              <w:jc w:val="both"/>
              <w:rPr>
                <w:sz w:val="28"/>
                <w:szCs w:val="28"/>
              </w:rPr>
            </w:pPr>
          </w:p>
        </w:tc>
      </w:tr>
      <w:tr w:rsidR="006334BD" w:rsidRPr="006334BD" w:rsidTr="00DC3BBB">
        <w:trPr>
          <w:trHeight w:val="2890"/>
        </w:trPr>
        <w:tc>
          <w:tcPr>
            <w:tcW w:w="2802" w:type="dxa"/>
            <w:shd w:val="clear" w:color="auto" w:fill="auto"/>
          </w:tcPr>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Задачи программы</w:t>
            </w:r>
          </w:p>
        </w:tc>
        <w:tc>
          <w:tcPr>
            <w:tcW w:w="7052" w:type="dxa"/>
            <w:shd w:val="clear" w:color="auto" w:fill="auto"/>
          </w:tcPr>
          <w:p w:rsidR="006334BD" w:rsidRPr="006334BD" w:rsidRDefault="006334BD" w:rsidP="006334BD">
            <w:pPr>
              <w:pStyle w:val="Default"/>
              <w:jc w:val="both"/>
              <w:rPr>
                <w:sz w:val="28"/>
                <w:szCs w:val="28"/>
              </w:rPr>
            </w:pPr>
            <w:r w:rsidRPr="006334BD">
              <w:rPr>
                <w:sz w:val="28"/>
                <w:szCs w:val="28"/>
              </w:rPr>
              <w:t>- создание благоприятных условий для проживания и отдыха населения Дербентского сельского поселения;</w:t>
            </w:r>
          </w:p>
          <w:p w:rsidR="006334BD" w:rsidRPr="006334BD" w:rsidRDefault="006334BD" w:rsidP="006334BD">
            <w:pPr>
              <w:pStyle w:val="Default"/>
              <w:jc w:val="both"/>
              <w:rPr>
                <w:sz w:val="28"/>
                <w:szCs w:val="28"/>
              </w:rPr>
            </w:pPr>
            <w:r w:rsidRPr="006334BD">
              <w:rPr>
                <w:sz w:val="28"/>
                <w:szCs w:val="28"/>
              </w:rPr>
              <w:t xml:space="preserve">- повышение    уровня     благоустройства    территорий общего пользования Дербентского сельского    поселения; </w:t>
            </w:r>
          </w:p>
          <w:p w:rsidR="006334BD" w:rsidRPr="006334BD" w:rsidRDefault="006334BD" w:rsidP="006334BD">
            <w:pPr>
              <w:pStyle w:val="Default"/>
              <w:jc w:val="both"/>
              <w:rPr>
                <w:sz w:val="28"/>
                <w:szCs w:val="28"/>
              </w:rPr>
            </w:pPr>
            <w:r w:rsidRPr="006334BD">
              <w:rPr>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6334BD" w:rsidRPr="006334BD" w:rsidRDefault="006334BD" w:rsidP="006334BD">
            <w:pPr>
              <w:spacing w:after="0" w:line="240" w:lineRule="auto"/>
              <w:jc w:val="both"/>
              <w:rPr>
                <w:rFonts w:ascii="Times New Roman" w:hAnsi="Times New Roman" w:cs="Times New Roman"/>
                <w:bCs/>
                <w:sz w:val="28"/>
                <w:szCs w:val="28"/>
              </w:rPr>
            </w:pPr>
          </w:p>
        </w:tc>
      </w:tr>
      <w:tr w:rsidR="006334BD" w:rsidRPr="006334BD" w:rsidTr="00DC3BBB">
        <w:trPr>
          <w:trHeight w:val="1281"/>
        </w:trPr>
        <w:tc>
          <w:tcPr>
            <w:tcW w:w="2802" w:type="dxa"/>
            <w:shd w:val="clear" w:color="auto" w:fill="auto"/>
          </w:tcPr>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Перечень целевых показателей муниципальной программы</w:t>
            </w:r>
          </w:p>
        </w:tc>
        <w:tc>
          <w:tcPr>
            <w:tcW w:w="7052" w:type="dxa"/>
            <w:shd w:val="clear" w:color="auto" w:fill="auto"/>
          </w:tcPr>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-площадь благоустроенных территорий общего пользования;</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поселения;</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изготовление топосъемки объекта территории общего пользования;</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-изготовление дизайн-проекта (проекта благоустройства территории) территории общего пользования</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 площадь благоустроенных дворовых территорий</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доля благоустроенных дворовых территорий многоквартирных домов от общего количества дворовых территорий многоквартирных домов</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изготовление топосъемки объекта</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-изготовление дизайн-проекта (проекта благоустройства территории)</w:t>
            </w:r>
          </w:p>
          <w:p w:rsidR="006334BD" w:rsidRPr="006334BD" w:rsidRDefault="006334BD" w:rsidP="006334BD">
            <w:pPr>
              <w:spacing w:after="0" w:line="240" w:lineRule="auto"/>
              <w:jc w:val="both"/>
              <w:rPr>
                <w:rFonts w:ascii="Times New Roman" w:hAnsi="Times New Roman" w:cs="Times New Roman"/>
                <w:bCs/>
                <w:sz w:val="28"/>
                <w:szCs w:val="28"/>
              </w:rPr>
            </w:pPr>
          </w:p>
        </w:tc>
      </w:tr>
      <w:tr w:rsidR="006334BD" w:rsidRPr="006334BD" w:rsidTr="00DC3BBB">
        <w:trPr>
          <w:trHeight w:val="785"/>
        </w:trPr>
        <w:tc>
          <w:tcPr>
            <w:tcW w:w="2802" w:type="dxa"/>
            <w:shd w:val="clear" w:color="auto" w:fill="auto"/>
          </w:tcPr>
          <w:p w:rsidR="006334BD" w:rsidRPr="006334BD" w:rsidRDefault="006334BD" w:rsidP="006334BD">
            <w:pPr>
              <w:spacing w:after="0" w:line="240" w:lineRule="auto"/>
              <w:rPr>
                <w:rFonts w:ascii="Times New Roman" w:hAnsi="Times New Roman" w:cs="Times New Roman"/>
                <w:bCs/>
                <w:sz w:val="28"/>
                <w:szCs w:val="28"/>
              </w:rPr>
            </w:pPr>
            <w:r w:rsidRPr="006334BD">
              <w:rPr>
                <w:rFonts w:ascii="Times New Roman" w:hAnsi="Times New Roman" w:cs="Times New Roman"/>
                <w:bCs/>
                <w:sz w:val="28"/>
                <w:szCs w:val="28"/>
              </w:rPr>
              <w:lastRenderedPageBreak/>
              <w:t>Срок реализации программы</w:t>
            </w:r>
          </w:p>
        </w:tc>
        <w:tc>
          <w:tcPr>
            <w:tcW w:w="7052" w:type="dxa"/>
            <w:shd w:val="clear" w:color="auto" w:fill="auto"/>
          </w:tcPr>
          <w:p w:rsidR="006334BD" w:rsidRPr="006334BD" w:rsidRDefault="006334BD" w:rsidP="006334BD">
            <w:pPr>
              <w:spacing w:after="0" w:line="240" w:lineRule="auto"/>
              <w:jc w:val="both"/>
              <w:rPr>
                <w:rFonts w:ascii="Times New Roman" w:hAnsi="Times New Roman" w:cs="Times New Roman"/>
                <w:bCs/>
                <w:sz w:val="28"/>
                <w:szCs w:val="28"/>
              </w:rPr>
            </w:pPr>
            <w:r w:rsidRPr="006334BD">
              <w:rPr>
                <w:rFonts w:ascii="Times New Roman" w:hAnsi="Times New Roman" w:cs="Times New Roman"/>
                <w:bCs/>
                <w:sz w:val="28"/>
                <w:szCs w:val="28"/>
              </w:rPr>
              <w:t>Этапы не предусмотрены</w:t>
            </w:r>
          </w:p>
          <w:p w:rsidR="006334BD" w:rsidRPr="006334BD" w:rsidRDefault="006334BD" w:rsidP="006334BD">
            <w:pPr>
              <w:spacing w:after="0" w:line="240" w:lineRule="auto"/>
              <w:jc w:val="both"/>
              <w:rPr>
                <w:rFonts w:ascii="Times New Roman" w:hAnsi="Times New Roman" w:cs="Times New Roman"/>
                <w:bCs/>
                <w:sz w:val="28"/>
                <w:szCs w:val="28"/>
              </w:rPr>
            </w:pPr>
            <w:r w:rsidRPr="006334BD">
              <w:rPr>
                <w:rFonts w:ascii="Times New Roman" w:hAnsi="Times New Roman" w:cs="Times New Roman"/>
                <w:bCs/>
                <w:sz w:val="28"/>
                <w:szCs w:val="28"/>
              </w:rPr>
              <w:t>Срок реализации 2018-2022 годы</w:t>
            </w:r>
          </w:p>
          <w:p w:rsidR="006334BD" w:rsidRPr="006334BD" w:rsidRDefault="006334BD" w:rsidP="006334BD">
            <w:pPr>
              <w:spacing w:after="0" w:line="240" w:lineRule="auto"/>
              <w:jc w:val="both"/>
              <w:rPr>
                <w:rFonts w:ascii="Times New Roman" w:hAnsi="Times New Roman" w:cs="Times New Roman"/>
                <w:bCs/>
                <w:sz w:val="28"/>
                <w:szCs w:val="28"/>
              </w:rPr>
            </w:pPr>
          </w:p>
        </w:tc>
      </w:tr>
      <w:tr w:rsidR="006334BD" w:rsidRPr="006334BD" w:rsidTr="00DC3BBB">
        <w:trPr>
          <w:trHeight w:val="3516"/>
        </w:trPr>
        <w:tc>
          <w:tcPr>
            <w:tcW w:w="2802" w:type="dxa"/>
            <w:shd w:val="clear" w:color="auto" w:fill="auto"/>
          </w:tcPr>
          <w:p w:rsidR="006334BD" w:rsidRPr="006334BD" w:rsidRDefault="006334BD" w:rsidP="006334BD">
            <w:pPr>
              <w:spacing w:after="0" w:line="240" w:lineRule="auto"/>
              <w:rPr>
                <w:rFonts w:ascii="Times New Roman" w:hAnsi="Times New Roman" w:cs="Times New Roman"/>
                <w:bCs/>
                <w:sz w:val="28"/>
                <w:szCs w:val="28"/>
              </w:rPr>
            </w:pPr>
            <w:r w:rsidRPr="006334BD">
              <w:rPr>
                <w:rFonts w:ascii="Times New Roman" w:hAnsi="Times New Roman" w:cs="Times New Roman"/>
                <w:bCs/>
                <w:sz w:val="28"/>
                <w:szCs w:val="28"/>
              </w:rPr>
              <w:t>Объемы и источники финансирования муниципальной программы</w:t>
            </w:r>
          </w:p>
        </w:tc>
        <w:tc>
          <w:tcPr>
            <w:tcW w:w="7052" w:type="dxa"/>
            <w:shd w:val="clear" w:color="auto" w:fill="auto"/>
          </w:tcPr>
          <w:p w:rsidR="006334BD" w:rsidRPr="006334BD" w:rsidRDefault="006334BD" w:rsidP="006334BD">
            <w:pPr>
              <w:pStyle w:val="ConsPlusNormal"/>
              <w:ind w:firstLine="0"/>
              <w:rPr>
                <w:rFonts w:ascii="Times New Roman" w:hAnsi="Times New Roman" w:cs="Times New Roman"/>
                <w:sz w:val="28"/>
                <w:szCs w:val="28"/>
              </w:rPr>
            </w:pPr>
            <w:r w:rsidRPr="006334BD">
              <w:rPr>
                <w:rFonts w:ascii="Times New Roman" w:hAnsi="Times New Roman" w:cs="Times New Roman"/>
                <w:sz w:val="28"/>
                <w:szCs w:val="28"/>
              </w:rPr>
              <w:t>общий объем финансовых средств на реализацию муниципальной программы составит                                                   1497,0 тыс. руб., в том числе по годам реализации:</w:t>
            </w:r>
          </w:p>
          <w:p w:rsidR="006334BD" w:rsidRPr="006334BD" w:rsidRDefault="006334BD" w:rsidP="006334BD">
            <w:pPr>
              <w:pStyle w:val="ConsPlusNormal"/>
              <w:ind w:firstLine="0"/>
              <w:rPr>
                <w:rFonts w:ascii="Times New Roman" w:hAnsi="Times New Roman" w:cs="Times New Roman"/>
                <w:sz w:val="28"/>
                <w:szCs w:val="28"/>
              </w:rPr>
            </w:pPr>
            <w:r w:rsidRPr="006334BD">
              <w:rPr>
                <w:rFonts w:ascii="Times New Roman" w:hAnsi="Times New Roman" w:cs="Times New Roman"/>
                <w:sz w:val="28"/>
                <w:szCs w:val="28"/>
              </w:rPr>
              <w:t>2018 год - 10 97,0   тыс. руб.</w:t>
            </w:r>
          </w:p>
          <w:p w:rsidR="006334BD" w:rsidRPr="006334BD" w:rsidRDefault="006334BD" w:rsidP="006334BD">
            <w:pPr>
              <w:pStyle w:val="ConsPlusNormal"/>
              <w:ind w:firstLine="0"/>
              <w:rPr>
                <w:rFonts w:ascii="Times New Roman" w:hAnsi="Times New Roman" w:cs="Times New Roman"/>
                <w:sz w:val="28"/>
                <w:szCs w:val="28"/>
              </w:rPr>
            </w:pPr>
            <w:r w:rsidRPr="006334BD">
              <w:rPr>
                <w:rFonts w:ascii="Times New Roman" w:hAnsi="Times New Roman" w:cs="Times New Roman"/>
                <w:sz w:val="28"/>
                <w:szCs w:val="28"/>
              </w:rPr>
              <w:t>2019 год - 100,0   тыс. руб.</w:t>
            </w:r>
          </w:p>
          <w:p w:rsidR="006334BD" w:rsidRPr="006334BD" w:rsidRDefault="006334BD" w:rsidP="006334BD">
            <w:pPr>
              <w:pStyle w:val="ConsPlusNormal"/>
              <w:ind w:firstLine="0"/>
              <w:rPr>
                <w:rFonts w:ascii="Times New Roman" w:hAnsi="Times New Roman" w:cs="Times New Roman"/>
                <w:sz w:val="28"/>
                <w:szCs w:val="28"/>
              </w:rPr>
            </w:pPr>
            <w:r w:rsidRPr="006334BD">
              <w:rPr>
                <w:rFonts w:ascii="Times New Roman" w:hAnsi="Times New Roman" w:cs="Times New Roman"/>
                <w:sz w:val="28"/>
                <w:szCs w:val="28"/>
              </w:rPr>
              <w:t>2020 год - 100,0   тыс. руб.</w:t>
            </w:r>
          </w:p>
          <w:p w:rsidR="006334BD" w:rsidRPr="006334BD" w:rsidRDefault="006334BD" w:rsidP="006334BD">
            <w:pPr>
              <w:pStyle w:val="ConsPlusNormal"/>
              <w:ind w:firstLine="0"/>
              <w:rPr>
                <w:rFonts w:ascii="Times New Roman" w:hAnsi="Times New Roman" w:cs="Times New Roman"/>
                <w:sz w:val="28"/>
                <w:szCs w:val="28"/>
              </w:rPr>
            </w:pPr>
            <w:r w:rsidRPr="006334BD">
              <w:rPr>
                <w:rFonts w:ascii="Times New Roman" w:hAnsi="Times New Roman" w:cs="Times New Roman"/>
                <w:sz w:val="28"/>
                <w:szCs w:val="28"/>
              </w:rPr>
              <w:t>2021 год - 100,0   тыс. руб.</w:t>
            </w:r>
          </w:p>
          <w:p w:rsidR="006334BD" w:rsidRPr="006334BD" w:rsidRDefault="006334BD" w:rsidP="006334BD">
            <w:pPr>
              <w:pStyle w:val="ConsPlusNormal"/>
              <w:ind w:firstLine="0"/>
              <w:rPr>
                <w:rFonts w:ascii="Times New Roman" w:hAnsi="Times New Roman" w:cs="Times New Roman"/>
                <w:sz w:val="28"/>
                <w:szCs w:val="28"/>
              </w:rPr>
            </w:pPr>
            <w:r w:rsidRPr="006334BD">
              <w:rPr>
                <w:rFonts w:ascii="Times New Roman" w:hAnsi="Times New Roman" w:cs="Times New Roman"/>
                <w:sz w:val="28"/>
                <w:szCs w:val="28"/>
              </w:rPr>
              <w:t>2022 год - 100,0   тыс. руб.</w:t>
            </w:r>
          </w:p>
          <w:p w:rsidR="006334BD" w:rsidRPr="006334BD" w:rsidRDefault="006334BD" w:rsidP="006334BD">
            <w:pPr>
              <w:spacing w:after="0" w:line="240" w:lineRule="auto"/>
              <w:jc w:val="both"/>
              <w:rPr>
                <w:rFonts w:ascii="Times New Roman" w:hAnsi="Times New Roman" w:cs="Times New Roman"/>
                <w:bCs/>
                <w:sz w:val="28"/>
                <w:szCs w:val="28"/>
              </w:rPr>
            </w:pPr>
            <w:r w:rsidRPr="006334BD">
              <w:rPr>
                <w:rFonts w:ascii="Times New Roman" w:hAnsi="Times New Roman" w:cs="Times New Roman"/>
                <w:bCs/>
                <w:sz w:val="28"/>
                <w:szCs w:val="28"/>
              </w:rPr>
              <w:t>Объемы финансирования будут уточняться при формировании бюджета Дербентского сельского поселения Тимашевского района</w:t>
            </w:r>
          </w:p>
          <w:p w:rsidR="006334BD" w:rsidRPr="006334BD" w:rsidRDefault="006334BD" w:rsidP="006334BD">
            <w:pPr>
              <w:spacing w:after="0" w:line="240" w:lineRule="auto"/>
              <w:jc w:val="both"/>
              <w:rPr>
                <w:rFonts w:ascii="Times New Roman" w:hAnsi="Times New Roman" w:cs="Times New Roman"/>
                <w:bCs/>
                <w:sz w:val="28"/>
                <w:szCs w:val="28"/>
              </w:rPr>
            </w:pPr>
          </w:p>
        </w:tc>
      </w:tr>
      <w:tr w:rsidR="006334BD" w:rsidRPr="006334BD" w:rsidTr="00DC3BBB">
        <w:trPr>
          <w:trHeight w:val="327"/>
        </w:trPr>
        <w:tc>
          <w:tcPr>
            <w:tcW w:w="2802" w:type="dxa"/>
            <w:shd w:val="clear" w:color="auto" w:fill="auto"/>
          </w:tcPr>
          <w:p w:rsidR="006334BD" w:rsidRPr="006334BD" w:rsidRDefault="006334BD" w:rsidP="006334BD">
            <w:pPr>
              <w:spacing w:after="0" w:line="240" w:lineRule="auto"/>
              <w:rPr>
                <w:rFonts w:ascii="Times New Roman" w:hAnsi="Times New Roman" w:cs="Times New Roman"/>
                <w:bCs/>
                <w:sz w:val="28"/>
                <w:szCs w:val="28"/>
              </w:rPr>
            </w:pPr>
            <w:r w:rsidRPr="006334BD">
              <w:rPr>
                <w:rFonts w:ascii="Times New Roman" w:hAnsi="Times New Roman" w:cs="Times New Roman"/>
                <w:bCs/>
                <w:sz w:val="28"/>
                <w:szCs w:val="28"/>
              </w:rPr>
              <w:t xml:space="preserve">Контроль за выполнением </w:t>
            </w:r>
          </w:p>
          <w:p w:rsidR="006334BD" w:rsidRPr="006334BD" w:rsidRDefault="006334BD" w:rsidP="006334BD">
            <w:pPr>
              <w:spacing w:after="0" w:line="240" w:lineRule="auto"/>
              <w:rPr>
                <w:rFonts w:ascii="Times New Roman" w:hAnsi="Times New Roman" w:cs="Times New Roman"/>
                <w:bCs/>
                <w:sz w:val="28"/>
                <w:szCs w:val="28"/>
              </w:rPr>
            </w:pPr>
            <w:r w:rsidRPr="006334BD">
              <w:rPr>
                <w:rFonts w:ascii="Times New Roman" w:hAnsi="Times New Roman" w:cs="Times New Roman"/>
                <w:bCs/>
                <w:sz w:val="28"/>
                <w:szCs w:val="28"/>
              </w:rPr>
              <w:t>муниципальной программы</w:t>
            </w:r>
          </w:p>
          <w:p w:rsidR="006334BD" w:rsidRPr="006334BD" w:rsidRDefault="006334BD" w:rsidP="006334BD">
            <w:pPr>
              <w:spacing w:after="0" w:line="240" w:lineRule="auto"/>
              <w:rPr>
                <w:rFonts w:ascii="Times New Roman" w:hAnsi="Times New Roman" w:cs="Times New Roman"/>
                <w:bCs/>
                <w:sz w:val="28"/>
                <w:szCs w:val="28"/>
              </w:rPr>
            </w:pPr>
          </w:p>
        </w:tc>
        <w:tc>
          <w:tcPr>
            <w:tcW w:w="7052" w:type="dxa"/>
            <w:shd w:val="clear" w:color="auto" w:fill="auto"/>
          </w:tcPr>
          <w:p w:rsidR="006334BD" w:rsidRPr="006334BD" w:rsidRDefault="006334BD" w:rsidP="006334BD">
            <w:pPr>
              <w:pStyle w:val="ConsPlusNormal"/>
              <w:ind w:firstLine="0"/>
              <w:jc w:val="both"/>
              <w:rPr>
                <w:rFonts w:ascii="Times New Roman" w:hAnsi="Times New Roman" w:cs="Times New Roman"/>
                <w:sz w:val="28"/>
                <w:szCs w:val="28"/>
              </w:rPr>
            </w:pPr>
            <w:r w:rsidRPr="006334BD">
              <w:rPr>
                <w:rFonts w:ascii="Times New Roman" w:hAnsi="Times New Roman" w:cs="Times New Roman"/>
                <w:sz w:val="28"/>
                <w:szCs w:val="28"/>
              </w:rPr>
              <w:t>Контроль за выполнением муниципальной программы осуществляет глава Дербентского сельского поселения Тимашевского района</w:t>
            </w:r>
          </w:p>
        </w:tc>
      </w:tr>
      <w:tr w:rsidR="006334BD" w:rsidRPr="006334BD" w:rsidTr="00DC3BBB">
        <w:tc>
          <w:tcPr>
            <w:tcW w:w="2802" w:type="dxa"/>
            <w:shd w:val="clear" w:color="auto" w:fill="auto"/>
          </w:tcPr>
          <w:p w:rsidR="006334BD" w:rsidRPr="006334BD" w:rsidRDefault="006334BD" w:rsidP="006334BD">
            <w:pPr>
              <w:pStyle w:val="1"/>
              <w:spacing w:before="0" w:line="240" w:lineRule="auto"/>
              <w:rPr>
                <w:rFonts w:ascii="Times New Roman" w:hAnsi="Times New Roman" w:cs="Times New Roman"/>
                <w:b/>
                <w:color w:val="000000"/>
                <w:sz w:val="28"/>
                <w:szCs w:val="28"/>
              </w:rPr>
            </w:pPr>
            <w:r w:rsidRPr="006334BD">
              <w:rPr>
                <w:rFonts w:ascii="Times New Roman" w:hAnsi="Times New Roman" w:cs="Times New Roman"/>
                <w:b/>
                <w:color w:val="000000"/>
                <w:sz w:val="28"/>
                <w:szCs w:val="28"/>
              </w:rPr>
              <w:t>Ожидаемые результаты реализации муниципальной программы</w:t>
            </w:r>
          </w:p>
        </w:tc>
        <w:tc>
          <w:tcPr>
            <w:tcW w:w="7052" w:type="dxa"/>
            <w:shd w:val="clear" w:color="auto" w:fill="auto"/>
          </w:tcPr>
          <w:p w:rsidR="006334BD" w:rsidRPr="006334BD" w:rsidRDefault="006334BD" w:rsidP="006334BD">
            <w:pPr>
              <w:pStyle w:val="1"/>
              <w:spacing w:before="0" w:line="240" w:lineRule="auto"/>
              <w:rPr>
                <w:rFonts w:ascii="Times New Roman" w:hAnsi="Times New Roman" w:cs="Times New Roman"/>
                <w:b/>
                <w:color w:val="000000"/>
                <w:sz w:val="28"/>
                <w:szCs w:val="28"/>
              </w:rPr>
            </w:pPr>
            <w:r w:rsidRPr="006334BD">
              <w:rPr>
                <w:rFonts w:ascii="Times New Roman" w:hAnsi="Times New Roman" w:cs="Times New Roman"/>
                <w:b/>
                <w:color w:val="000000"/>
                <w:sz w:val="28"/>
                <w:szCs w:val="28"/>
              </w:rPr>
              <w:t>Повышение уровня благоустройства дворовых территорий поселения;</w:t>
            </w:r>
          </w:p>
          <w:p w:rsidR="006334BD" w:rsidRPr="006334BD" w:rsidRDefault="006334BD" w:rsidP="006334BD">
            <w:pPr>
              <w:pStyle w:val="af"/>
              <w:spacing w:line="240" w:lineRule="auto"/>
              <w:ind w:firstLine="0"/>
              <w:rPr>
                <w:szCs w:val="28"/>
              </w:rPr>
            </w:pPr>
            <w:r w:rsidRPr="006334BD">
              <w:rPr>
                <w:szCs w:val="28"/>
              </w:rPr>
              <w:t>Повышение уровня благоустройства общественных территорий поселения;</w:t>
            </w:r>
          </w:p>
          <w:p w:rsidR="006334BD" w:rsidRPr="006334BD" w:rsidRDefault="006334BD" w:rsidP="006334BD">
            <w:pPr>
              <w:pStyle w:val="af"/>
              <w:spacing w:line="240" w:lineRule="auto"/>
              <w:ind w:firstLine="0"/>
              <w:rPr>
                <w:szCs w:val="28"/>
              </w:rPr>
            </w:pPr>
            <w:r w:rsidRPr="006334BD">
              <w:rPr>
                <w:szCs w:val="28"/>
              </w:rPr>
              <w:t>Повышение уровня социальной ответственности населения в части сохранности благоустроенных территорий.</w:t>
            </w:r>
          </w:p>
          <w:p w:rsidR="006334BD" w:rsidRPr="006334BD" w:rsidRDefault="006334BD" w:rsidP="006334BD">
            <w:pPr>
              <w:pStyle w:val="af"/>
              <w:spacing w:line="240" w:lineRule="auto"/>
              <w:rPr>
                <w:szCs w:val="28"/>
              </w:rPr>
            </w:pPr>
          </w:p>
        </w:tc>
      </w:tr>
    </w:tbl>
    <w:p w:rsidR="006334BD" w:rsidRPr="006334BD" w:rsidRDefault="006334BD" w:rsidP="006334BD">
      <w:pPr>
        <w:pStyle w:val="1"/>
        <w:spacing w:before="0" w:line="240" w:lineRule="auto"/>
        <w:rPr>
          <w:rFonts w:ascii="Times New Roman" w:hAnsi="Times New Roman" w:cs="Times New Roman"/>
          <w:b/>
          <w:color w:val="000000"/>
          <w:sz w:val="28"/>
          <w:szCs w:val="28"/>
        </w:rPr>
      </w:pPr>
    </w:p>
    <w:p w:rsidR="006334BD" w:rsidRPr="006334BD" w:rsidRDefault="006334BD" w:rsidP="006334BD">
      <w:pPr>
        <w:pStyle w:val="1"/>
        <w:keepNext w:val="0"/>
        <w:keepLines w:val="0"/>
        <w:widowControl w:val="0"/>
        <w:tabs>
          <w:tab w:val="num" w:pos="0"/>
        </w:tabs>
        <w:suppressAutoHyphens/>
        <w:spacing w:before="0" w:line="240" w:lineRule="auto"/>
        <w:ind w:left="360"/>
        <w:jc w:val="center"/>
        <w:rPr>
          <w:rFonts w:ascii="Times New Roman" w:hAnsi="Times New Roman" w:cs="Times New Roman"/>
          <w:color w:val="000000"/>
          <w:sz w:val="28"/>
          <w:szCs w:val="28"/>
        </w:rPr>
      </w:pPr>
      <w:r w:rsidRPr="006334BD">
        <w:rPr>
          <w:rFonts w:ascii="Times New Roman" w:hAnsi="Times New Roman" w:cs="Times New Roman"/>
          <w:color w:val="000000"/>
          <w:sz w:val="28"/>
          <w:szCs w:val="28"/>
        </w:rPr>
        <w:t xml:space="preserve">1. Характеристика текущего состояния и прогноз развития соответствующей сферы муниципальной программы  </w:t>
      </w:r>
    </w:p>
    <w:p w:rsidR="006334BD" w:rsidRPr="006334BD" w:rsidRDefault="006334BD" w:rsidP="006334BD">
      <w:pPr>
        <w:pStyle w:val="af"/>
        <w:spacing w:line="240" w:lineRule="auto"/>
        <w:rPr>
          <w:szCs w:val="28"/>
        </w:rPr>
      </w:pP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Дербентском сельском поселении. </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 xml:space="preserve">Благоустройство общественных и дворовых территорий на сегодняшний день в Дербентском сельском поселении Тимашевского района частично или полностью не отвечает нормативным требованиям. Недостаточно производятся работы по озеленению, спилу перестоянных деревьев на общественных и дворовых территориях поселения. Также отсутствует в необходимых объемах освещение и обустроенные площадки дворовых территорий. Отсутствуют специально обустроенные стоянки для автомобилей, что создает неудобства для жителей и владельцев авто. Формирование современной городской среды включает в себя проведение работ по благоустройству дворовых и </w:t>
      </w:r>
      <w:r w:rsidRPr="006334BD">
        <w:rPr>
          <w:rFonts w:ascii="Times New Roman" w:hAnsi="Times New Roman" w:cs="Times New Roman"/>
          <w:sz w:val="28"/>
          <w:szCs w:val="28"/>
        </w:rPr>
        <w:lastRenderedPageBreak/>
        <w:t>общественных территорий поселения, а именно обустройство детских и спортивных площадок, автостоянок, наружного освещения и т. д. Решение данных задач требует комплексного подхода, а также программного метода бюджетного планирования. Формирование городской среды должно соответствовать санитарным и гигиеническим нормам, а также иметь привлекательный и эстетичный внешний вид.</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 xml:space="preserve">На территории поселения почти нет общественных территорий, где люди могли бы провести свое свободное время, отдохнуть. Так в центре х. Танцура Крамаренко, находится парк, площадью -  10814 м кв., который не обустроен для отдыха и проведения досуга жителей и гостей, рядом с ним расположены детский сад, администрация Дербентского сельского поселения, не далеко находится СОШ № 6. Благоустройство данной общественной территории решит вопрос, культурного времяпрепровождения жителей поселения, а главное появится место, где разные возрастные группы людей будут проводить время вместе.   </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На территории поселения так же находятся семь многоквартирных домов и три многоквартирные дворовые территории, общая площадь данных территорий равна - 6592 м</w:t>
      </w:r>
      <w:r w:rsidRPr="006334BD">
        <w:rPr>
          <w:rFonts w:ascii="Times New Roman" w:hAnsi="Times New Roman" w:cs="Times New Roman"/>
          <w:sz w:val="28"/>
          <w:szCs w:val="28"/>
          <w:vertAlign w:val="superscript"/>
        </w:rPr>
        <w:t xml:space="preserve">2 </w:t>
      </w:r>
      <w:r w:rsidRPr="006334BD">
        <w:rPr>
          <w:rFonts w:ascii="Times New Roman" w:hAnsi="Times New Roman" w:cs="Times New Roman"/>
          <w:sz w:val="28"/>
          <w:szCs w:val="28"/>
        </w:rPr>
        <w:t>.  Данные многоквартирные дворовые территории не соответствуют современным требованиям. Внешний вид не эстетичен, нет игровых площадок для детей, мест для отдыха. Есть потребность в уличном освещении дворовых территорий и реконструкции придворовых территорий.  Так решаемые в последнее время задачи по частичному благоустройству дворовых территорий не приносят должных результатов, поскольку нет последовательности в подходе к решению проблем.</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 xml:space="preserve">  При проведении работ по благоустройству дворовых территорий проводятся мероприятия для жителей при непосредственном участии самих жителей, содержание благоустроенных дворовых территорий, согласно условий реализации муниципальной программы, закрепляется за жильцами многоквартирных домов.  На собственников возлагается ответственность за содержание объектов недвижимости. Дворовые территории включаются в муниципальную программу только по инициативе жителей.</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Основными проблемами в области благоустройства дворовых и общественных территорий Дербентского сельского поселения Тимашевского района являются:</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 недостаточное количество обустроенных зон отдыха для жителей и гостей поселения;</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 недостаточное количество автостоянок на дворовых и общественных территориях;</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 xml:space="preserve">- недостаточное освещение и озеленение дворовых и общественных территорий и т. д. К благоустройству дворовых и общественных территорий необходим комплексный подход, который и предполагает использование программно-целевого метода, обеспечивающего реализацию мероприятий по срокам и ресурсам.  </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К благоустройству дворовых и общественных территорий необходим комплексный подход, который и предполагает использование программно-</w:t>
      </w:r>
      <w:r w:rsidRPr="006334BD">
        <w:rPr>
          <w:rFonts w:ascii="Times New Roman" w:hAnsi="Times New Roman" w:cs="Times New Roman"/>
          <w:sz w:val="28"/>
          <w:szCs w:val="28"/>
        </w:rPr>
        <w:lastRenderedPageBreak/>
        <w:t>целевого метода, обеспечивающего реализацию мероприятий по срокам и ресурсам.   В рамках формирования и реализации муниципальной программы проводится инвентаризация всех дворовых и общественных территорий Дербентского сельского поселения Тимашевского района для выявления текущего состояния благоустройства в Дербентском сельском поселении Тимашевского района и определяется первоочерёдность общественных и дворовых территорий, которые нуждаются в благоустройстве. В обязательном порядке при благоустройстве территорий разрабатывается принцип безбарьерности для маломобильных групп населения</w:t>
      </w:r>
    </w:p>
    <w:p w:rsidR="006334BD" w:rsidRPr="006334BD" w:rsidRDefault="006334BD" w:rsidP="006334BD">
      <w:pPr>
        <w:pStyle w:val="ConsPlusNormal"/>
        <w:ind w:firstLine="851"/>
        <w:jc w:val="both"/>
        <w:rPr>
          <w:rFonts w:ascii="Times New Roman" w:hAnsi="Times New Roman" w:cs="Times New Roman"/>
          <w:sz w:val="28"/>
          <w:szCs w:val="28"/>
        </w:rPr>
      </w:pPr>
      <w:r w:rsidRPr="006334BD">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общественных и дворовых территорий. Проведение работ по благоустройству общественных и дворовых территорий создадут условия для полноценного отдыха населения. Таким образом, комплексных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и пребывания гостей поселения.</w:t>
      </w:r>
    </w:p>
    <w:p w:rsidR="006334BD" w:rsidRPr="006334BD" w:rsidRDefault="006334BD" w:rsidP="006334BD">
      <w:pPr>
        <w:pStyle w:val="ConsPlusNormal"/>
        <w:ind w:firstLine="851"/>
        <w:jc w:val="both"/>
        <w:rPr>
          <w:rFonts w:ascii="Times New Roman" w:hAnsi="Times New Roman" w:cs="Times New Roman"/>
          <w:sz w:val="28"/>
          <w:szCs w:val="28"/>
        </w:rPr>
      </w:pPr>
    </w:p>
    <w:p w:rsidR="006334BD" w:rsidRPr="006334BD" w:rsidRDefault="006334BD" w:rsidP="006334BD">
      <w:pPr>
        <w:pStyle w:val="ConsPlusNormal"/>
        <w:jc w:val="center"/>
        <w:rPr>
          <w:rFonts w:ascii="Times New Roman" w:hAnsi="Times New Roman" w:cs="Times New Roman"/>
          <w:b/>
          <w:sz w:val="28"/>
          <w:szCs w:val="28"/>
        </w:rPr>
      </w:pPr>
      <w:r w:rsidRPr="006334BD">
        <w:rPr>
          <w:rFonts w:ascii="Times New Roman" w:hAnsi="Times New Roman" w:cs="Times New Roman"/>
          <w:b/>
          <w:sz w:val="28"/>
          <w:szCs w:val="28"/>
        </w:rPr>
        <w:t>2.Цели, задачи и целевые показатели, сроки и этапы реализации муниципальной программы</w:t>
      </w:r>
    </w:p>
    <w:p w:rsidR="006334BD" w:rsidRPr="006334BD" w:rsidRDefault="006334BD" w:rsidP="006334BD">
      <w:pPr>
        <w:pStyle w:val="ConsPlusNormal"/>
        <w:jc w:val="center"/>
        <w:rPr>
          <w:rFonts w:ascii="Times New Roman" w:hAnsi="Times New Roman" w:cs="Times New Roman"/>
          <w:b/>
          <w:sz w:val="28"/>
          <w:szCs w:val="28"/>
        </w:rPr>
      </w:pP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10.02.2017 года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2018-2022 годы, </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6334BD" w:rsidRPr="006334BD" w:rsidRDefault="006334BD" w:rsidP="006334BD">
      <w:pPr>
        <w:pStyle w:val="Default"/>
        <w:jc w:val="both"/>
        <w:rPr>
          <w:sz w:val="28"/>
          <w:szCs w:val="28"/>
        </w:rPr>
      </w:pPr>
      <w:r w:rsidRPr="006334BD">
        <w:rPr>
          <w:sz w:val="28"/>
          <w:szCs w:val="28"/>
        </w:rPr>
        <w:t xml:space="preserve">       В рамках муниципальной программы планируется реализовать мероприятия, направленные на развитие современной городской среды на территории Дербентского сельского поселения Тимашевского района в том числе выполнить работы по благоустройству общественных и дворовых территорий. </w:t>
      </w:r>
    </w:p>
    <w:p w:rsidR="006334BD" w:rsidRPr="006334BD" w:rsidRDefault="006334BD" w:rsidP="006334BD">
      <w:pPr>
        <w:pStyle w:val="Default"/>
        <w:jc w:val="both"/>
        <w:rPr>
          <w:sz w:val="28"/>
          <w:szCs w:val="28"/>
        </w:rPr>
      </w:pPr>
      <w:r w:rsidRPr="006334BD">
        <w:rPr>
          <w:sz w:val="28"/>
          <w:szCs w:val="28"/>
        </w:rPr>
        <w:t xml:space="preserve">       Целями данной программы являются:</w:t>
      </w:r>
    </w:p>
    <w:p w:rsidR="006334BD" w:rsidRPr="006334BD" w:rsidRDefault="006334BD" w:rsidP="006334BD">
      <w:pPr>
        <w:pStyle w:val="Default"/>
        <w:jc w:val="both"/>
        <w:rPr>
          <w:sz w:val="28"/>
          <w:szCs w:val="28"/>
        </w:rPr>
      </w:pPr>
      <w:r w:rsidRPr="006334BD">
        <w:rPr>
          <w:sz w:val="28"/>
          <w:szCs w:val="28"/>
        </w:rPr>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6334BD" w:rsidRPr="006334BD" w:rsidRDefault="006334BD" w:rsidP="006334BD">
      <w:pPr>
        <w:pStyle w:val="Default"/>
        <w:jc w:val="both"/>
        <w:rPr>
          <w:sz w:val="28"/>
          <w:szCs w:val="28"/>
        </w:rPr>
      </w:pPr>
      <w:r w:rsidRPr="006334BD">
        <w:rPr>
          <w:sz w:val="28"/>
          <w:szCs w:val="28"/>
        </w:rPr>
        <w:lastRenderedPageBreak/>
        <w:t>- создание условий для массового отдыха жителей     поселения и организация обустройства мест массового пребывания населения;</w:t>
      </w:r>
    </w:p>
    <w:p w:rsidR="006334BD" w:rsidRPr="006334BD" w:rsidRDefault="006334BD" w:rsidP="006334BD">
      <w:pPr>
        <w:pStyle w:val="Default"/>
        <w:jc w:val="both"/>
        <w:rPr>
          <w:sz w:val="28"/>
          <w:szCs w:val="28"/>
        </w:rPr>
      </w:pPr>
      <w:r w:rsidRPr="006334BD">
        <w:rPr>
          <w:sz w:val="28"/>
          <w:szCs w:val="28"/>
        </w:rPr>
        <w:t>- осуществление мероприятий по поддержанию порядка, архитектурно-художественного оформления на территории Дербентского сельского поселения.</w:t>
      </w: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 xml:space="preserve">     Для достижения поставленных целей необходимо решить следующие задачи:</w:t>
      </w:r>
    </w:p>
    <w:p w:rsidR="006334BD" w:rsidRPr="006334BD" w:rsidRDefault="006334BD" w:rsidP="006334BD">
      <w:pPr>
        <w:pStyle w:val="Default"/>
        <w:jc w:val="both"/>
        <w:rPr>
          <w:sz w:val="28"/>
          <w:szCs w:val="28"/>
        </w:rPr>
      </w:pPr>
      <w:r w:rsidRPr="006334BD">
        <w:rPr>
          <w:sz w:val="28"/>
          <w:szCs w:val="28"/>
        </w:rPr>
        <w:t>- создание благоприятных условий для проживания и отдыха населения Дербентского сельского поселения;</w:t>
      </w:r>
    </w:p>
    <w:p w:rsidR="006334BD" w:rsidRPr="006334BD" w:rsidRDefault="006334BD" w:rsidP="006334BD">
      <w:pPr>
        <w:pStyle w:val="Default"/>
        <w:jc w:val="both"/>
        <w:rPr>
          <w:sz w:val="28"/>
          <w:szCs w:val="28"/>
        </w:rPr>
      </w:pPr>
      <w:r w:rsidRPr="006334BD">
        <w:rPr>
          <w:sz w:val="28"/>
          <w:szCs w:val="28"/>
        </w:rPr>
        <w:t xml:space="preserve">- повышение    уровня     благоустройства    территорий общего пользования Дербентского сельского    поселения; </w:t>
      </w:r>
    </w:p>
    <w:p w:rsidR="006334BD" w:rsidRPr="006334BD" w:rsidRDefault="006334BD" w:rsidP="006334BD">
      <w:pPr>
        <w:pStyle w:val="ConsPlusNormal"/>
        <w:ind w:firstLine="0"/>
        <w:jc w:val="both"/>
        <w:rPr>
          <w:rFonts w:ascii="Times New Roman" w:hAnsi="Times New Roman" w:cs="Times New Roman"/>
          <w:sz w:val="28"/>
          <w:szCs w:val="28"/>
        </w:rPr>
      </w:pPr>
      <w:r w:rsidRPr="006334BD">
        <w:rPr>
          <w:rFonts w:ascii="Times New Roman" w:hAnsi="Times New Roman" w:cs="Times New Roman"/>
          <w:sz w:val="28"/>
          <w:szCs w:val="28"/>
        </w:rPr>
        <w:t>- повышение уровня благоустройства дворовых территорий многоквартирных домов на территории Дербентского сельского поселения.</w:t>
      </w: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Срок реализации муниципальной программы – 2018-2022 годы, этапы не предусмотрены.</w:t>
      </w: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социально-экономического развития поселения.</w:t>
      </w: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w:t>
      </w: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Перечень целевых показателей муниципальной программы приведён в приложении № 1 к паспорту муниципальной программы Дербентского сельского поселения Тимашевского района «Формирование современной городской среды» на 2018-2022 годы</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Адресный перечень дворовых территорий многоквартирных домов и общественных территорий, расположенных на территории Дербентского сельского поселения Тимашевского района на которых планируется благоустройство на 2018-2022 годы, утверждается в соответствии с приложением 1.1 и приложением 1.2 к муниципальной программе.</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В ходе реализации муниципальной программы, возможно вносить изменения и дополнения в адресные перечни дворовых территорий многоквартирных домов и территорий общественного пользования, планируемых к благоустройству в 2018-2022 годах в соответствии с текущим состоянием территории и обращениями жителей.</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Также в ходе реализации муниципальной программы отдельные мероприятия могут уточнятся, а объем финансирования корректироваться с учетом разработанных технико-экономических обоснований и утвержденных расходов местного и краевого бюджетов.</w:t>
      </w:r>
    </w:p>
    <w:p w:rsidR="006334BD" w:rsidRPr="006334BD" w:rsidRDefault="006334BD" w:rsidP="006334BD">
      <w:pPr>
        <w:widowControl w:val="0"/>
        <w:spacing w:after="0" w:line="240" w:lineRule="auto"/>
        <w:jc w:val="both"/>
        <w:rPr>
          <w:rFonts w:ascii="Times New Roman" w:hAnsi="Times New Roman" w:cs="Times New Roman"/>
          <w:sz w:val="28"/>
          <w:szCs w:val="28"/>
        </w:rPr>
      </w:pPr>
    </w:p>
    <w:p w:rsidR="006334BD" w:rsidRPr="006334BD" w:rsidRDefault="006334BD" w:rsidP="006334BD">
      <w:pPr>
        <w:pStyle w:val="ConsPlusNormal"/>
        <w:ind w:firstLine="284"/>
        <w:jc w:val="center"/>
        <w:rPr>
          <w:rFonts w:ascii="Times New Roman" w:hAnsi="Times New Roman" w:cs="Times New Roman"/>
          <w:b/>
          <w:sz w:val="28"/>
          <w:szCs w:val="28"/>
        </w:rPr>
      </w:pPr>
      <w:r w:rsidRPr="006334BD">
        <w:rPr>
          <w:rFonts w:ascii="Times New Roman" w:hAnsi="Times New Roman" w:cs="Times New Roman"/>
          <w:b/>
          <w:sz w:val="28"/>
          <w:szCs w:val="28"/>
        </w:rPr>
        <w:t xml:space="preserve">3. Перечень и краткое описание подпрограмм и основных мероприятий муниципальной программы </w:t>
      </w:r>
    </w:p>
    <w:p w:rsidR="006334BD" w:rsidRPr="006334BD" w:rsidRDefault="006334BD" w:rsidP="006334BD">
      <w:pPr>
        <w:pStyle w:val="ConsPlusNormal"/>
        <w:ind w:firstLine="284"/>
        <w:jc w:val="center"/>
        <w:rPr>
          <w:rFonts w:ascii="Times New Roman" w:hAnsi="Times New Roman" w:cs="Times New Roman"/>
          <w:b/>
          <w:sz w:val="28"/>
          <w:szCs w:val="28"/>
        </w:rPr>
      </w:pP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В рамках муниципальной программы не реализуются подпрограммы.</w:t>
      </w:r>
    </w:p>
    <w:p w:rsidR="006334BD" w:rsidRPr="006334BD" w:rsidRDefault="006334BD" w:rsidP="006334BD">
      <w:pPr>
        <w:pStyle w:val="ConsPlusNormal"/>
        <w:ind w:firstLine="540"/>
        <w:jc w:val="both"/>
        <w:rPr>
          <w:rFonts w:ascii="Times New Roman" w:hAnsi="Times New Roman" w:cs="Times New Roman"/>
          <w:sz w:val="28"/>
          <w:szCs w:val="28"/>
        </w:rPr>
      </w:pPr>
      <w:r w:rsidRPr="006334BD">
        <w:rPr>
          <w:rFonts w:ascii="Times New Roman" w:hAnsi="Times New Roman" w:cs="Times New Roman"/>
          <w:sz w:val="28"/>
          <w:szCs w:val="28"/>
        </w:rPr>
        <w:t>В ходе реализации муниципальной программы предусматриваются следующие основные мероприятия:</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Основное мероприятие №1 «Благоустройство территорий общего пользования поселения»</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Данное мероприятие предусматривает реализацию задач по благоустройству общественных территорий Дербентского сельского поселения Тимашевского района, а именно благоустройство парков, скверов и т. д. Данный вид работы подразумевает:</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 работы по укладке и ремонту плитки;</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 установки урн для мусора;</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 озеленение общественных территорий;</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 xml:space="preserve">- оборудование автомобильных парковок; </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 xml:space="preserve">- и иные виды работ. </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Основное мероприятие №2 «Благоустройство дворовых территорий»</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Данное мероприятие предусматривает реализацию задач по благоустройству дворовых территорий Дербентского сельского поселения Тимашевского района, а именно:</w:t>
      </w:r>
    </w:p>
    <w:p w:rsidR="006334BD" w:rsidRPr="006334BD" w:rsidRDefault="006334BD" w:rsidP="006334BD">
      <w:pPr>
        <w:widowControl w:val="0"/>
        <w:numPr>
          <w:ilvl w:val="0"/>
          <w:numId w:val="3"/>
        </w:numPr>
        <w:suppressAutoHyphens/>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минимальный перечень работ по благоустройству дворовых территорий:</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ремонт дворовых проездов;</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установка, замена скамеек урн для мусора;</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обеспечение освещения дворовых территорий.</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2) дополнительный перечень работ по благоустройству дворовых территорий:</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устройство, ремонт тротуаров;</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оборудование детских и спортивных площадок;</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высадка зеленых насаждений и т. д.</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Решение задач муниципальной программы обеспечивается посредствам реализации основных мероприятий муниципальной программы. Перечень основных мероприятий муниципальной программы приведен в приложении № 2 к муниципальной программе.</w:t>
      </w:r>
    </w:p>
    <w:p w:rsidR="006334BD" w:rsidRPr="006334BD" w:rsidRDefault="006334BD" w:rsidP="006334BD">
      <w:pPr>
        <w:widowControl w:val="0"/>
        <w:spacing w:after="0" w:line="240" w:lineRule="auto"/>
        <w:jc w:val="center"/>
        <w:rPr>
          <w:rFonts w:ascii="Times New Roman" w:hAnsi="Times New Roman" w:cs="Times New Roman"/>
          <w:sz w:val="28"/>
          <w:szCs w:val="28"/>
        </w:rPr>
      </w:pPr>
    </w:p>
    <w:p w:rsidR="006334BD" w:rsidRPr="006334BD" w:rsidRDefault="006334BD" w:rsidP="006334BD">
      <w:pPr>
        <w:widowControl w:val="0"/>
        <w:spacing w:after="0" w:line="240" w:lineRule="auto"/>
        <w:jc w:val="center"/>
        <w:rPr>
          <w:rFonts w:ascii="Times New Roman" w:hAnsi="Times New Roman" w:cs="Times New Roman"/>
          <w:sz w:val="28"/>
          <w:szCs w:val="28"/>
        </w:rPr>
      </w:pPr>
    </w:p>
    <w:p w:rsidR="006334BD" w:rsidRPr="006334BD" w:rsidRDefault="006334BD" w:rsidP="006334BD">
      <w:pPr>
        <w:widowControl w:val="0"/>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4. Обоснование ресурсного обеспечения муниципальной программы</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 xml:space="preserve">Финансирование мероприятий муниципальной программы планируется осуществлять за счет средств краевого и местного бюджетов. Общая потребность финансового обеспечения муниципальной программы на 2018-2022 годы представлена в таблице. </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2013"/>
        <w:gridCol w:w="2211"/>
        <w:gridCol w:w="1101"/>
        <w:gridCol w:w="1026"/>
        <w:gridCol w:w="1026"/>
        <w:gridCol w:w="1026"/>
        <w:gridCol w:w="1026"/>
      </w:tblGrid>
      <w:tr w:rsidR="006334BD" w:rsidRPr="006334BD" w:rsidTr="00DC3BBB">
        <w:tc>
          <w:tcPr>
            <w:tcW w:w="39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p>
        </w:tc>
        <w:tc>
          <w:tcPr>
            <w:tcW w:w="2070"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Наименование показателя</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Объем финансирования всего тыс. руб.</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2018 г.</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тыс. руб.</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2019 г.</w:t>
            </w: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тыс. руб.</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2020 г.</w:t>
            </w:r>
          </w:p>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тыс. руб.</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2021 г.</w:t>
            </w:r>
          </w:p>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тыс. руб.</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2022 г.</w:t>
            </w:r>
          </w:p>
          <w:p w:rsidR="006334BD" w:rsidRPr="006334BD" w:rsidRDefault="006334BD" w:rsidP="006334BD">
            <w:pPr>
              <w:spacing w:after="0" w:line="240" w:lineRule="auto"/>
              <w:rPr>
                <w:rFonts w:ascii="Times New Roman" w:hAnsi="Times New Roman" w:cs="Times New Roman"/>
                <w:sz w:val="28"/>
                <w:szCs w:val="28"/>
              </w:rPr>
            </w:pPr>
            <w:r w:rsidRPr="006334BD">
              <w:rPr>
                <w:rFonts w:ascii="Times New Roman" w:hAnsi="Times New Roman" w:cs="Times New Roman"/>
                <w:sz w:val="28"/>
                <w:szCs w:val="28"/>
              </w:rPr>
              <w:t>тыс. руб.</w:t>
            </w:r>
          </w:p>
        </w:tc>
      </w:tr>
      <w:tr w:rsidR="006334BD" w:rsidRPr="006334BD" w:rsidTr="00DC3BBB">
        <w:tc>
          <w:tcPr>
            <w:tcW w:w="39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1.</w:t>
            </w:r>
          </w:p>
        </w:tc>
        <w:tc>
          <w:tcPr>
            <w:tcW w:w="2070"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Бюджет Дербентского сельского поселения</w:t>
            </w:r>
          </w:p>
        </w:tc>
        <w:tc>
          <w:tcPr>
            <w:tcW w:w="1232" w:type="dxa"/>
            <w:shd w:val="clear" w:color="auto" w:fill="auto"/>
          </w:tcPr>
          <w:p w:rsidR="006334BD" w:rsidRPr="006334BD" w:rsidRDefault="006334BD" w:rsidP="00DC3BBB">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1497,0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1097,0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100,0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100,0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100,0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100,0</w:t>
            </w:r>
          </w:p>
        </w:tc>
      </w:tr>
      <w:tr w:rsidR="006334BD" w:rsidRPr="006334BD" w:rsidTr="00DC3BBB">
        <w:tc>
          <w:tcPr>
            <w:tcW w:w="39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2. </w:t>
            </w:r>
          </w:p>
        </w:tc>
        <w:tc>
          <w:tcPr>
            <w:tcW w:w="2070"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Краевой бюджет</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0,0</w:t>
            </w:r>
          </w:p>
        </w:tc>
        <w:tc>
          <w:tcPr>
            <w:tcW w:w="1232" w:type="dxa"/>
            <w:shd w:val="clear" w:color="auto" w:fill="auto"/>
          </w:tcPr>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0,0</w:t>
            </w:r>
          </w:p>
        </w:tc>
      </w:tr>
    </w:tbl>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 xml:space="preserve">Объем финансирования муниципальной программы составит – 1497,0 тыс. руб., в том числе по годам </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Из средств местного бюджета финансирование составит – 1497,0 тыс. руб. в том числе по годам реализации:</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2018г. –  1097,0 тыс. руб.</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2019 г. – 100,0 тыс. руб.</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2020 г. – 100,0 тыс. руб.</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2021 г. – 100,0 тыс. руб.</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t>2022 г. – 100,0 тыс. руб.</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p>
    <w:p w:rsidR="006334BD" w:rsidRPr="006334BD" w:rsidRDefault="006334BD" w:rsidP="006334BD">
      <w:pPr>
        <w:widowControl w:val="0"/>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Дербентского сельского поселения Тимашевского района в сфере реализации муниципальной программы на очередной финансовый год и плановый период</w:t>
      </w:r>
    </w:p>
    <w:p w:rsidR="006334BD" w:rsidRPr="006334BD" w:rsidRDefault="006334BD" w:rsidP="006334BD">
      <w:pPr>
        <w:widowControl w:val="0"/>
        <w:spacing w:after="0" w:line="240" w:lineRule="auto"/>
        <w:jc w:val="center"/>
        <w:rPr>
          <w:rFonts w:ascii="Times New Roman" w:hAnsi="Times New Roman" w:cs="Times New Roman"/>
          <w:b/>
          <w:sz w:val="28"/>
          <w:szCs w:val="28"/>
        </w:rPr>
      </w:pPr>
    </w:p>
    <w:p w:rsidR="006334BD" w:rsidRPr="006334BD" w:rsidRDefault="006334BD" w:rsidP="006334BD">
      <w:pPr>
        <w:widowControl w:val="0"/>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Муниципальной программой не предусмотрено оказание муниципальных услуг (выполнение работ).</w:t>
      </w:r>
    </w:p>
    <w:p w:rsidR="006334BD" w:rsidRPr="006334BD" w:rsidRDefault="006334BD" w:rsidP="006334BD">
      <w:pPr>
        <w:widowControl w:val="0"/>
        <w:spacing w:after="0" w:line="240" w:lineRule="auto"/>
        <w:jc w:val="both"/>
        <w:rPr>
          <w:rFonts w:ascii="Times New Roman" w:hAnsi="Times New Roman" w:cs="Times New Roman"/>
          <w:sz w:val="28"/>
          <w:szCs w:val="28"/>
        </w:rPr>
      </w:pPr>
    </w:p>
    <w:p w:rsidR="006334BD" w:rsidRPr="006334BD" w:rsidRDefault="006334BD" w:rsidP="006334BD">
      <w:pPr>
        <w:widowControl w:val="0"/>
        <w:spacing w:after="0" w:line="240" w:lineRule="auto"/>
        <w:jc w:val="center"/>
        <w:rPr>
          <w:rFonts w:ascii="Times New Roman" w:hAnsi="Times New Roman" w:cs="Times New Roman"/>
          <w:b/>
          <w:sz w:val="28"/>
          <w:szCs w:val="28"/>
        </w:rPr>
      </w:pPr>
      <w:r w:rsidRPr="006334BD">
        <w:rPr>
          <w:rFonts w:ascii="Times New Roman" w:hAnsi="Times New Roman" w:cs="Times New Roman"/>
          <w:b/>
          <w:sz w:val="28"/>
          <w:szCs w:val="28"/>
        </w:rPr>
        <w:t>6. Методика оценки эффективности реализации муниципальной программы</w:t>
      </w:r>
    </w:p>
    <w:p w:rsidR="006334BD" w:rsidRPr="006334BD" w:rsidRDefault="006334BD" w:rsidP="006334BD">
      <w:pPr>
        <w:widowControl w:val="0"/>
        <w:spacing w:after="0" w:line="240" w:lineRule="auto"/>
        <w:jc w:val="center"/>
        <w:rPr>
          <w:rFonts w:ascii="Times New Roman" w:hAnsi="Times New Roman" w:cs="Times New Roman"/>
          <w:b/>
          <w:sz w:val="28"/>
          <w:szCs w:val="28"/>
        </w:rPr>
      </w:pPr>
    </w:p>
    <w:p w:rsidR="006334BD" w:rsidRPr="006334BD" w:rsidRDefault="006334BD" w:rsidP="006334BD">
      <w:pPr>
        <w:widowControl w:val="0"/>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постановлению администрации Дербентского сельского поселения Тимашевского района от 6 июля 2017 года 3 59 «Об утверждении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по результативности отчетного периода. </w:t>
      </w:r>
    </w:p>
    <w:p w:rsidR="006334BD" w:rsidRPr="006334BD" w:rsidRDefault="006334BD" w:rsidP="006334BD">
      <w:pPr>
        <w:widowControl w:val="0"/>
        <w:spacing w:after="0" w:line="240" w:lineRule="auto"/>
        <w:ind w:firstLine="540"/>
        <w:jc w:val="both"/>
        <w:rPr>
          <w:rFonts w:ascii="Times New Roman" w:hAnsi="Times New Roman" w:cs="Times New Roman"/>
          <w:b/>
          <w:sz w:val="28"/>
          <w:szCs w:val="28"/>
        </w:rPr>
      </w:pP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p>
    <w:p w:rsidR="006334BD" w:rsidRPr="006334BD" w:rsidRDefault="006334BD" w:rsidP="006334BD">
      <w:pPr>
        <w:widowControl w:val="0"/>
        <w:spacing w:after="0" w:line="240" w:lineRule="auto"/>
        <w:ind w:firstLine="540"/>
        <w:jc w:val="center"/>
        <w:rPr>
          <w:rFonts w:ascii="Times New Roman" w:hAnsi="Times New Roman" w:cs="Times New Roman"/>
          <w:b/>
          <w:sz w:val="28"/>
          <w:szCs w:val="28"/>
        </w:rPr>
      </w:pPr>
      <w:r w:rsidRPr="006334BD">
        <w:rPr>
          <w:rFonts w:ascii="Times New Roman" w:hAnsi="Times New Roman" w:cs="Times New Roman"/>
          <w:b/>
          <w:sz w:val="28"/>
          <w:szCs w:val="28"/>
        </w:rPr>
        <w:t>7. Механизм реализации муниципальной программы и контроль за ее выполнением</w:t>
      </w:r>
    </w:p>
    <w:p w:rsidR="006334BD" w:rsidRPr="006334BD" w:rsidRDefault="006334BD" w:rsidP="006334BD">
      <w:pPr>
        <w:widowControl w:val="0"/>
        <w:spacing w:after="0" w:line="240" w:lineRule="auto"/>
        <w:ind w:firstLine="540"/>
        <w:jc w:val="both"/>
        <w:rPr>
          <w:rFonts w:ascii="Times New Roman" w:hAnsi="Times New Roman" w:cs="Times New Roman"/>
          <w:sz w:val="28"/>
          <w:szCs w:val="28"/>
        </w:rPr>
      </w:pPr>
      <w:r w:rsidRPr="006334BD">
        <w:rPr>
          <w:rFonts w:ascii="Times New Roman" w:hAnsi="Times New Roman" w:cs="Times New Roman"/>
          <w:sz w:val="28"/>
          <w:szCs w:val="28"/>
        </w:rPr>
        <w:lastRenderedPageBreak/>
        <w:t>Механизм реализации программы предусматривает использование рычагов муниципальной, экономической, финансовой и бюджетной политики в области благоустройства с учетом интересов населения Дербентского сельского поселения Тимашевского района.</w:t>
      </w:r>
    </w:p>
    <w:p w:rsidR="006334BD" w:rsidRPr="006334BD" w:rsidRDefault="006334BD" w:rsidP="006334BD">
      <w:pPr>
        <w:spacing w:after="0" w:line="240" w:lineRule="auto"/>
        <w:jc w:val="both"/>
        <w:rPr>
          <w:rFonts w:ascii="Times New Roman" w:hAnsi="Times New Roman" w:cs="Times New Roman"/>
          <w:sz w:val="28"/>
          <w:szCs w:val="28"/>
        </w:rPr>
      </w:pPr>
      <w:r w:rsidRPr="006334BD">
        <w:rPr>
          <w:rFonts w:ascii="Times New Roman" w:hAnsi="Times New Roman" w:cs="Times New Roman"/>
          <w:sz w:val="28"/>
          <w:szCs w:val="28"/>
        </w:rPr>
        <w:t xml:space="preserve">       Текущее управление муниципальной программой осуществляется ее координатор, который: </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подготавливает и вносит изменения в муниципальную программу в соответствии с настоящим Порядком;</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xml:space="preserve">- осуществляет иные полномочия, установленные программой и в соответствии с постановлением от 06.07.2017 г. № 59 «Об утверждении Порядка принятия решения о разработке, формирования, и оценки эффективности реализации муниципальных программ Дербентского сельского поселения Тимашевского район» </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xml:space="preserve">Годовой отчет о реализации муниципальной программы должен содержать пояснительную записку, в которой указывается общая характеристика выполнения муниципальной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индикаторам, установленным при утверждении программы, информацию о ходе и полноте выполнения программных мероприятий. По показателям, не достигшим запланированного уровня, приводятся причины невыполнения и предложения по дальнейшему достижению. </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xml:space="preserve">Главный 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 </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lastRenderedPageBreak/>
        <w:t xml:space="preserve">Контроль за ходом реализации муниципальной программы осуществляет глава поселения. </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Механизм реализации осуществляется в соответствии с пунктом 4 Порядка принятия решения о разработке, формировании, реализации и оценки эффективности реализации муниципальных программ Дербентского сельского поселения Тимашевского района, утвержденного постановлением администрации Дербентского сельского поселения Тимашевского района 06.07.2017 года     № 59</w:t>
      </w:r>
    </w:p>
    <w:p w:rsidR="006334BD" w:rsidRPr="006334BD" w:rsidRDefault="006334BD" w:rsidP="006334BD">
      <w:pPr>
        <w:spacing w:after="0" w:line="240" w:lineRule="auto"/>
        <w:ind w:firstLine="708"/>
        <w:jc w:val="both"/>
        <w:rPr>
          <w:rFonts w:ascii="Times New Roman" w:hAnsi="Times New Roman" w:cs="Times New Roman"/>
          <w:sz w:val="28"/>
          <w:szCs w:val="28"/>
        </w:rPr>
      </w:pPr>
      <w:r w:rsidRPr="006334BD">
        <w:rPr>
          <w:rFonts w:ascii="Times New Roman" w:hAnsi="Times New Roman" w:cs="Times New Roman"/>
          <w:sz w:val="28"/>
          <w:szCs w:val="28"/>
        </w:rPr>
        <w:t xml:space="preserve">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конкурса. 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 </w:t>
      </w:r>
    </w:p>
    <w:p w:rsidR="006334BD" w:rsidRPr="006334BD" w:rsidRDefault="006334BD" w:rsidP="006334BD">
      <w:pPr>
        <w:spacing w:after="0" w:line="240" w:lineRule="auto"/>
        <w:ind w:firstLine="708"/>
        <w:jc w:val="both"/>
        <w:rPr>
          <w:rFonts w:ascii="Times New Roman" w:hAnsi="Times New Roman" w:cs="Times New Roman"/>
          <w:sz w:val="28"/>
          <w:szCs w:val="28"/>
        </w:rPr>
      </w:pPr>
    </w:p>
    <w:p w:rsidR="006334BD" w:rsidRPr="006334BD" w:rsidRDefault="006334BD" w:rsidP="006334BD">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334BD">
        <w:rPr>
          <w:rFonts w:ascii="Times New Roman" w:hAnsi="Times New Roman" w:cs="Times New Roman"/>
          <w:sz w:val="28"/>
          <w:szCs w:val="28"/>
        </w:rPr>
        <w:t xml:space="preserve"> </w:t>
      </w:r>
    </w:p>
    <w:p w:rsidR="006334BD" w:rsidRDefault="006334BD" w:rsidP="006334BD">
      <w:pPr>
        <w:spacing w:after="0" w:line="240" w:lineRule="auto"/>
        <w:jc w:val="both"/>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 xml:space="preserve">Специалист </w:t>
      </w:r>
      <w:r w:rsidRPr="006334BD">
        <w:rPr>
          <w:rFonts w:ascii="Times New Roman" w:eastAsia="Calibri" w:hAnsi="Times New Roman" w:cs="Times New Roman"/>
          <w:sz w:val="28"/>
          <w:szCs w:val="28"/>
          <w:lang w:val="en-US" w:eastAsia="en-US"/>
        </w:rPr>
        <w:t>I</w:t>
      </w:r>
      <w:r w:rsidRPr="006334BD">
        <w:rPr>
          <w:rFonts w:ascii="Times New Roman" w:eastAsia="Calibri" w:hAnsi="Times New Roman" w:cs="Times New Roman"/>
          <w:sz w:val="28"/>
          <w:szCs w:val="28"/>
          <w:lang w:eastAsia="en-US"/>
        </w:rPr>
        <w:t xml:space="preserve"> категории администрации </w:t>
      </w:r>
    </w:p>
    <w:p w:rsidR="006334BD" w:rsidRPr="006334BD" w:rsidRDefault="006334BD" w:rsidP="006334BD">
      <w:pPr>
        <w:spacing w:after="0" w:line="240" w:lineRule="auto"/>
        <w:jc w:val="both"/>
        <w:rPr>
          <w:rFonts w:ascii="Times New Roman" w:eastAsia="Calibri" w:hAnsi="Times New Roman" w:cs="Times New Roman"/>
          <w:sz w:val="28"/>
          <w:szCs w:val="28"/>
          <w:lang w:eastAsia="en-US"/>
        </w:rPr>
      </w:pPr>
      <w:r w:rsidRPr="006334BD">
        <w:rPr>
          <w:rFonts w:ascii="Times New Roman" w:eastAsia="Calibri" w:hAnsi="Times New Roman" w:cs="Times New Roman"/>
          <w:sz w:val="28"/>
          <w:szCs w:val="28"/>
          <w:lang w:eastAsia="en-US"/>
        </w:rPr>
        <w:t xml:space="preserve">Дербентского сельского поселения                          </w:t>
      </w:r>
    </w:p>
    <w:p w:rsidR="006334BD" w:rsidRDefault="006334BD" w:rsidP="006334BD">
      <w:pPr>
        <w:spacing w:after="0" w:line="240" w:lineRule="auto"/>
        <w:jc w:val="both"/>
        <w:rPr>
          <w:rFonts w:ascii="Times New Roman" w:eastAsia="Calibri" w:hAnsi="Times New Roman" w:cs="Times New Roman"/>
          <w:sz w:val="28"/>
          <w:szCs w:val="28"/>
          <w:lang w:eastAsia="en-US"/>
        </w:rPr>
        <w:sectPr w:rsidR="006334BD" w:rsidSect="006334BD">
          <w:pgSz w:w="11906" w:h="16838"/>
          <w:pgMar w:top="1134" w:right="566" w:bottom="1134" w:left="1701" w:header="568" w:footer="708" w:gutter="0"/>
          <w:pgNumType w:start="1"/>
          <w:cols w:space="708"/>
          <w:titlePg/>
          <w:docGrid w:linePitch="360"/>
        </w:sectPr>
      </w:pPr>
      <w:r w:rsidRPr="006334BD">
        <w:rPr>
          <w:rFonts w:ascii="Times New Roman" w:eastAsia="Calibri" w:hAnsi="Times New Roman" w:cs="Times New Roman"/>
          <w:sz w:val="28"/>
          <w:szCs w:val="28"/>
          <w:lang w:eastAsia="en-US"/>
        </w:rPr>
        <w:t>Тимашевского района                                                                        О.Н. Коваленко</w:t>
      </w:r>
    </w:p>
    <w:p w:rsidR="006334BD" w:rsidRDefault="006334BD" w:rsidP="006334BD">
      <w:pPr>
        <w:jc w:val="right"/>
        <w:rPr>
          <w:rFonts w:ascii="Times New Roman" w:hAnsi="Times New Roman" w:cs="Times New Roman"/>
          <w:sz w:val="24"/>
          <w:szCs w:val="24"/>
        </w:rPr>
      </w:pPr>
      <w:r w:rsidRPr="00154C6F">
        <w:rPr>
          <w:rFonts w:ascii="Times New Roman" w:hAnsi="Times New Roman" w:cs="Times New Roman"/>
          <w:sz w:val="24"/>
          <w:szCs w:val="24"/>
        </w:rPr>
        <w:lastRenderedPageBreak/>
        <w:t>Приложение № 1.1</w:t>
      </w:r>
    </w:p>
    <w:p w:rsidR="006334BD" w:rsidRPr="00062055" w:rsidRDefault="006334BD" w:rsidP="006334BD">
      <w:pPr>
        <w:spacing w:after="0"/>
        <w:jc w:val="center"/>
        <w:rPr>
          <w:rFonts w:ascii="Times New Roman" w:hAnsi="Times New Roman" w:cs="Times New Roman"/>
          <w:b/>
          <w:sz w:val="28"/>
          <w:szCs w:val="28"/>
        </w:rPr>
      </w:pPr>
      <w:r w:rsidRPr="00062055">
        <w:rPr>
          <w:rFonts w:ascii="Times New Roman" w:hAnsi="Times New Roman" w:cs="Times New Roman"/>
          <w:b/>
          <w:sz w:val="28"/>
          <w:szCs w:val="28"/>
        </w:rPr>
        <w:t>Адресный перечень общественных территорий, включенных для благоустройства в программу</w:t>
      </w:r>
    </w:p>
    <w:p w:rsidR="006334BD" w:rsidRPr="00062055" w:rsidRDefault="006334BD" w:rsidP="006334BD">
      <w:pPr>
        <w:spacing w:after="0"/>
        <w:jc w:val="center"/>
        <w:rPr>
          <w:rFonts w:ascii="Times New Roman" w:hAnsi="Times New Roman" w:cs="Times New Roman"/>
          <w:b/>
          <w:sz w:val="28"/>
          <w:szCs w:val="28"/>
        </w:rPr>
      </w:pPr>
      <w:r w:rsidRPr="00062055">
        <w:rPr>
          <w:rFonts w:ascii="Times New Roman" w:hAnsi="Times New Roman" w:cs="Times New Roman"/>
          <w:b/>
          <w:sz w:val="28"/>
          <w:szCs w:val="28"/>
        </w:rPr>
        <w:t xml:space="preserve"> «Формирование современной городской среды»  на 2018-2022 годы</w:t>
      </w:r>
    </w:p>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jc w:val="center"/>
        <w:rPr>
          <w:rFonts w:ascii="Times New Roman" w:hAnsi="Times New Roman" w:cs="Times New Roman"/>
          <w:b/>
          <w:sz w:val="24"/>
          <w:szCs w:val="24"/>
        </w:rPr>
      </w:pPr>
    </w:p>
    <w:tbl>
      <w:tblPr>
        <w:tblStyle w:val="af1"/>
        <w:tblW w:w="0" w:type="auto"/>
        <w:tblLook w:val="04A0"/>
      </w:tblPr>
      <w:tblGrid>
        <w:gridCol w:w="988"/>
        <w:gridCol w:w="4536"/>
        <w:gridCol w:w="4252"/>
        <w:gridCol w:w="4933"/>
      </w:tblGrid>
      <w:tr w:rsidR="006334BD" w:rsidTr="00DC3BBB">
        <w:tc>
          <w:tcPr>
            <w:tcW w:w="988" w:type="dxa"/>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536" w:type="dxa"/>
          </w:tcPr>
          <w:p w:rsidR="006334BD" w:rsidRPr="00154C6F" w:rsidRDefault="006334BD" w:rsidP="00DC3BBB">
            <w:pPr>
              <w:jc w:val="center"/>
              <w:rPr>
                <w:rFonts w:ascii="Times New Roman" w:hAnsi="Times New Roman" w:cs="Times New Roman"/>
                <w:b/>
                <w:sz w:val="24"/>
                <w:szCs w:val="24"/>
              </w:rPr>
            </w:pPr>
            <w:r w:rsidRPr="00154C6F">
              <w:rPr>
                <w:rFonts w:ascii="Times New Roman" w:hAnsi="Times New Roman" w:cs="Times New Roman"/>
                <w:b/>
                <w:sz w:val="24"/>
                <w:szCs w:val="24"/>
              </w:rPr>
              <w:t>Адрес общественной территории</w:t>
            </w:r>
          </w:p>
        </w:tc>
        <w:tc>
          <w:tcPr>
            <w:tcW w:w="4252" w:type="dxa"/>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Площадь общественных территорий, кв. м.</w:t>
            </w:r>
          </w:p>
        </w:tc>
        <w:tc>
          <w:tcPr>
            <w:tcW w:w="4933" w:type="dxa"/>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Перечень проводимых работ</w:t>
            </w:r>
          </w:p>
        </w:tc>
      </w:tr>
      <w:tr w:rsidR="006334BD" w:rsidTr="00DC3BBB">
        <w:tc>
          <w:tcPr>
            <w:tcW w:w="988" w:type="dxa"/>
          </w:tcPr>
          <w:p w:rsidR="006334BD" w:rsidRPr="00154C6F" w:rsidRDefault="006334BD" w:rsidP="00DC3BBB">
            <w:pPr>
              <w:jc w:val="center"/>
              <w:rPr>
                <w:rFonts w:ascii="Times New Roman" w:hAnsi="Times New Roman" w:cs="Times New Roman"/>
                <w:sz w:val="24"/>
                <w:szCs w:val="24"/>
              </w:rPr>
            </w:pPr>
            <w:r w:rsidRPr="00154C6F">
              <w:rPr>
                <w:rFonts w:ascii="Times New Roman" w:hAnsi="Times New Roman" w:cs="Times New Roman"/>
                <w:sz w:val="24"/>
                <w:szCs w:val="24"/>
              </w:rPr>
              <w:t>1</w:t>
            </w:r>
          </w:p>
        </w:tc>
        <w:tc>
          <w:tcPr>
            <w:tcW w:w="4536" w:type="dxa"/>
          </w:tcPr>
          <w:p w:rsidR="006334BD" w:rsidRPr="00154C6F" w:rsidRDefault="006334BD" w:rsidP="00DC3BBB">
            <w:pPr>
              <w:jc w:val="center"/>
              <w:rPr>
                <w:rFonts w:ascii="Times New Roman" w:hAnsi="Times New Roman" w:cs="Times New Roman"/>
                <w:sz w:val="24"/>
                <w:szCs w:val="24"/>
              </w:rPr>
            </w:pPr>
            <w:r>
              <w:rPr>
                <w:rFonts w:ascii="Times New Roman" w:hAnsi="Times New Roman" w:cs="Times New Roman"/>
                <w:sz w:val="24"/>
                <w:szCs w:val="24"/>
              </w:rPr>
              <w:t>Тимашевский район х</w:t>
            </w:r>
            <w:r w:rsidRPr="00154C6F">
              <w:rPr>
                <w:rFonts w:ascii="Times New Roman" w:hAnsi="Times New Roman" w:cs="Times New Roman"/>
                <w:sz w:val="24"/>
                <w:szCs w:val="24"/>
              </w:rPr>
              <w:t>. Танцура Крамаренко ул. Советская 11 Б</w:t>
            </w:r>
          </w:p>
        </w:tc>
        <w:tc>
          <w:tcPr>
            <w:tcW w:w="4252" w:type="dxa"/>
          </w:tcPr>
          <w:p w:rsidR="006334BD" w:rsidRPr="00154C6F" w:rsidRDefault="006334BD" w:rsidP="00DC3BBB">
            <w:pPr>
              <w:jc w:val="center"/>
              <w:rPr>
                <w:rFonts w:ascii="Times New Roman" w:hAnsi="Times New Roman" w:cs="Times New Roman"/>
                <w:sz w:val="24"/>
                <w:szCs w:val="24"/>
              </w:rPr>
            </w:pPr>
            <w:r>
              <w:rPr>
                <w:rFonts w:ascii="Times New Roman" w:hAnsi="Times New Roman" w:cs="Times New Roman"/>
                <w:sz w:val="24"/>
                <w:szCs w:val="24"/>
              </w:rPr>
              <w:t>10</w:t>
            </w:r>
            <w:r w:rsidRPr="00154C6F">
              <w:rPr>
                <w:rFonts w:ascii="Times New Roman" w:hAnsi="Times New Roman" w:cs="Times New Roman"/>
                <w:sz w:val="24"/>
                <w:szCs w:val="24"/>
              </w:rPr>
              <w:t>8</w:t>
            </w:r>
            <w:r>
              <w:rPr>
                <w:rFonts w:ascii="Times New Roman" w:hAnsi="Times New Roman" w:cs="Times New Roman"/>
                <w:sz w:val="24"/>
                <w:szCs w:val="24"/>
              </w:rPr>
              <w:t>14</w:t>
            </w:r>
          </w:p>
        </w:tc>
        <w:tc>
          <w:tcPr>
            <w:tcW w:w="4933" w:type="dxa"/>
          </w:tcPr>
          <w:p w:rsidR="006334BD" w:rsidRDefault="006334BD" w:rsidP="00DC3BBB">
            <w:pPr>
              <w:jc w:val="center"/>
              <w:rPr>
                <w:rFonts w:ascii="Times New Roman" w:hAnsi="Times New Roman" w:cs="Times New Roman"/>
                <w:sz w:val="24"/>
                <w:szCs w:val="24"/>
              </w:rPr>
            </w:pPr>
            <w:r>
              <w:rPr>
                <w:rFonts w:ascii="Times New Roman" w:hAnsi="Times New Roman" w:cs="Times New Roman"/>
                <w:sz w:val="24"/>
                <w:szCs w:val="24"/>
              </w:rPr>
              <w:t xml:space="preserve">Подготовка дизайн проекта </w:t>
            </w:r>
          </w:p>
          <w:p w:rsidR="006334BD" w:rsidRPr="00154C6F" w:rsidRDefault="006334BD" w:rsidP="00DC3BBB">
            <w:pPr>
              <w:jc w:val="center"/>
              <w:rPr>
                <w:rFonts w:ascii="Times New Roman" w:hAnsi="Times New Roman" w:cs="Times New Roman"/>
                <w:sz w:val="24"/>
                <w:szCs w:val="24"/>
              </w:rPr>
            </w:pPr>
            <w:r>
              <w:rPr>
                <w:rFonts w:ascii="Times New Roman" w:hAnsi="Times New Roman" w:cs="Times New Roman"/>
                <w:sz w:val="24"/>
                <w:szCs w:val="24"/>
              </w:rPr>
              <w:t>Проведение топосъемочных работ</w:t>
            </w:r>
          </w:p>
        </w:tc>
      </w:tr>
      <w:tr w:rsidR="006334BD" w:rsidTr="00DC3BBB">
        <w:tc>
          <w:tcPr>
            <w:tcW w:w="988" w:type="dxa"/>
          </w:tcPr>
          <w:p w:rsidR="006334BD" w:rsidRDefault="006334BD" w:rsidP="00DC3BBB">
            <w:pPr>
              <w:jc w:val="center"/>
              <w:rPr>
                <w:rFonts w:ascii="Times New Roman" w:hAnsi="Times New Roman" w:cs="Times New Roman"/>
                <w:b/>
                <w:sz w:val="24"/>
                <w:szCs w:val="24"/>
              </w:rPr>
            </w:pPr>
          </w:p>
        </w:tc>
        <w:tc>
          <w:tcPr>
            <w:tcW w:w="4536" w:type="dxa"/>
          </w:tcPr>
          <w:p w:rsidR="006334BD" w:rsidRDefault="006334BD" w:rsidP="00DC3BBB">
            <w:pPr>
              <w:jc w:val="center"/>
              <w:rPr>
                <w:rFonts w:ascii="Times New Roman" w:hAnsi="Times New Roman" w:cs="Times New Roman"/>
                <w:b/>
                <w:sz w:val="24"/>
                <w:szCs w:val="24"/>
              </w:rPr>
            </w:pPr>
          </w:p>
        </w:tc>
        <w:tc>
          <w:tcPr>
            <w:tcW w:w="4252" w:type="dxa"/>
          </w:tcPr>
          <w:p w:rsidR="006334BD" w:rsidRDefault="006334BD" w:rsidP="00DC3BBB">
            <w:pPr>
              <w:jc w:val="center"/>
              <w:rPr>
                <w:rFonts w:ascii="Times New Roman" w:hAnsi="Times New Roman" w:cs="Times New Roman"/>
                <w:b/>
                <w:sz w:val="24"/>
                <w:szCs w:val="24"/>
              </w:rPr>
            </w:pPr>
          </w:p>
        </w:tc>
        <w:tc>
          <w:tcPr>
            <w:tcW w:w="4933" w:type="dxa"/>
          </w:tcPr>
          <w:p w:rsidR="006334BD" w:rsidRDefault="006334BD" w:rsidP="00DC3BBB">
            <w:pPr>
              <w:jc w:val="center"/>
              <w:rPr>
                <w:rFonts w:ascii="Times New Roman" w:hAnsi="Times New Roman" w:cs="Times New Roman"/>
                <w:b/>
                <w:sz w:val="24"/>
                <w:szCs w:val="24"/>
              </w:rPr>
            </w:pPr>
          </w:p>
        </w:tc>
      </w:tr>
      <w:tr w:rsidR="006334BD" w:rsidTr="00DC3BBB">
        <w:tc>
          <w:tcPr>
            <w:tcW w:w="988" w:type="dxa"/>
          </w:tcPr>
          <w:p w:rsidR="006334BD" w:rsidRDefault="006334BD" w:rsidP="00DC3BBB">
            <w:pPr>
              <w:jc w:val="center"/>
              <w:rPr>
                <w:rFonts w:ascii="Times New Roman" w:hAnsi="Times New Roman" w:cs="Times New Roman"/>
                <w:b/>
                <w:sz w:val="24"/>
                <w:szCs w:val="24"/>
              </w:rPr>
            </w:pPr>
          </w:p>
        </w:tc>
        <w:tc>
          <w:tcPr>
            <w:tcW w:w="4536" w:type="dxa"/>
          </w:tcPr>
          <w:p w:rsidR="006334BD" w:rsidRDefault="006334BD" w:rsidP="00DC3BBB">
            <w:pPr>
              <w:jc w:val="center"/>
              <w:rPr>
                <w:rFonts w:ascii="Times New Roman" w:hAnsi="Times New Roman" w:cs="Times New Roman"/>
                <w:b/>
                <w:sz w:val="24"/>
                <w:szCs w:val="24"/>
              </w:rPr>
            </w:pPr>
          </w:p>
        </w:tc>
        <w:tc>
          <w:tcPr>
            <w:tcW w:w="4252" w:type="dxa"/>
          </w:tcPr>
          <w:p w:rsidR="006334BD" w:rsidRDefault="006334BD" w:rsidP="00DC3BBB">
            <w:pPr>
              <w:jc w:val="center"/>
              <w:rPr>
                <w:rFonts w:ascii="Times New Roman" w:hAnsi="Times New Roman" w:cs="Times New Roman"/>
                <w:b/>
                <w:sz w:val="24"/>
                <w:szCs w:val="24"/>
              </w:rPr>
            </w:pPr>
          </w:p>
        </w:tc>
        <w:tc>
          <w:tcPr>
            <w:tcW w:w="4933" w:type="dxa"/>
          </w:tcPr>
          <w:p w:rsidR="006334BD" w:rsidRDefault="006334BD" w:rsidP="00DC3BBB">
            <w:pPr>
              <w:jc w:val="center"/>
              <w:rPr>
                <w:rFonts w:ascii="Times New Roman" w:hAnsi="Times New Roman" w:cs="Times New Roman"/>
                <w:b/>
                <w:sz w:val="24"/>
                <w:szCs w:val="24"/>
              </w:rPr>
            </w:pPr>
          </w:p>
        </w:tc>
      </w:tr>
      <w:tr w:rsidR="006334BD" w:rsidTr="00DC3BBB">
        <w:tc>
          <w:tcPr>
            <w:tcW w:w="988" w:type="dxa"/>
          </w:tcPr>
          <w:p w:rsidR="006334BD" w:rsidRDefault="006334BD" w:rsidP="00DC3BBB">
            <w:pPr>
              <w:jc w:val="center"/>
              <w:rPr>
                <w:rFonts w:ascii="Times New Roman" w:hAnsi="Times New Roman" w:cs="Times New Roman"/>
                <w:b/>
                <w:sz w:val="24"/>
                <w:szCs w:val="24"/>
              </w:rPr>
            </w:pPr>
          </w:p>
        </w:tc>
        <w:tc>
          <w:tcPr>
            <w:tcW w:w="4536" w:type="dxa"/>
          </w:tcPr>
          <w:p w:rsidR="006334BD" w:rsidRDefault="006334BD" w:rsidP="00DC3BBB">
            <w:pPr>
              <w:jc w:val="center"/>
              <w:rPr>
                <w:rFonts w:ascii="Times New Roman" w:hAnsi="Times New Roman" w:cs="Times New Roman"/>
                <w:b/>
                <w:sz w:val="24"/>
                <w:szCs w:val="24"/>
              </w:rPr>
            </w:pPr>
          </w:p>
        </w:tc>
        <w:tc>
          <w:tcPr>
            <w:tcW w:w="4252" w:type="dxa"/>
          </w:tcPr>
          <w:p w:rsidR="006334BD" w:rsidRDefault="006334BD" w:rsidP="00DC3BBB">
            <w:pPr>
              <w:jc w:val="center"/>
              <w:rPr>
                <w:rFonts w:ascii="Times New Roman" w:hAnsi="Times New Roman" w:cs="Times New Roman"/>
                <w:b/>
                <w:sz w:val="24"/>
                <w:szCs w:val="24"/>
              </w:rPr>
            </w:pPr>
          </w:p>
        </w:tc>
        <w:tc>
          <w:tcPr>
            <w:tcW w:w="4933" w:type="dxa"/>
          </w:tcPr>
          <w:p w:rsidR="006334BD" w:rsidRDefault="006334BD" w:rsidP="00DC3BBB">
            <w:pPr>
              <w:jc w:val="center"/>
              <w:rPr>
                <w:rFonts w:ascii="Times New Roman" w:hAnsi="Times New Roman" w:cs="Times New Roman"/>
                <w:b/>
                <w:sz w:val="24"/>
                <w:szCs w:val="24"/>
              </w:rPr>
            </w:pPr>
          </w:p>
        </w:tc>
      </w:tr>
      <w:tr w:rsidR="006334BD" w:rsidTr="00DC3BBB">
        <w:tc>
          <w:tcPr>
            <w:tcW w:w="988" w:type="dxa"/>
          </w:tcPr>
          <w:p w:rsidR="006334BD" w:rsidRDefault="006334BD" w:rsidP="00DC3BBB">
            <w:pPr>
              <w:jc w:val="center"/>
              <w:rPr>
                <w:rFonts w:ascii="Times New Roman" w:hAnsi="Times New Roman" w:cs="Times New Roman"/>
                <w:b/>
                <w:sz w:val="24"/>
                <w:szCs w:val="24"/>
              </w:rPr>
            </w:pPr>
          </w:p>
        </w:tc>
        <w:tc>
          <w:tcPr>
            <w:tcW w:w="4536" w:type="dxa"/>
          </w:tcPr>
          <w:p w:rsidR="006334BD" w:rsidRDefault="006334BD" w:rsidP="00DC3BBB">
            <w:pPr>
              <w:jc w:val="center"/>
              <w:rPr>
                <w:rFonts w:ascii="Times New Roman" w:hAnsi="Times New Roman" w:cs="Times New Roman"/>
                <w:b/>
                <w:sz w:val="24"/>
                <w:szCs w:val="24"/>
              </w:rPr>
            </w:pPr>
          </w:p>
        </w:tc>
        <w:tc>
          <w:tcPr>
            <w:tcW w:w="4252" w:type="dxa"/>
          </w:tcPr>
          <w:p w:rsidR="006334BD" w:rsidRDefault="006334BD" w:rsidP="00DC3BBB">
            <w:pPr>
              <w:jc w:val="center"/>
              <w:rPr>
                <w:rFonts w:ascii="Times New Roman" w:hAnsi="Times New Roman" w:cs="Times New Roman"/>
                <w:b/>
                <w:sz w:val="24"/>
                <w:szCs w:val="24"/>
              </w:rPr>
            </w:pPr>
          </w:p>
        </w:tc>
        <w:tc>
          <w:tcPr>
            <w:tcW w:w="4933" w:type="dxa"/>
          </w:tcPr>
          <w:p w:rsidR="006334BD" w:rsidRDefault="006334BD" w:rsidP="00DC3BBB">
            <w:pPr>
              <w:jc w:val="center"/>
              <w:rPr>
                <w:rFonts w:ascii="Times New Roman" w:hAnsi="Times New Roman" w:cs="Times New Roman"/>
                <w:b/>
                <w:sz w:val="24"/>
                <w:szCs w:val="24"/>
              </w:rPr>
            </w:pPr>
          </w:p>
        </w:tc>
      </w:tr>
      <w:tr w:rsidR="006334BD" w:rsidTr="00DC3BBB">
        <w:tc>
          <w:tcPr>
            <w:tcW w:w="988" w:type="dxa"/>
          </w:tcPr>
          <w:p w:rsidR="006334BD" w:rsidRDefault="006334BD" w:rsidP="00DC3BBB">
            <w:pPr>
              <w:jc w:val="center"/>
              <w:rPr>
                <w:rFonts w:ascii="Times New Roman" w:hAnsi="Times New Roman" w:cs="Times New Roman"/>
                <w:b/>
                <w:sz w:val="24"/>
                <w:szCs w:val="24"/>
              </w:rPr>
            </w:pPr>
          </w:p>
        </w:tc>
        <w:tc>
          <w:tcPr>
            <w:tcW w:w="4536" w:type="dxa"/>
          </w:tcPr>
          <w:p w:rsidR="006334BD" w:rsidRDefault="006334BD" w:rsidP="00DC3BBB">
            <w:pPr>
              <w:jc w:val="center"/>
              <w:rPr>
                <w:rFonts w:ascii="Times New Roman" w:hAnsi="Times New Roman" w:cs="Times New Roman"/>
                <w:b/>
                <w:sz w:val="24"/>
                <w:szCs w:val="24"/>
              </w:rPr>
            </w:pPr>
          </w:p>
        </w:tc>
        <w:tc>
          <w:tcPr>
            <w:tcW w:w="4252" w:type="dxa"/>
          </w:tcPr>
          <w:p w:rsidR="006334BD" w:rsidRDefault="006334BD" w:rsidP="00DC3BBB">
            <w:pPr>
              <w:jc w:val="center"/>
              <w:rPr>
                <w:rFonts w:ascii="Times New Roman" w:hAnsi="Times New Roman" w:cs="Times New Roman"/>
                <w:b/>
                <w:sz w:val="24"/>
                <w:szCs w:val="24"/>
              </w:rPr>
            </w:pPr>
          </w:p>
        </w:tc>
        <w:tc>
          <w:tcPr>
            <w:tcW w:w="4933" w:type="dxa"/>
          </w:tcPr>
          <w:p w:rsidR="006334BD" w:rsidRDefault="006334BD" w:rsidP="00DC3BBB">
            <w:pPr>
              <w:jc w:val="center"/>
              <w:rPr>
                <w:rFonts w:ascii="Times New Roman" w:hAnsi="Times New Roman" w:cs="Times New Roman"/>
                <w:b/>
                <w:sz w:val="24"/>
                <w:szCs w:val="24"/>
              </w:rPr>
            </w:pPr>
          </w:p>
        </w:tc>
      </w:tr>
    </w:tbl>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w:t>
      </w:r>
      <w:r w:rsidRPr="00154C6F">
        <w:rPr>
          <w:rFonts w:ascii="Times New Roman" w:hAnsi="Times New Roman" w:cs="Times New Roman"/>
          <w:sz w:val="28"/>
          <w:szCs w:val="28"/>
        </w:rPr>
        <w:t xml:space="preserve">администрации </w:t>
      </w:r>
    </w:p>
    <w:p w:rsidR="006334BD" w:rsidRPr="00154C6F" w:rsidRDefault="006334BD" w:rsidP="006334BD">
      <w:pPr>
        <w:spacing w:after="0" w:line="240" w:lineRule="auto"/>
        <w:rPr>
          <w:rFonts w:ascii="Times New Roman" w:hAnsi="Times New Roman" w:cs="Times New Roman"/>
          <w:sz w:val="28"/>
          <w:szCs w:val="28"/>
        </w:rPr>
      </w:pPr>
      <w:r w:rsidRPr="00154C6F">
        <w:rPr>
          <w:rFonts w:ascii="Times New Roman" w:hAnsi="Times New Roman" w:cs="Times New Roman"/>
          <w:sz w:val="28"/>
          <w:szCs w:val="28"/>
        </w:rPr>
        <w:t>Дербентского сельского поселения</w:t>
      </w:r>
    </w:p>
    <w:p w:rsidR="006334BD" w:rsidRDefault="006334BD" w:rsidP="006334BD">
      <w:pPr>
        <w:spacing w:after="0" w:line="240" w:lineRule="auto"/>
        <w:rPr>
          <w:rFonts w:ascii="Times New Roman" w:hAnsi="Times New Roman" w:cs="Times New Roman"/>
          <w:sz w:val="28"/>
          <w:szCs w:val="28"/>
        </w:rPr>
        <w:sectPr w:rsidR="006334BD" w:rsidSect="006334BD">
          <w:pgSz w:w="16838" w:h="11906" w:orient="landscape"/>
          <w:pgMar w:top="1701" w:right="1134" w:bottom="567" w:left="1134" w:header="567" w:footer="709" w:gutter="0"/>
          <w:pgNumType w:start="1"/>
          <w:cols w:space="708"/>
          <w:titlePg/>
          <w:docGrid w:linePitch="360"/>
        </w:sectPr>
      </w:pPr>
      <w:r w:rsidRPr="00154C6F">
        <w:rPr>
          <w:rFonts w:ascii="Times New Roman" w:hAnsi="Times New Roman" w:cs="Times New Roman"/>
          <w:sz w:val="28"/>
          <w:szCs w:val="28"/>
        </w:rPr>
        <w:t>Тимашевского района</w:t>
      </w:r>
      <w:r>
        <w:rPr>
          <w:rFonts w:ascii="Times New Roman" w:hAnsi="Times New Roman" w:cs="Times New Roman"/>
          <w:sz w:val="28"/>
          <w:szCs w:val="28"/>
        </w:rPr>
        <w:t xml:space="preserve">                                                                                                                                               О.Н. Коваленко</w:t>
      </w:r>
    </w:p>
    <w:p w:rsidR="006334BD" w:rsidRDefault="006334BD" w:rsidP="006334B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6334BD" w:rsidRPr="00271C98" w:rsidRDefault="006334BD" w:rsidP="006334BD">
      <w:pPr>
        <w:spacing w:after="0"/>
        <w:jc w:val="center"/>
        <w:rPr>
          <w:rFonts w:ascii="Times New Roman" w:hAnsi="Times New Roman" w:cs="Times New Roman"/>
          <w:b/>
          <w:sz w:val="28"/>
          <w:szCs w:val="28"/>
        </w:rPr>
      </w:pPr>
      <w:r w:rsidRPr="00271C98">
        <w:rPr>
          <w:rFonts w:ascii="Times New Roman" w:hAnsi="Times New Roman" w:cs="Times New Roman"/>
          <w:b/>
          <w:sz w:val="28"/>
          <w:szCs w:val="28"/>
        </w:rPr>
        <w:t>Адресный перечень дворовых территорий многоквартирных домов, включенных для благоустройства в программу</w:t>
      </w:r>
      <w:r>
        <w:rPr>
          <w:rFonts w:ascii="Times New Roman" w:hAnsi="Times New Roman" w:cs="Times New Roman"/>
          <w:b/>
          <w:sz w:val="28"/>
          <w:szCs w:val="28"/>
        </w:rPr>
        <w:t xml:space="preserve"> </w:t>
      </w:r>
      <w:r w:rsidRPr="00271C98">
        <w:rPr>
          <w:rFonts w:ascii="Times New Roman" w:hAnsi="Times New Roman" w:cs="Times New Roman"/>
          <w:b/>
          <w:sz w:val="28"/>
          <w:szCs w:val="28"/>
        </w:rPr>
        <w:t xml:space="preserve"> «Формирование современной городской среды» на 2018-2022 годы</w:t>
      </w:r>
    </w:p>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jc w:val="center"/>
        <w:rPr>
          <w:rFonts w:ascii="Times New Roman" w:hAnsi="Times New Roman" w:cs="Times New Roman"/>
          <w:b/>
          <w:sz w:val="24"/>
          <w:szCs w:val="24"/>
        </w:rPr>
      </w:pPr>
    </w:p>
    <w:tbl>
      <w:tblPr>
        <w:tblStyle w:val="af1"/>
        <w:tblW w:w="0" w:type="auto"/>
        <w:tblLook w:val="04A0"/>
      </w:tblPr>
      <w:tblGrid>
        <w:gridCol w:w="846"/>
        <w:gridCol w:w="3827"/>
        <w:gridCol w:w="2552"/>
        <w:gridCol w:w="3552"/>
        <w:gridCol w:w="3932"/>
      </w:tblGrid>
      <w:tr w:rsidR="006334BD" w:rsidTr="00DC3BBB">
        <w:tc>
          <w:tcPr>
            <w:tcW w:w="846" w:type="dxa"/>
            <w:tcBorders>
              <w:top w:val="single" w:sz="4" w:space="0" w:color="auto"/>
              <w:left w:val="single" w:sz="4" w:space="0" w:color="auto"/>
              <w:bottom w:val="single" w:sz="4" w:space="0" w:color="auto"/>
              <w:right w:val="single" w:sz="4" w:space="0" w:color="auto"/>
            </w:tcBorders>
            <w:hideMark/>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3827" w:type="dxa"/>
            <w:tcBorders>
              <w:top w:val="single" w:sz="4" w:space="0" w:color="auto"/>
              <w:left w:val="single" w:sz="4" w:space="0" w:color="auto"/>
              <w:bottom w:val="single" w:sz="4" w:space="0" w:color="auto"/>
              <w:right w:val="single" w:sz="4" w:space="0" w:color="auto"/>
            </w:tcBorders>
            <w:hideMark/>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Адрес дворовой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Площадь дворовой территории, кв. м.</w:t>
            </w:r>
          </w:p>
        </w:tc>
        <w:tc>
          <w:tcPr>
            <w:tcW w:w="3552" w:type="dxa"/>
            <w:tcBorders>
              <w:top w:val="single" w:sz="4" w:space="0" w:color="auto"/>
              <w:left w:val="single" w:sz="4" w:space="0" w:color="auto"/>
              <w:bottom w:val="single" w:sz="4" w:space="0" w:color="auto"/>
              <w:right w:val="single" w:sz="4" w:space="0" w:color="auto"/>
            </w:tcBorders>
            <w:hideMark/>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Перечень выполняемых работ из минимального перечня</w:t>
            </w:r>
          </w:p>
        </w:tc>
        <w:tc>
          <w:tcPr>
            <w:tcW w:w="393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 xml:space="preserve">Перечень выполняемых работ из дополнительного перечня </w:t>
            </w:r>
          </w:p>
        </w:tc>
      </w:tr>
      <w:tr w:rsidR="006334BD" w:rsidTr="00DC3BBB">
        <w:tc>
          <w:tcPr>
            <w:tcW w:w="846" w:type="dxa"/>
            <w:tcBorders>
              <w:top w:val="single" w:sz="4" w:space="0" w:color="auto"/>
              <w:left w:val="single" w:sz="4" w:space="0" w:color="auto"/>
              <w:bottom w:val="single" w:sz="4" w:space="0" w:color="auto"/>
              <w:right w:val="single" w:sz="4" w:space="0" w:color="auto"/>
            </w:tcBorders>
            <w:hideMark/>
          </w:tcPr>
          <w:p w:rsidR="006334BD" w:rsidRPr="00810334" w:rsidRDefault="006334BD" w:rsidP="00DC3BBB">
            <w:pPr>
              <w:jc w:val="center"/>
              <w:rPr>
                <w:rFonts w:ascii="Times New Roman" w:hAnsi="Times New Roman" w:cs="Times New Roman"/>
                <w:sz w:val="24"/>
                <w:szCs w:val="24"/>
              </w:rPr>
            </w:pPr>
            <w:r w:rsidRPr="00810334">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sz w:val="24"/>
                <w:szCs w:val="24"/>
              </w:rPr>
            </w:pPr>
          </w:p>
        </w:tc>
      </w:tr>
      <w:tr w:rsidR="006334BD" w:rsidTr="00DC3BBB">
        <w:tc>
          <w:tcPr>
            <w:tcW w:w="846" w:type="dxa"/>
            <w:tcBorders>
              <w:top w:val="single" w:sz="4" w:space="0" w:color="auto"/>
              <w:left w:val="single" w:sz="4" w:space="0" w:color="auto"/>
              <w:bottom w:val="single" w:sz="4" w:space="0" w:color="auto"/>
              <w:right w:val="single" w:sz="4" w:space="0" w:color="auto"/>
            </w:tcBorders>
          </w:tcPr>
          <w:p w:rsidR="006334BD" w:rsidRPr="00810334" w:rsidRDefault="006334BD" w:rsidP="00DC3BBB">
            <w:pPr>
              <w:jc w:val="center"/>
              <w:rPr>
                <w:rFonts w:ascii="Times New Roman" w:hAnsi="Times New Roman" w:cs="Times New Roman"/>
                <w:sz w:val="24"/>
                <w:szCs w:val="24"/>
              </w:rPr>
            </w:pPr>
            <w:r w:rsidRPr="00810334">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r>
      <w:tr w:rsidR="006334BD" w:rsidTr="00DC3BBB">
        <w:tc>
          <w:tcPr>
            <w:tcW w:w="846" w:type="dxa"/>
            <w:tcBorders>
              <w:top w:val="single" w:sz="4" w:space="0" w:color="auto"/>
              <w:left w:val="single" w:sz="4" w:space="0" w:color="auto"/>
              <w:bottom w:val="single" w:sz="4" w:space="0" w:color="auto"/>
              <w:right w:val="single" w:sz="4" w:space="0" w:color="auto"/>
            </w:tcBorders>
          </w:tcPr>
          <w:p w:rsidR="006334BD" w:rsidRPr="00810334" w:rsidRDefault="006334BD" w:rsidP="00DC3BBB">
            <w:pPr>
              <w:jc w:val="center"/>
              <w:rPr>
                <w:rFonts w:ascii="Times New Roman" w:hAnsi="Times New Roman" w:cs="Times New Roman"/>
                <w:sz w:val="24"/>
                <w:szCs w:val="24"/>
              </w:rPr>
            </w:pPr>
            <w:r w:rsidRPr="00810334">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r>
      <w:tr w:rsidR="006334BD" w:rsidTr="00DC3BBB">
        <w:tc>
          <w:tcPr>
            <w:tcW w:w="846" w:type="dxa"/>
            <w:tcBorders>
              <w:top w:val="single" w:sz="4" w:space="0" w:color="auto"/>
              <w:left w:val="single" w:sz="4" w:space="0" w:color="auto"/>
              <w:bottom w:val="single" w:sz="4" w:space="0" w:color="auto"/>
              <w:right w:val="single" w:sz="4" w:space="0" w:color="auto"/>
            </w:tcBorders>
          </w:tcPr>
          <w:p w:rsidR="006334BD" w:rsidRPr="00810334" w:rsidRDefault="006334BD" w:rsidP="00DC3BBB">
            <w:pPr>
              <w:jc w:val="center"/>
              <w:rPr>
                <w:rFonts w:ascii="Times New Roman" w:hAnsi="Times New Roman" w:cs="Times New Roman"/>
                <w:sz w:val="24"/>
                <w:szCs w:val="24"/>
              </w:rPr>
            </w:pPr>
            <w:r w:rsidRPr="00810334">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r>
      <w:tr w:rsidR="006334BD" w:rsidTr="00DC3BBB">
        <w:tc>
          <w:tcPr>
            <w:tcW w:w="846" w:type="dxa"/>
            <w:tcBorders>
              <w:top w:val="single" w:sz="4" w:space="0" w:color="auto"/>
              <w:left w:val="single" w:sz="4" w:space="0" w:color="auto"/>
              <w:bottom w:val="single" w:sz="4" w:space="0" w:color="auto"/>
              <w:right w:val="single" w:sz="4" w:space="0" w:color="auto"/>
            </w:tcBorders>
          </w:tcPr>
          <w:p w:rsidR="006334BD" w:rsidRPr="00810334" w:rsidRDefault="006334BD" w:rsidP="00DC3BBB">
            <w:pPr>
              <w:jc w:val="center"/>
              <w:rPr>
                <w:rFonts w:ascii="Times New Roman" w:hAnsi="Times New Roman" w:cs="Times New Roman"/>
                <w:sz w:val="24"/>
                <w:szCs w:val="24"/>
              </w:rPr>
            </w:pPr>
            <w:r w:rsidRPr="00810334">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r>
      <w:tr w:rsidR="006334BD" w:rsidTr="00DC3BBB">
        <w:tc>
          <w:tcPr>
            <w:tcW w:w="846" w:type="dxa"/>
            <w:tcBorders>
              <w:top w:val="single" w:sz="4" w:space="0" w:color="auto"/>
              <w:left w:val="single" w:sz="4" w:space="0" w:color="auto"/>
              <w:bottom w:val="single" w:sz="4" w:space="0" w:color="auto"/>
              <w:right w:val="single" w:sz="4" w:space="0" w:color="auto"/>
            </w:tcBorders>
          </w:tcPr>
          <w:p w:rsidR="006334BD" w:rsidRPr="00810334" w:rsidRDefault="006334BD" w:rsidP="00DC3BBB">
            <w:pPr>
              <w:jc w:val="center"/>
              <w:rPr>
                <w:rFonts w:ascii="Times New Roman" w:hAnsi="Times New Roman" w:cs="Times New Roman"/>
                <w:sz w:val="24"/>
                <w:szCs w:val="24"/>
              </w:rPr>
            </w:pPr>
            <w:r w:rsidRPr="00810334">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55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tcPr>
          <w:p w:rsidR="006334BD" w:rsidRDefault="006334BD" w:rsidP="00DC3BBB">
            <w:pPr>
              <w:jc w:val="center"/>
              <w:rPr>
                <w:rFonts w:ascii="Times New Roman" w:hAnsi="Times New Roman" w:cs="Times New Roman"/>
                <w:b/>
                <w:sz w:val="24"/>
                <w:szCs w:val="24"/>
              </w:rPr>
            </w:pPr>
          </w:p>
        </w:tc>
      </w:tr>
      <w:tr w:rsidR="006334BD" w:rsidTr="00DC3BBB">
        <w:tc>
          <w:tcPr>
            <w:tcW w:w="846" w:type="dxa"/>
          </w:tcPr>
          <w:p w:rsidR="006334BD" w:rsidRDefault="006334BD" w:rsidP="00DC3BBB">
            <w:pPr>
              <w:jc w:val="center"/>
              <w:rPr>
                <w:rFonts w:ascii="Times New Roman" w:hAnsi="Times New Roman" w:cs="Times New Roman"/>
                <w:b/>
                <w:sz w:val="24"/>
                <w:szCs w:val="24"/>
              </w:rPr>
            </w:pPr>
            <w:r>
              <w:rPr>
                <w:rFonts w:ascii="Times New Roman" w:hAnsi="Times New Roman" w:cs="Times New Roman"/>
                <w:b/>
                <w:sz w:val="24"/>
                <w:szCs w:val="24"/>
              </w:rPr>
              <w:t>7</w:t>
            </w:r>
          </w:p>
        </w:tc>
        <w:tc>
          <w:tcPr>
            <w:tcW w:w="3827" w:type="dxa"/>
          </w:tcPr>
          <w:p w:rsidR="006334BD" w:rsidRDefault="006334BD" w:rsidP="00DC3BBB">
            <w:pPr>
              <w:jc w:val="center"/>
              <w:rPr>
                <w:rFonts w:ascii="Times New Roman" w:hAnsi="Times New Roman" w:cs="Times New Roman"/>
                <w:b/>
                <w:sz w:val="24"/>
                <w:szCs w:val="24"/>
              </w:rPr>
            </w:pPr>
          </w:p>
        </w:tc>
        <w:tc>
          <w:tcPr>
            <w:tcW w:w="2552" w:type="dxa"/>
          </w:tcPr>
          <w:p w:rsidR="006334BD" w:rsidRDefault="006334BD" w:rsidP="00DC3BBB">
            <w:pPr>
              <w:jc w:val="center"/>
              <w:rPr>
                <w:rFonts w:ascii="Times New Roman" w:hAnsi="Times New Roman" w:cs="Times New Roman"/>
                <w:b/>
                <w:sz w:val="24"/>
                <w:szCs w:val="24"/>
              </w:rPr>
            </w:pPr>
          </w:p>
        </w:tc>
        <w:tc>
          <w:tcPr>
            <w:tcW w:w="3552" w:type="dxa"/>
          </w:tcPr>
          <w:p w:rsidR="006334BD" w:rsidRDefault="006334BD" w:rsidP="00DC3BBB">
            <w:pPr>
              <w:jc w:val="center"/>
              <w:rPr>
                <w:rFonts w:ascii="Times New Roman" w:hAnsi="Times New Roman" w:cs="Times New Roman"/>
                <w:b/>
                <w:sz w:val="24"/>
                <w:szCs w:val="24"/>
              </w:rPr>
            </w:pPr>
          </w:p>
        </w:tc>
        <w:tc>
          <w:tcPr>
            <w:tcW w:w="3932" w:type="dxa"/>
          </w:tcPr>
          <w:p w:rsidR="006334BD" w:rsidRDefault="006334BD" w:rsidP="00DC3BBB">
            <w:pPr>
              <w:jc w:val="center"/>
              <w:rPr>
                <w:rFonts w:ascii="Times New Roman" w:hAnsi="Times New Roman" w:cs="Times New Roman"/>
                <w:b/>
                <w:sz w:val="24"/>
                <w:szCs w:val="24"/>
              </w:rPr>
            </w:pPr>
          </w:p>
        </w:tc>
      </w:tr>
    </w:tbl>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jc w:val="center"/>
        <w:rPr>
          <w:rFonts w:ascii="Times New Roman" w:hAnsi="Times New Roman" w:cs="Times New Roman"/>
          <w:b/>
          <w:sz w:val="24"/>
          <w:szCs w:val="24"/>
        </w:rPr>
      </w:pPr>
    </w:p>
    <w:p w:rsidR="006334BD" w:rsidRDefault="006334BD" w:rsidP="006334BD">
      <w:pPr>
        <w:spacing w:after="0" w:line="240" w:lineRule="auto"/>
        <w:rPr>
          <w:rFonts w:ascii="Times New Roman" w:hAnsi="Times New Roman" w:cs="Times New Roman"/>
          <w:sz w:val="28"/>
          <w:szCs w:val="28"/>
        </w:rPr>
      </w:pPr>
      <w:r w:rsidRPr="006334BD">
        <w:rPr>
          <w:rFonts w:ascii="Times New Roman" w:eastAsia="Calibri" w:hAnsi="Times New Roman" w:cs="Times New Roman"/>
          <w:sz w:val="28"/>
          <w:szCs w:val="28"/>
        </w:rPr>
        <w:t xml:space="preserve">Специалист </w:t>
      </w:r>
      <w:r w:rsidRPr="006334BD">
        <w:rPr>
          <w:rFonts w:ascii="Times New Roman" w:eastAsia="Calibri" w:hAnsi="Times New Roman" w:cs="Times New Roman"/>
          <w:sz w:val="28"/>
          <w:szCs w:val="28"/>
          <w:lang w:val="en-US"/>
        </w:rPr>
        <w:t>I</w:t>
      </w:r>
      <w:r w:rsidRPr="006334BD">
        <w:rPr>
          <w:rFonts w:ascii="Times New Roman" w:eastAsia="Calibri" w:hAnsi="Times New Roman" w:cs="Times New Roman"/>
          <w:sz w:val="28"/>
          <w:szCs w:val="28"/>
        </w:rPr>
        <w:t xml:space="preserve"> категории</w:t>
      </w:r>
      <w:r>
        <w:rPr>
          <w:rFonts w:ascii="Times New Roman" w:hAnsi="Times New Roman" w:cs="Times New Roman"/>
          <w:sz w:val="28"/>
          <w:szCs w:val="28"/>
        </w:rPr>
        <w:t xml:space="preserve"> администрации </w:t>
      </w:r>
    </w:p>
    <w:p w:rsidR="006334BD" w:rsidRDefault="006334BD" w:rsidP="006334BD">
      <w:pPr>
        <w:spacing w:after="0" w:line="240" w:lineRule="auto"/>
        <w:rPr>
          <w:rFonts w:ascii="Times New Roman" w:hAnsi="Times New Roman" w:cs="Times New Roman"/>
          <w:sz w:val="28"/>
          <w:szCs w:val="28"/>
        </w:rPr>
      </w:pPr>
      <w:r>
        <w:rPr>
          <w:rFonts w:ascii="Times New Roman" w:hAnsi="Times New Roman" w:cs="Times New Roman"/>
          <w:sz w:val="28"/>
          <w:szCs w:val="28"/>
        </w:rPr>
        <w:t>Дербентского сельского поселения</w:t>
      </w:r>
    </w:p>
    <w:p w:rsidR="006334BD" w:rsidRDefault="006334BD" w:rsidP="006334BD">
      <w:pPr>
        <w:spacing w:after="0" w:line="240" w:lineRule="auto"/>
        <w:rPr>
          <w:rFonts w:ascii="Times New Roman" w:hAnsi="Times New Roman" w:cs="Times New Roman"/>
          <w:sz w:val="28"/>
          <w:szCs w:val="28"/>
        </w:rPr>
        <w:sectPr w:rsidR="006334BD" w:rsidSect="006334BD">
          <w:pgSz w:w="16838" w:h="11906" w:orient="landscape"/>
          <w:pgMar w:top="1701" w:right="1134" w:bottom="567" w:left="1134" w:header="567" w:footer="709" w:gutter="0"/>
          <w:pgNumType w:start="1"/>
          <w:cols w:space="708"/>
          <w:titlePg/>
          <w:docGrid w:linePitch="360"/>
        </w:sectPr>
      </w:pPr>
      <w:r>
        <w:rPr>
          <w:rFonts w:ascii="Times New Roman" w:hAnsi="Times New Roman" w:cs="Times New Roman"/>
          <w:sz w:val="28"/>
          <w:szCs w:val="28"/>
        </w:rPr>
        <w:t>Тимашевского района                                                                                                                                               О.Н. Коваленко</w:t>
      </w:r>
    </w:p>
    <w:p w:rsidR="006334BD" w:rsidRPr="00D57E52" w:rsidRDefault="006334BD" w:rsidP="006334BD">
      <w:pPr>
        <w:pStyle w:val="af2"/>
        <w:tabs>
          <w:tab w:val="left" w:pos="8931"/>
        </w:tabs>
        <w:spacing w:before="0" w:beforeAutospacing="0" w:after="0" w:afterAutospacing="0"/>
        <w:ind w:left="5387"/>
        <w:rPr>
          <w:sz w:val="28"/>
          <w:szCs w:val="28"/>
        </w:rPr>
      </w:pPr>
      <w:r w:rsidRPr="00D57E52">
        <w:rPr>
          <w:sz w:val="28"/>
          <w:szCs w:val="28"/>
        </w:rPr>
        <w:lastRenderedPageBreak/>
        <w:t>ПРИЛОЖЕНИЕ № 1</w:t>
      </w:r>
    </w:p>
    <w:p w:rsidR="006334BD" w:rsidRPr="00D57E52" w:rsidRDefault="006334BD" w:rsidP="006334BD">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6334BD" w:rsidRDefault="006334BD" w:rsidP="006334BD">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6334BD" w:rsidRPr="00D57E52" w:rsidRDefault="006334BD" w:rsidP="006334BD">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6334BD" w:rsidRDefault="006334BD" w:rsidP="006334BD">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Формирование комфортной городской среды» </w:t>
      </w:r>
    </w:p>
    <w:p w:rsidR="006334BD" w:rsidRDefault="006334BD" w:rsidP="006334BD">
      <w:pPr>
        <w:autoSpaceDE w:val="0"/>
        <w:autoSpaceDN w:val="0"/>
        <w:adjustRightInd w:val="0"/>
        <w:spacing w:after="0" w:line="240" w:lineRule="auto"/>
        <w:ind w:left="5387"/>
        <w:rPr>
          <w:rFonts w:ascii="Times New Roman" w:hAnsi="Times New Roman"/>
          <w:sz w:val="28"/>
          <w:szCs w:val="28"/>
        </w:rPr>
      </w:pPr>
      <w:r>
        <w:rPr>
          <w:rFonts w:ascii="Times New Roman" w:hAnsi="Times New Roman"/>
          <w:sz w:val="28"/>
          <w:szCs w:val="28"/>
        </w:rPr>
        <w:t>на 2018-2022</w:t>
      </w:r>
      <w:r w:rsidRPr="00D57E52">
        <w:rPr>
          <w:rFonts w:ascii="Times New Roman" w:hAnsi="Times New Roman"/>
          <w:sz w:val="28"/>
          <w:szCs w:val="28"/>
        </w:rPr>
        <w:t xml:space="preserve"> годы</w:t>
      </w:r>
    </w:p>
    <w:p w:rsidR="006334BD" w:rsidRDefault="006334BD" w:rsidP="006334BD">
      <w:pPr>
        <w:autoSpaceDE w:val="0"/>
        <w:autoSpaceDN w:val="0"/>
        <w:adjustRightInd w:val="0"/>
        <w:spacing w:after="0" w:line="240" w:lineRule="auto"/>
        <w:rPr>
          <w:rFonts w:ascii="Times New Roman" w:hAnsi="Times New Roman"/>
          <w:sz w:val="28"/>
          <w:szCs w:val="28"/>
        </w:rPr>
      </w:pPr>
    </w:p>
    <w:p w:rsidR="006334BD" w:rsidRDefault="006334BD" w:rsidP="006334BD">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6334BD" w:rsidRDefault="006334BD" w:rsidP="006334BD">
      <w:pPr>
        <w:autoSpaceDE w:val="0"/>
        <w:autoSpaceDN w:val="0"/>
        <w:adjustRightInd w:val="0"/>
        <w:spacing w:after="0" w:line="240" w:lineRule="auto"/>
        <w:ind w:left="459" w:hanging="33"/>
        <w:jc w:val="center"/>
        <w:rPr>
          <w:rFonts w:ascii="Times New Roman" w:hAnsi="Times New Roman"/>
          <w:b/>
          <w:sz w:val="28"/>
          <w:szCs w:val="28"/>
        </w:rPr>
      </w:pPr>
      <w:r>
        <w:rPr>
          <w:rFonts w:ascii="Times New Roman" w:hAnsi="Times New Roman"/>
          <w:b/>
          <w:sz w:val="28"/>
          <w:szCs w:val="28"/>
        </w:rPr>
        <w:t>«Формирование комфортной городской среды» на 2018-2022 годы</w:t>
      </w:r>
    </w:p>
    <w:p w:rsidR="006334BD" w:rsidRPr="00D57E52" w:rsidRDefault="006334BD" w:rsidP="006334BD">
      <w:pPr>
        <w:autoSpaceDE w:val="0"/>
        <w:autoSpaceDN w:val="0"/>
        <w:adjustRightInd w:val="0"/>
        <w:spacing w:after="0" w:line="240" w:lineRule="auto"/>
        <w:ind w:left="459" w:hanging="33"/>
        <w:rPr>
          <w:rFonts w:ascii="Times New Roman" w:hAnsi="Times New Roman"/>
          <w:b/>
          <w:sz w:val="28"/>
          <w:szCs w:val="28"/>
        </w:rPr>
      </w:pPr>
    </w:p>
    <w:tbl>
      <w:tblPr>
        <w:tblStyle w:val="af1"/>
        <w:tblW w:w="9464" w:type="dxa"/>
        <w:tblLayout w:type="fixed"/>
        <w:tblLook w:val="04A0"/>
      </w:tblPr>
      <w:tblGrid>
        <w:gridCol w:w="534"/>
        <w:gridCol w:w="32"/>
        <w:gridCol w:w="2519"/>
        <w:gridCol w:w="1134"/>
        <w:gridCol w:w="30"/>
        <w:gridCol w:w="962"/>
        <w:gridCol w:w="172"/>
        <w:gridCol w:w="992"/>
        <w:gridCol w:w="112"/>
        <w:gridCol w:w="904"/>
        <w:gridCol w:w="88"/>
        <w:gridCol w:w="993"/>
        <w:gridCol w:w="992"/>
      </w:tblGrid>
      <w:tr w:rsidR="006334BD" w:rsidRPr="00D8053C" w:rsidTr="00DC3BBB">
        <w:trPr>
          <w:trHeight w:val="437"/>
        </w:trPr>
        <w:tc>
          <w:tcPr>
            <w:tcW w:w="566" w:type="dxa"/>
            <w:gridSpan w:val="2"/>
            <w:vMerge w:val="restart"/>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w:t>
            </w:r>
          </w:p>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п/п</w:t>
            </w:r>
          </w:p>
        </w:tc>
        <w:tc>
          <w:tcPr>
            <w:tcW w:w="2519" w:type="dxa"/>
            <w:vMerge w:val="restart"/>
            <w:hideMark/>
          </w:tcPr>
          <w:p w:rsidR="006334BD" w:rsidRPr="00D8053C" w:rsidRDefault="006334BD" w:rsidP="00DC3BBB">
            <w:pPr>
              <w:spacing w:line="204" w:lineRule="auto"/>
              <w:jc w:val="center"/>
              <w:rPr>
                <w:rFonts w:ascii="Times New Roman" w:hAnsi="Times New Roman"/>
                <w:sz w:val="24"/>
                <w:szCs w:val="24"/>
              </w:rPr>
            </w:pPr>
            <w:r w:rsidRPr="00D8053C">
              <w:rPr>
                <w:rFonts w:ascii="Times New Roman" w:hAnsi="Times New Roman"/>
                <w:sz w:val="24"/>
                <w:szCs w:val="24"/>
              </w:rPr>
              <w:t xml:space="preserve">Наименование целевого </w:t>
            </w:r>
          </w:p>
          <w:p w:rsidR="006334BD" w:rsidRPr="00D8053C" w:rsidRDefault="006334BD" w:rsidP="00DC3BBB">
            <w:pPr>
              <w:spacing w:line="204" w:lineRule="auto"/>
              <w:jc w:val="center"/>
              <w:rPr>
                <w:rFonts w:ascii="Times New Roman" w:hAnsi="Times New Roman"/>
                <w:sz w:val="24"/>
                <w:szCs w:val="24"/>
              </w:rPr>
            </w:pPr>
            <w:r w:rsidRPr="00D8053C">
              <w:rPr>
                <w:rFonts w:ascii="Times New Roman" w:hAnsi="Times New Roman"/>
                <w:sz w:val="24"/>
                <w:szCs w:val="24"/>
              </w:rPr>
              <w:t>показателя</w:t>
            </w:r>
          </w:p>
        </w:tc>
        <w:tc>
          <w:tcPr>
            <w:tcW w:w="1164" w:type="dxa"/>
            <w:gridSpan w:val="2"/>
            <w:vMerge w:val="restart"/>
            <w:hideMark/>
          </w:tcPr>
          <w:p w:rsidR="006334BD" w:rsidRPr="00D8053C" w:rsidRDefault="006334BD" w:rsidP="00DC3BBB">
            <w:pPr>
              <w:spacing w:line="204" w:lineRule="auto"/>
              <w:jc w:val="center"/>
              <w:rPr>
                <w:rFonts w:ascii="Times New Roman" w:hAnsi="Times New Roman"/>
                <w:sz w:val="24"/>
                <w:szCs w:val="24"/>
              </w:rPr>
            </w:pPr>
            <w:r w:rsidRPr="00D8053C">
              <w:rPr>
                <w:rFonts w:ascii="Times New Roman" w:hAnsi="Times New Roman"/>
                <w:sz w:val="24"/>
                <w:szCs w:val="24"/>
              </w:rPr>
              <w:t>Ед.</w:t>
            </w:r>
          </w:p>
          <w:p w:rsidR="006334BD" w:rsidRPr="00D8053C" w:rsidRDefault="006334BD" w:rsidP="00DC3BBB">
            <w:pPr>
              <w:spacing w:line="204" w:lineRule="auto"/>
              <w:jc w:val="center"/>
              <w:rPr>
                <w:rFonts w:ascii="Times New Roman" w:hAnsi="Times New Roman"/>
                <w:sz w:val="24"/>
                <w:szCs w:val="24"/>
              </w:rPr>
            </w:pPr>
            <w:r w:rsidRPr="00D8053C">
              <w:rPr>
                <w:rFonts w:ascii="Times New Roman" w:hAnsi="Times New Roman"/>
                <w:sz w:val="24"/>
                <w:szCs w:val="24"/>
              </w:rPr>
              <w:t>изм.</w:t>
            </w:r>
          </w:p>
        </w:tc>
        <w:tc>
          <w:tcPr>
            <w:tcW w:w="5215" w:type="dxa"/>
            <w:gridSpan w:val="8"/>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Значение показателей</w:t>
            </w:r>
          </w:p>
        </w:tc>
      </w:tr>
      <w:tr w:rsidR="006334BD" w:rsidRPr="00D8053C" w:rsidTr="00DC3BBB">
        <w:trPr>
          <w:trHeight w:val="921"/>
        </w:trPr>
        <w:tc>
          <w:tcPr>
            <w:tcW w:w="566" w:type="dxa"/>
            <w:gridSpan w:val="2"/>
            <w:vMerge/>
            <w:hideMark/>
          </w:tcPr>
          <w:p w:rsidR="006334BD" w:rsidRPr="00D8053C" w:rsidRDefault="006334BD" w:rsidP="00DC3BBB">
            <w:pPr>
              <w:rPr>
                <w:rFonts w:ascii="Times New Roman" w:hAnsi="Times New Roman"/>
                <w:sz w:val="24"/>
                <w:szCs w:val="24"/>
              </w:rPr>
            </w:pPr>
          </w:p>
        </w:tc>
        <w:tc>
          <w:tcPr>
            <w:tcW w:w="2519" w:type="dxa"/>
            <w:vMerge/>
            <w:hideMark/>
          </w:tcPr>
          <w:p w:rsidR="006334BD" w:rsidRPr="00D8053C" w:rsidRDefault="006334BD" w:rsidP="00DC3BBB">
            <w:pPr>
              <w:rPr>
                <w:rFonts w:ascii="Times New Roman" w:hAnsi="Times New Roman"/>
                <w:sz w:val="24"/>
                <w:szCs w:val="24"/>
              </w:rPr>
            </w:pPr>
          </w:p>
        </w:tc>
        <w:tc>
          <w:tcPr>
            <w:tcW w:w="1164" w:type="dxa"/>
            <w:gridSpan w:val="2"/>
            <w:vMerge/>
            <w:hideMark/>
          </w:tcPr>
          <w:p w:rsidR="006334BD" w:rsidRPr="00D8053C" w:rsidRDefault="006334BD" w:rsidP="00DC3BBB">
            <w:pPr>
              <w:rPr>
                <w:rFonts w:ascii="Times New Roman" w:hAnsi="Times New Roman"/>
                <w:sz w:val="24"/>
                <w:szCs w:val="24"/>
              </w:rPr>
            </w:pPr>
          </w:p>
        </w:tc>
        <w:tc>
          <w:tcPr>
            <w:tcW w:w="1134"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2018 год</w:t>
            </w:r>
          </w:p>
        </w:tc>
        <w:tc>
          <w:tcPr>
            <w:tcW w:w="992" w:type="dxa"/>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2019 год</w:t>
            </w:r>
          </w:p>
        </w:tc>
        <w:tc>
          <w:tcPr>
            <w:tcW w:w="1016"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2020 год</w:t>
            </w:r>
          </w:p>
        </w:tc>
        <w:tc>
          <w:tcPr>
            <w:tcW w:w="1081"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2021 год</w:t>
            </w:r>
          </w:p>
        </w:tc>
        <w:tc>
          <w:tcPr>
            <w:tcW w:w="992"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2022</w:t>
            </w:r>
          </w:p>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год</w:t>
            </w:r>
          </w:p>
        </w:tc>
      </w:tr>
      <w:tr w:rsidR="006334BD" w:rsidRPr="00D8053C" w:rsidTr="00DC3BBB">
        <w:trPr>
          <w:trHeight w:val="437"/>
        </w:trPr>
        <w:tc>
          <w:tcPr>
            <w:tcW w:w="566"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1</w:t>
            </w:r>
          </w:p>
        </w:tc>
        <w:tc>
          <w:tcPr>
            <w:tcW w:w="2519" w:type="dxa"/>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w:t>
            </w:r>
          </w:p>
        </w:tc>
        <w:tc>
          <w:tcPr>
            <w:tcW w:w="1164"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3</w:t>
            </w:r>
          </w:p>
        </w:tc>
        <w:tc>
          <w:tcPr>
            <w:tcW w:w="1134"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4</w:t>
            </w:r>
          </w:p>
        </w:tc>
        <w:tc>
          <w:tcPr>
            <w:tcW w:w="992" w:type="dxa"/>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5</w:t>
            </w:r>
          </w:p>
        </w:tc>
        <w:tc>
          <w:tcPr>
            <w:tcW w:w="1016"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6</w:t>
            </w:r>
          </w:p>
        </w:tc>
        <w:tc>
          <w:tcPr>
            <w:tcW w:w="1081"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7</w:t>
            </w:r>
          </w:p>
        </w:tc>
        <w:tc>
          <w:tcPr>
            <w:tcW w:w="992"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8</w:t>
            </w:r>
          </w:p>
        </w:tc>
      </w:tr>
      <w:tr w:rsidR="006334BD" w:rsidRPr="00D8053C" w:rsidTr="00DC3BBB">
        <w:trPr>
          <w:trHeight w:val="461"/>
        </w:trPr>
        <w:tc>
          <w:tcPr>
            <w:tcW w:w="9464" w:type="dxa"/>
            <w:gridSpan w:val="13"/>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Муниципальная программа «Формирование комфортной городской среды» на 2018-2022 годы</w:t>
            </w:r>
          </w:p>
        </w:tc>
      </w:tr>
      <w:tr w:rsidR="006334BD" w:rsidRPr="00D8053C" w:rsidTr="00DC3BBB">
        <w:trPr>
          <w:trHeight w:val="565"/>
        </w:trPr>
        <w:tc>
          <w:tcPr>
            <w:tcW w:w="566"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1</w:t>
            </w:r>
          </w:p>
        </w:tc>
        <w:tc>
          <w:tcPr>
            <w:tcW w:w="8898" w:type="dxa"/>
            <w:gridSpan w:val="11"/>
            <w:hideMark/>
          </w:tcPr>
          <w:p w:rsidR="006334BD" w:rsidRPr="00D8053C" w:rsidRDefault="006334BD" w:rsidP="00DC3BBB">
            <w:pPr>
              <w:widowControl w:val="0"/>
              <w:jc w:val="both"/>
              <w:rPr>
                <w:rFonts w:ascii="Times New Roman" w:hAnsi="Times New Roman"/>
                <w:sz w:val="24"/>
                <w:szCs w:val="24"/>
              </w:rPr>
            </w:pPr>
            <w:r w:rsidRPr="00D8053C">
              <w:rPr>
                <w:rFonts w:ascii="Times New Roman" w:hAnsi="Times New Roman"/>
                <w:color w:val="000000"/>
                <w:sz w:val="24"/>
                <w:szCs w:val="24"/>
              </w:rPr>
              <w:t>Основное мероприятие № 1: «</w:t>
            </w:r>
            <w:r w:rsidRPr="00D8053C">
              <w:rPr>
                <w:rFonts w:ascii="Times New Roman" w:hAnsi="Times New Roman"/>
                <w:sz w:val="24"/>
                <w:szCs w:val="24"/>
              </w:rPr>
              <w:t>Благоустройство территорий общего пользования поселения»</w:t>
            </w:r>
          </w:p>
          <w:p w:rsidR="006334BD" w:rsidRPr="00D8053C" w:rsidRDefault="006334BD" w:rsidP="00DC3BBB">
            <w:pPr>
              <w:pStyle w:val="af3"/>
              <w:rPr>
                <w:rFonts w:ascii="Times New Roman" w:hAnsi="Times New Roman" w:cs="Times New Roman"/>
                <w:color w:val="FF0000"/>
              </w:rPr>
            </w:pPr>
          </w:p>
        </w:tc>
      </w:tr>
      <w:tr w:rsidR="006334BD" w:rsidRPr="00D8053C" w:rsidTr="00DC3BBB">
        <w:trPr>
          <w:trHeight w:val="940"/>
        </w:trPr>
        <w:tc>
          <w:tcPr>
            <w:tcW w:w="566"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1.1</w:t>
            </w:r>
          </w:p>
        </w:tc>
        <w:tc>
          <w:tcPr>
            <w:tcW w:w="2519" w:type="dxa"/>
            <w:hideMark/>
          </w:tcPr>
          <w:p w:rsidR="006334BD" w:rsidRPr="00D8053C" w:rsidRDefault="006334BD" w:rsidP="00DC3BBB">
            <w:pPr>
              <w:pStyle w:val="af2"/>
              <w:spacing w:before="0" w:after="0"/>
            </w:pPr>
            <w:r w:rsidRPr="00D8053C">
              <w:t xml:space="preserve">Целевой показатель: изготовление топосъемки объекта </w:t>
            </w:r>
          </w:p>
        </w:tc>
        <w:tc>
          <w:tcPr>
            <w:tcW w:w="1164" w:type="dxa"/>
            <w:gridSpan w:val="2"/>
            <w:hideMark/>
          </w:tcPr>
          <w:p w:rsidR="006334BD" w:rsidRPr="00D8053C" w:rsidRDefault="006334BD" w:rsidP="00DC3BBB">
            <w:pPr>
              <w:rPr>
                <w:rFonts w:ascii="Times New Roman" w:hAnsi="Times New Roman"/>
                <w:sz w:val="24"/>
                <w:szCs w:val="24"/>
              </w:rPr>
            </w:pPr>
            <w:r w:rsidRPr="00D8053C">
              <w:rPr>
                <w:rFonts w:ascii="Times New Roman" w:hAnsi="Times New Roman"/>
                <w:sz w:val="24"/>
                <w:szCs w:val="24"/>
              </w:rPr>
              <w:t>Ед.</w:t>
            </w:r>
          </w:p>
        </w:tc>
        <w:tc>
          <w:tcPr>
            <w:tcW w:w="962" w:type="dxa"/>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1</w:t>
            </w:r>
          </w:p>
        </w:tc>
        <w:tc>
          <w:tcPr>
            <w:tcW w:w="1276" w:type="dxa"/>
            <w:gridSpan w:val="3"/>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904" w:type="dxa"/>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1081" w:type="dxa"/>
            <w:gridSpan w:val="2"/>
            <w:hideMark/>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992"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r>
      <w:tr w:rsidR="006334BD" w:rsidRPr="00D8053C" w:rsidTr="00DC3BBB">
        <w:trPr>
          <w:trHeight w:val="1096"/>
        </w:trPr>
        <w:tc>
          <w:tcPr>
            <w:tcW w:w="566"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1.2</w:t>
            </w:r>
          </w:p>
        </w:tc>
        <w:tc>
          <w:tcPr>
            <w:tcW w:w="2519" w:type="dxa"/>
          </w:tcPr>
          <w:p w:rsidR="006334BD" w:rsidRPr="00D8053C" w:rsidRDefault="006334BD" w:rsidP="00DC3BBB">
            <w:pPr>
              <w:pStyle w:val="af2"/>
              <w:spacing w:before="0" w:after="0"/>
            </w:pPr>
            <w:r w:rsidRPr="00D8053C">
              <w:t>Изготовление дизайн-проекта (проекта благоустройства территории)</w:t>
            </w:r>
          </w:p>
        </w:tc>
        <w:tc>
          <w:tcPr>
            <w:tcW w:w="1164" w:type="dxa"/>
            <w:gridSpan w:val="2"/>
          </w:tcPr>
          <w:p w:rsidR="006334BD" w:rsidRPr="00D8053C" w:rsidRDefault="006334BD" w:rsidP="00DC3BBB">
            <w:pPr>
              <w:rPr>
                <w:rFonts w:ascii="Times New Roman" w:hAnsi="Times New Roman"/>
                <w:sz w:val="24"/>
                <w:szCs w:val="24"/>
              </w:rPr>
            </w:pPr>
          </w:p>
          <w:p w:rsidR="006334BD" w:rsidRPr="00D8053C" w:rsidRDefault="006334BD" w:rsidP="00DC3BBB">
            <w:pPr>
              <w:rPr>
                <w:rFonts w:ascii="Times New Roman" w:hAnsi="Times New Roman"/>
                <w:sz w:val="24"/>
                <w:szCs w:val="24"/>
              </w:rPr>
            </w:pPr>
            <w:r w:rsidRPr="00D8053C">
              <w:rPr>
                <w:rFonts w:ascii="Times New Roman" w:hAnsi="Times New Roman"/>
                <w:sz w:val="24"/>
                <w:szCs w:val="24"/>
              </w:rPr>
              <w:t>Ед.</w:t>
            </w:r>
          </w:p>
        </w:tc>
        <w:tc>
          <w:tcPr>
            <w:tcW w:w="962"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1</w:t>
            </w:r>
          </w:p>
        </w:tc>
        <w:tc>
          <w:tcPr>
            <w:tcW w:w="1276" w:type="dxa"/>
            <w:gridSpan w:val="3"/>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904"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1081"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992"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r>
      <w:tr w:rsidR="006334BD" w:rsidRPr="00D8053C" w:rsidTr="00DC3BBB">
        <w:trPr>
          <w:trHeight w:val="1066"/>
        </w:trPr>
        <w:tc>
          <w:tcPr>
            <w:tcW w:w="566"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1.3</w:t>
            </w:r>
          </w:p>
        </w:tc>
        <w:tc>
          <w:tcPr>
            <w:tcW w:w="2519" w:type="dxa"/>
          </w:tcPr>
          <w:p w:rsidR="006334BD" w:rsidRPr="00D8053C" w:rsidRDefault="006334BD" w:rsidP="00DC3BBB">
            <w:pPr>
              <w:pStyle w:val="af2"/>
              <w:spacing w:before="0" w:after="0"/>
            </w:pPr>
            <w:r w:rsidRPr="00D8053C">
              <w:t>Площадь благоустроенных территорий общего пользования</w:t>
            </w:r>
          </w:p>
        </w:tc>
        <w:tc>
          <w:tcPr>
            <w:tcW w:w="1164" w:type="dxa"/>
            <w:gridSpan w:val="2"/>
          </w:tcPr>
          <w:p w:rsidR="006334BD" w:rsidRPr="00D8053C" w:rsidRDefault="006334BD" w:rsidP="00DC3BBB">
            <w:pPr>
              <w:rPr>
                <w:rFonts w:ascii="Times New Roman" w:hAnsi="Times New Roman"/>
                <w:sz w:val="24"/>
                <w:szCs w:val="24"/>
                <w:vertAlign w:val="superscript"/>
              </w:rPr>
            </w:pPr>
            <w:r w:rsidRPr="00D8053C">
              <w:rPr>
                <w:rFonts w:ascii="Times New Roman" w:hAnsi="Times New Roman"/>
                <w:sz w:val="24"/>
                <w:szCs w:val="24"/>
              </w:rPr>
              <w:t>М</w:t>
            </w:r>
            <w:r w:rsidRPr="00D8053C">
              <w:rPr>
                <w:rFonts w:ascii="Times New Roman" w:hAnsi="Times New Roman"/>
                <w:sz w:val="24"/>
                <w:szCs w:val="24"/>
                <w:vertAlign w:val="superscript"/>
              </w:rPr>
              <w:t>2</w:t>
            </w:r>
          </w:p>
        </w:tc>
        <w:tc>
          <w:tcPr>
            <w:tcW w:w="962" w:type="dxa"/>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10814</w:t>
            </w:r>
          </w:p>
        </w:tc>
        <w:tc>
          <w:tcPr>
            <w:tcW w:w="1276" w:type="dxa"/>
            <w:gridSpan w:val="3"/>
          </w:tcPr>
          <w:p w:rsidR="006334BD" w:rsidRPr="00D8053C" w:rsidRDefault="006334BD" w:rsidP="00DC3BBB">
            <w:pPr>
              <w:rPr>
                <w:rFonts w:ascii="Times New Roman" w:hAnsi="Times New Roman"/>
                <w:sz w:val="24"/>
                <w:szCs w:val="24"/>
              </w:rPr>
            </w:pPr>
            <w:r>
              <w:rPr>
                <w:rFonts w:ascii="Times New Roman" w:hAnsi="Times New Roman"/>
                <w:sz w:val="24"/>
                <w:szCs w:val="24"/>
              </w:rPr>
              <w:t>10814</w:t>
            </w:r>
          </w:p>
        </w:tc>
        <w:tc>
          <w:tcPr>
            <w:tcW w:w="904" w:type="dxa"/>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10814</w:t>
            </w:r>
          </w:p>
        </w:tc>
        <w:tc>
          <w:tcPr>
            <w:tcW w:w="1081" w:type="dxa"/>
            <w:gridSpan w:val="2"/>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10814</w:t>
            </w:r>
          </w:p>
        </w:tc>
        <w:tc>
          <w:tcPr>
            <w:tcW w:w="992" w:type="dxa"/>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10814</w:t>
            </w:r>
          </w:p>
        </w:tc>
      </w:tr>
      <w:tr w:rsidR="006334BD" w:rsidRPr="00D8053C" w:rsidTr="00DC3BBB">
        <w:trPr>
          <w:trHeight w:val="1066"/>
        </w:trPr>
        <w:tc>
          <w:tcPr>
            <w:tcW w:w="566" w:type="dxa"/>
            <w:gridSpan w:val="2"/>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1.4</w:t>
            </w:r>
          </w:p>
        </w:tc>
        <w:tc>
          <w:tcPr>
            <w:tcW w:w="2519" w:type="dxa"/>
          </w:tcPr>
          <w:p w:rsidR="006334BD" w:rsidRPr="00D8053C" w:rsidRDefault="006334BD" w:rsidP="00DC3BBB">
            <w:pPr>
              <w:pStyle w:val="af2"/>
              <w:spacing w:before="0" w:after="0"/>
            </w:pPr>
            <w:r>
              <w:t>Доля благоустроенных общественных территорий от общего количества общественных территорий поселения</w:t>
            </w:r>
          </w:p>
        </w:tc>
        <w:tc>
          <w:tcPr>
            <w:tcW w:w="1164" w:type="dxa"/>
            <w:gridSpan w:val="2"/>
          </w:tcPr>
          <w:p w:rsidR="006334BD" w:rsidRPr="00D8053C" w:rsidRDefault="006334BD" w:rsidP="00DC3BBB">
            <w:pPr>
              <w:rPr>
                <w:rFonts w:ascii="Times New Roman" w:hAnsi="Times New Roman"/>
                <w:sz w:val="24"/>
                <w:szCs w:val="24"/>
              </w:rPr>
            </w:pPr>
            <w:r>
              <w:rPr>
                <w:rFonts w:ascii="Times New Roman" w:hAnsi="Times New Roman"/>
                <w:sz w:val="24"/>
                <w:szCs w:val="24"/>
              </w:rPr>
              <w:t>%</w:t>
            </w:r>
          </w:p>
        </w:tc>
        <w:tc>
          <w:tcPr>
            <w:tcW w:w="962" w:type="dxa"/>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10</w:t>
            </w:r>
          </w:p>
        </w:tc>
        <w:tc>
          <w:tcPr>
            <w:tcW w:w="1276" w:type="dxa"/>
            <w:gridSpan w:val="3"/>
          </w:tcPr>
          <w:p w:rsidR="006334BD" w:rsidRDefault="006334BD" w:rsidP="00DC3BBB">
            <w:pPr>
              <w:rPr>
                <w:rFonts w:ascii="Times New Roman" w:hAnsi="Times New Roman"/>
                <w:sz w:val="24"/>
                <w:szCs w:val="24"/>
              </w:rPr>
            </w:pPr>
            <w:r>
              <w:rPr>
                <w:rFonts w:ascii="Times New Roman" w:hAnsi="Times New Roman"/>
                <w:sz w:val="24"/>
                <w:szCs w:val="24"/>
              </w:rPr>
              <w:t>10</w:t>
            </w:r>
          </w:p>
        </w:tc>
        <w:tc>
          <w:tcPr>
            <w:tcW w:w="904" w:type="dxa"/>
          </w:tcPr>
          <w:p w:rsidR="006334BD" w:rsidRDefault="006334BD" w:rsidP="00DC3BBB">
            <w:pPr>
              <w:jc w:val="center"/>
              <w:rPr>
                <w:rFonts w:ascii="Times New Roman" w:hAnsi="Times New Roman"/>
                <w:sz w:val="24"/>
                <w:szCs w:val="24"/>
              </w:rPr>
            </w:pPr>
            <w:r>
              <w:rPr>
                <w:rFonts w:ascii="Times New Roman" w:hAnsi="Times New Roman"/>
                <w:sz w:val="24"/>
                <w:szCs w:val="24"/>
              </w:rPr>
              <w:t>15</w:t>
            </w:r>
          </w:p>
        </w:tc>
        <w:tc>
          <w:tcPr>
            <w:tcW w:w="1081" w:type="dxa"/>
            <w:gridSpan w:val="2"/>
          </w:tcPr>
          <w:p w:rsidR="006334BD" w:rsidRDefault="006334BD" w:rsidP="00DC3BBB">
            <w:pPr>
              <w:jc w:val="center"/>
              <w:rPr>
                <w:rFonts w:ascii="Times New Roman" w:hAnsi="Times New Roman"/>
                <w:sz w:val="24"/>
                <w:szCs w:val="24"/>
              </w:rPr>
            </w:pPr>
            <w:r>
              <w:rPr>
                <w:rFonts w:ascii="Times New Roman" w:hAnsi="Times New Roman"/>
                <w:sz w:val="24"/>
                <w:szCs w:val="24"/>
              </w:rPr>
              <w:t>15</w:t>
            </w:r>
          </w:p>
        </w:tc>
        <w:tc>
          <w:tcPr>
            <w:tcW w:w="992" w:type="dxa"/>
          </w:tcPr>
          <w:p w:rsidR="006334BD" w:rsidRDefault="006334BD" w:rsidP="00DC3BBB">
            <w:pPr>
              <w:jc w:val="center"/>
              <w:rPr>
                <w:rFonts w:ascii="Times New Roman" w:hAnsi="Times New Roman"/>
                <w:sz w:val="24"/>
                <w:szCs w:val="24"/>
              </w:rPr>
            </w:pPr>
            <w:r>
              <w:rPr>
                <w:rFonts w:ascii="Times New Roman" w:hAnsi="Times New Roman"/>
                <w:sz w:val="24"/>
                <w:szCs w:val="24"/>
              </w:rPr>
              <w:t>15</w:t>
            </w:r>
          </w:p>
        </w:tc>
      </w:tr>
      <w:tr w:rsidR="006334BD" w:rsidRPr="00D8053C" w:rsidTr="00DC3BBB">
        <w:trPr>
          <w:trHeight w:val="322"/>
        </w:trPr>
        <w:tc>
          <w:tcPr>
            <w:tcW w:w="566"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w:t>
            </w:r>
          </w:p>
        </w:tc>
        <w:tc>
          <w:tcPr>
            <w:tcW w:w="8898" w:type="dxa"/>
            <w:gridSpan w:val="11"/>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Основное мероприятие № 2 «Благоустройство дворовых территорий»</w:t>
            </w:r>
          </w:p>
        </w:tc>
      </w:tr>
      <w:tr w:rsidR="006334BD" w:rsidRPr="00D8053C" w:rsidTr="00DC3BBB">
        <w:trPr>
          <w:trHeight w:val="976"/>
        </w:trPr>
        <w:tc>
          <w:tcPr>
            <w:tcW w:w="566"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2.1</w:t>
            </w:r>
          </w:p>
        </w:tc>
        <w:tc>
          <w:tcPr>
            <w:tcW w:w="2519" w:type="dxa"/>
          </w:tcPr>
          <w:p w:rsidR="006334BD" w:rsidRPr="00D8053C" w:rsidRDefault="006334BD" w:rsidP="00DC3BBB">
            <w:pPr>
              <w:shd w:val="clear" w:color="auto" w:fill="FFFFFF"/>
              <w:rPr>
                <w:rFonts w:ascii="Times New Roman" w:hAnsi="Times New Roman"/>
                <w:sz w:val="24"/>
                <w:szCs w:val="24"/>
              </w:rPr>
            </w:pPr>
            <w:r w:rsidRPr="00D8053C">
              <w:rPr>
                <w:rFonts w:ascii="Times New Roman" w:hAnsi="Times New Roman"/>
                <w:sz w:val="24"/>
                <w:szCs w:val="24"/>
              </w:rPr>
              <w:t>Целевой показатель:</w:t>
            </w:r>
          </w:p>
          <w:p w:rsidR="006334BD" w:rsidRPr="00D8053C" w:rsidRDefault="006334BD" w:rsidP="00DC3BBB">
            <w:pPr>
              <w:shd w:val="clear" w:color="auto" w:fill="FFFFFF"/>
              <w:rPr>
                <w:rFonts w:ascii="Times New Roman" w:hAnsi="Times New Roman"/>
                <w:sz w:val="24"/>
                <w:szCs w:val="24"/>
              </w:rPr>
            </w:pPr>
            <w:r w:rsidRPr="00D8053C">
              <w:rPr>
                <w:rFonts w:ascii="Times New Roman" w:hAnsi="Times New Roman"/>
                <w:sz w:val="24"/>
                <w:szCs w:val="24"/>
              </w:rPr>
              <w:t>изготовление топосъемки объекта</w:t>
            </w:r>
          </w:p>
        </w:tc>
        <w:tc>
          <w:tcPr>
            <w:tcW w:w="1134" w:type="dxa"/>
          </w:tcPr>
          <w:p w:rsidR="006334BD" w:rsidRPr="00D8053C" w:rsidRDefault="006334BD" w:rsidP="00DC3BBB">
            <w:pPr>
              <w:rPr>
                <w:rFonts w:ascii="Times New Roman" w:hAnsi="Times New Roman"/>
                <w:sz w:val="24"/>
                <w:szCs w:val="24"/>
              </w:rPr>
            </w:pPr>
            <w:r w:rsidRPr="00D8053C">
              <w:rPr>
                <w:rFonts w:ascii="Times New Roman" w:hAnsi="Times New Roman"/>
                <w:sz w:val="24"/>
                <w:szCs w:val="24"/>
              </w:rPr>
              <w:t>Ед.</w:t>
            </w:r>
          </w:p>
        </w:tc>
        <w:tc>
          <w:tcPr>
            <w:tcW w:w="992" w:type="dxa"/>
            <w:gridSpan w:val="2"/>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w:t>
            </w:r>
          </w:p>
        </w:tc>
        <w:tc>
          <w:tcPr>
            <w:tcW w:w="1276" w:type="dxa"/>
            <w:gridSpan w:val="3"/>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992" w:type="dxa"/>
            <w:gridSpan w:val="2"/>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0</w:t>
            </w:r>
          </w:p>
        </w:tc>
        <w:tc>
          <w:tcPr>
            <w:tcW w:w="993"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c>
          <w:tcPr>
            <w:tcW w:w="992" w:type="dxa"/>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0</w:t>
            </w:r>
          </w:p>
        </w:tc>
      </w:tr>
      <w:tr w:rsidR="006334BD" w:rsidRPr="00D8053C" w:rsidTr="00DC3BBB">
        <w:trPr>
          <w:trHeight w:val="613"/>
        </w:trPr>
        <w:tc>
          <w:tcPr>
            <w:tcW w:w="566" w:type="dxa"/>
            <w:gridSpan w:val="2"/>
          </w:tcPr>
          <w:p w:rsidR="006334BD" w:rsidRPr="00D8053C" w:rsidRDefault="006334BD" w:rsidP="00DC3BBB">
            <w:pPr>
              <w:jc w:val="center"/>
              <w:rPr>
                <w:rFonts w:ascii="Times New Roman" w:hAnsi="Times New Roman"/>
                <w:sz w:val="24"/>
                <w:szCs w:val="24"/>
              </w:rPr>
            </w:pPr>
            <w:r w:rsidRPr="00D8053C">
              <w:rPr>
                <w:rFonts w:ascii="Times New Roman" w:hAnsi="Times New Roman"/>
                <w:sz w:val="24"/>
                <w:szCs w:val="24"/>
              </w:rPr>
              <w:t>2.2</w:t>
            </w:r>
          </w:p>
        </w:tc>
        <w:tc>
          <w:tcPr>
            <w:tcW w:w="2519" w:type="dxa"/>
          </w:tcPr>
          <w:p w:rsidR="006334BD" w:rsidRPr="00D8053C" w:rsidRDefault="006334BD" w:rsidP="00DC3BBB">
            <w:pPr>
              <w:pStyle w:val="af2"/>
            </w:pPr>
            <w:r w:rsidRPr="00D8053C">
              <w:t>Изготовление дизайн-проекта (проекта благоустройства территории)</w:t>
            </w:r>
          </w:p>
        </w:tc>
        <w:tc>
          <w:tcPr>
            <w:tcW w:w="1134" w:type="dxa"/>
          </w:tcPr>
          <w:p w:rsidR="006334BD" w:rsidRPr="00D8053C" w:rsidRDefault="006334BD" w:rsidP="00DC3BBB">
            <w:pPr>
              <w:rPr>
                <w:rFonts w:ascii="Times New Roman" w:hAnsi="Times New Roman"/>
                <w:sz w:val="24"/>
                <w:szCs w:val="24"/>
              </w:rPr>
            </w:pPr>
            <w:r w:rsidRPr="00D8053C">
              <w:rPr>
                <w:rFonts w:ascii="Times New Roman" w:hAnsi="Times New Roman"/>
                <w:sz w:val="24"/>
                <w:szCs w:val="24"/>
              </w:rPr>
              <w:t>Ед.</w:t>
            </w:r>
          </w:p>
        </w:tc>
        <w:tc>
          <w:tcPr>
            <w:tcW w:w="992" w:type="dxa"/>
            <w:gridSpan w:val="2"/>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1</w:t>
            </w:r>
          </w:p>
        </w:tc>
        <w:tc>
          <w:tcPr>
            <w:tcW w:w="1276" w:type="dxa"/>
            <w:gridSpan w:val="3"/>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0</w:t>
            </w:r>
          </w:p>
        </w:tc>
        <w:tc>
          <w:tcPr>
            <w:tcW w:w="992" w:type="dxa"/>
            <w:gridSpan w:val="2"/>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0</w:t>
            </w:r>
          </w:p>
        </w:tc>
        <w:tc>
          <w:tcPr>
            <w:tcW w:w="993" w:type="dxa"/>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0</w:t>
            </w:r>
          </w:p>
        </w:tc>
        <w:tc>
          <w:tcPr>
            <w:tcW w:w="992" w:type="dxa"/>
          </w:tcPr>
          <w:p w:rsidR="006334BD" w:rsidRPr="00D8053C" w:rsidRDefault="006334BD" w:rsidP="00DC3BBB">
            <w:pPr>
              <w:jc w:val="center"/>
              <w:rPr>
                <w:rFonts w:ascii="Times New Roman" w:hAnsi="Times New Roman"/>
                <w:sz w:val="24"/>
                <w:szCs w:val="24"/>
              </w:rPr>
            </w:pPr>
            <w:r>
              <w:rPr>
                <w:rFonts w:ascii="Times New Roman" w:hAnsi="Times New Roman"/>
                <w:sz w:val="24"/>
                <w:szCs w:val="24"/>
              </w:rPr>
              <w:t>0</w:t>
            </w:r>
          </w:p>
        </w:tc>
      </w:tr>
      <w:tr w:rsidR="006334BD" w:rsidRPr="00D8053C" w:rsidTr="00DC3BBB">
        <w:tc>
          <w:tcPr>
            <w:tcW w:w="534" w:type="dxa"/>
          </w:tcPr>
          <w:p w:rsidR="006334BD" w:rsidRPr="00D8053C" w:rsidRDefault="006334BD" w:rsidP="00DC3BBB">
            <w:pPr>
              <w:pStyle w:val="af2"/>
              <w:spacing w:before="0" w:beforeAutospacing="0" w:after="0" w:afterAutospacing="0"/>
              <w:jc w:val="both"/>
            </w:pPr>
            <w:r w:rsidRPr="00D8053C">
              <w:lastRenderedPageBreak/>
              <w:t>2.3</w:t>
            </w:r>
          </w:p>
        </w:tc>
        <w:tc>
          <w:tcPr>
            <w:tcW w:w="2551" w:type="dxa"/>
            <w:gridSpan w:val="2"/>
          </w:tcPr>
          <w:p w:rsidR="006334BD" w:rsidRPr="00D8053C" w:rsidRDefault="006334BD" w:rsidP="00DC3BBB">
            <w:pPr>
              <w:pStyle w:val="af2"/>
              <w:spacing w:before="0" w:beforeAutospacing="0" w:after="0" w:afterAutospacing="0"/>
              <w:jc w:val="both"/>
            </w:pPr>
            <w:r w:rsidRPr="00D8053C">
              <w:t xml:space="preserve">Площадь благоустроенных дворовых территорий </w:t>
            </w:r>
          </w:p>
        </w:tc>
        <w:tc>
          <w:tcPr>
            <w:tcW w:w="1134" w:type="dxa"/>
          </w:tcPr>
          <w:p w:rsidR="006334BD" w:rsidRPr="00D45106" w:rsidRDefault="006334BD" w:rsidP="00DC3BBB">
            <w:pPr>
              <w:pStyle w:val="af2"/>
              <w:spacing w:before="0" w:beforeAutospacing="0" w:after="0" w:afterAutospacing="0"/>
              <w:jc w:val="center"/>
              <w:rPr>
                <w:vertAlign w:val="superscript"/>
              </w:rPr>
            </w:pPr>
            <w:r>
              <w:t>м</w:t>
            </w:r>
            <w:r>
              <w:rPr>
                <w:vertAlign w:val="superscript"/>
              </w:rPr>
              <w:t>2</w:t>
            </w:r>
          </w:p>
        </w:tc>
        <w:tc>
          <w:tcPr>
            <w:tcW w:w="992" w:type="dxa"/>
            <w:gridSpan w:val="2"/>
          </w:tcPr>
          <w:p w:rsidR="006334BD" w:rsidRPr="00D8053C" w:rsidRDefault="006334BD" w:rsidP="00DC3BBB">
            <w:pPr>
              <w:pStyle w:val="af2"/>
              <w:spacing w:before="0" w:beforeAutospacing="0" w:after="0" w:afterAutospacing="0"/>
              <w:jc w:val="center"/>
            </w:pPr>
            <w:r>
              <w:t>0</w:t>
            </w:r>
          </w:p>
        </w:tc>
        <w:tc>
          <w:tcPr>
            <w:tcW w:w="1276" w:type="dxa"/>
            <w:gridSpan w:val="3"/>
          </w:tcPr>
          <w:p w:rsidR="006334BD" w:rsidRPr="00D8053C" w:rsidRDefault="006334BD" w:rsidP="00DC3BBB">
            <w:pPr>
              <w:pStyle w:val="af2"/>
              <w:spacing w:before="0" w:beforeAutospacing="0" w:after="0" w:afterAutospacing="0"/>
              <w:jc w:val="both"/>
            </w:pPr>
            <w:r>
              <w:t>500</w:t>
            </w:r>
          </w:p>
        </w:tc>
        <w:tc>
          <w:tcPr>
            <w:tcW w:w="992" w:type="dxa"/>
            <w:gridSpan w:val="2"/>
          </w:tcPr>
          <w:p w:rsidR="006334BD" w:rsidRPr="00D8053C" w:rsidRDefault="006334BD" w:rsidP="00DC3BBB">
            <w:pPr>
              <w:pStyle w:val="af2"/>
              <w:spacing w:before="0" w:beforeAutospacing="0" w:after="0" w:afterAutospacing="0"/>
              <w:jc w:val="both"/>
            </w:pPr>
            <w:r>
              <w:t>500</w:t>
            </w:r>
          </w:p>
        </w:tc>
        <w:tc>
          <w:tcPr>
            <w:tcW w:w="993" w:type="dxa"/>
          </w:tcPr>
          <w:p w:rsidR="006334BD" w:rsidRPr="00D8053C" w:rsidRDefault="006334BD" w:rsidP="00DC3BBB">
            <w:pPr>
              <w:pStyle w:val="af2"/>
              <w:spacing w:before="0" w:beforeAutospacing="0" w:after="0" w:afterAutospacing="0"/>
              <w:jc w:val="both"/>
            </w:pPr>
            <w:r>
              <w:t>500</w:t>
            </w:r>
          </w:p>
        </w:tc>
        <w:tc>
          <w:tcPr>
            <w:tcW w:w="992" w:type="dxa"/>
          </w:tcPr>
          <w:p w:rsidR="006334BD" w:rsidRPr="00D8053C" w:rsidRDefault="006334BD" w:rsidP="00DC3BBB">
            <w:pPr>
              <w:pStyle w:val="af2"/>
              <w:spacing w:before="0" w:beforeAutospacing="0" w:after="0" w:afterAutospacing="0"/>
              <w:jc w:val="both"/>
            </w:pPr>
            <w:r>
              <w:t>500</w:t>
            </w:r>
          </w:p>
        </w:tc>
      </w:tr>
      <w:tr w:rsidR="006334BD" w:rsidRPr="00D8053C" w:rsidTr="00DC3BBB">
        <w:tc>
          <w:tcPr>
            <w:tcW w:w="534" w:type="dxa"/>
          </w:tcPr>
          <w:p w:rsidR="006334BD" w:rsidRPr="00D8053C" w:rsidRDefault="006334BD" w:rsidP="00DC3BBB">
            <w:pPr>
              <w:pStyle w:val="af2"/>
              <w:spacing w:before="0" w:beforeAutospacing="0" w:after="0" w:afterAutospacing="0"/>
              <w:jc w:val="both"/>
            </w:pPr>
            <w:r>
              <w:t>2.4</w:t>
            </w:r>
          </w:p>
        </w:tc>
        <w:tc>
          <w:tcPr>
            <w:tcW w:w="2551" w:type="dxa"/>
            <w:gridSpan w:val="2"/>
          </w:tcPr>
          <w:p w:rsidR="006334BD" w:rsidRPr="00D8053C" w:rsidRDefault="006334BD" w:rsidP="00DC3BBB">
            <w:pPr>
              <w:pStyle w:val="af2"/>
              <w:spacing w:before="0" w:beforeAutospacing="0" w:after="0" w:afterAutospacing="0"/>
              <w:jc w:val="both"/>
            </w:pPr>
            <w:r>
              <w:t>Доля благоустроенных дворовых территорий многоквартирных домов от общего количества дворовых территорий многоквартирных домов</w:t>
            </w:r>
          </w:p>
        </w:tc>
        <w:tc>
          <w:tcPr>
            <w:tcW w:w="1134" w:type="dxa"/>
          </w:tcPr>
          <w:p w:rsidR="006334BD" w:rsidRDefault="006334BD" w:rsidP="00DC3BBB">
            <w:pPr>
              <w:pStyle w:val="af2"/>
              <w:spacing w:before="0" w:beforeAutospacing="0" w:after="0" w:afterAutospacing="0"/>
              <w:jc w:val="center"/>
            </w:pPr>
            <w:r>
              <w:t>%</w:t>
            </w:r>
          </w:p>
        </w:tc>
        <w:tc>
          <w:tcPr>
            <w:tcW w:w="992" w:type="dxa"/>
            <w:gridSpan w:val="2"/>
          </w:tcPr>
          <w:p w:rsidR="006334BD" w:rsidRDefault="006334BD" w:rsidP="00DC3BBB">
            <w:pPr>
              <w:pStyle w:val="af2"/>
              <w:spacing w:before="0" w:beforeAutospacing="0" w:after="0" w:afterAutospacing="0"/>
              <w:jc w:val="center"/>
            </w:pPr>
            <w:r>
              <w:t>0</w:t>
            </w:r>
          </w:p>
        </w:tc>
        <w:tc>
          <w:tcPr>
            <w:tcW w:w="1276" w:type="dxa"/>
            <w:gridSpan w:val="3"/>
          </w:tcPr>
          <w:p w:rsidR="006334BD" w:rsidRDefault="006334BD" w:rsidP="00DC3BBB">
            <w:pPr>
              <w:pStyle w:val="af2"/>
              <w:spacing w:before="0" w:beforeAutospacing="0" w:after="0" w:afterAutospacing="0"/>
              <w:jc w:val="center"/>
            </w:pPr>
            <w:r>
              <w:t>5</w:t>
            </w:r>
          </w:p>
        </w:tc>
        <w:tc>
          <w:tcPr>
            <w:tcW w:w="992" w:type="dxa"/>
            <w:gridSpan w:val="2"/>
          </w:tcPr>
          <w:p w:rsidR="006334BD" w:rsidRDefault="006334BD" w:rsidP="00DC3BBB">
            <w:pPr>
              <w:pStyle w:val="af2"/>
              <w:spacing w:before="0" w:beforeAutospacing="0" w:after="0" w:afterAutospacing="0"/>
              <w:jc w:val="both"/>
            </w:pPr>
            <w:r>
              <w:t>10</w:t>
            </w:r>
          </w:p>
        </w:tc>
        <w:tc>
          <w:tcPr>
            <w:tcW w:w="993" w:type="dxa"/>
          </w:tcPr>
          <w:p w:rsidR="006334BD" w:rsidRDefault="006334BD" w:rsidP="00DC3BBB">
            <w:pPr>
              <w:pStyle w:val="af2"/>
              <w:spacing w:before="0" w:beforeAutospacing="0" w:after="0" w:afterAutospacing="0"/>
              <w:jc w:val="both"/>
            </w:pPr>
            <w:r>
              <w:t>10</w:t>
            </w:r>
          </w:p>
        </w:tc>
        <w:tc>
          <w:tcPr>
            <w:tcW w:w="992" w:type="dxa"/>
          </w:tcPr>
          <w:p w:rsidR="006334BD" w:rsidRDefault="006334BD" w:rsidP="00DC3BBB">
            <w:pPr>
              <w:pStyle w:val="af2"/>
              <w:spacing w:before="0" w:beforeAutospacing="0" w:after="0" w:afterAutospacing="0"/>
              <w:jc w:val="both"/>
            </w:pPr>
            <w:r>
              <w:t>10</w:t>
            </w:r>
          </w:p>
        </w:tc>
      </w:tr>
    </w:tbl>
    <w:p w:rsidR="006334BD" w:rsidRDefault="006334BD" w:rsidP="006334BD">
      <w:pPr>
        <w:pStyle w:val="af2"/>
        <w:spacing w:before="0" w:beforeAutospacing="0" w:after="0" w:afterAutospacing="0"/>
        <w:jc w:val="both"/>
        <w:rPr>
          <w:sz w:val="28"/>
          <w:szCs w:val="28"/>
        </w:rPr>
      </w:pPr>
    </w:p>
    <w:p w:rsidR="006334BD" w:rsidRDefault="006334BD" w:rsidP="006334BD">
      <w:pPr>
        <w:pStyle w:val="af2"/>
        <w:spacing w:before="0" w:beforeAutospacing="0" w:after="0" w:afterAutospacing="0"/>
        <w:jc w:val="both"/>
        <w:rPr>
          <w:sz w:val="28"/>
          <w:szCs w:val="28"/>
        </w:rPr>
      </w:pPr>
    </w:p>
    <w:p w:rsidR="006334BD" w:rsidRDefault="006334BD" w:rsidP="006334BD">
      <w:pPr>
        <w:pStyle w:val="af2"/>
        <w:spacing w:before="0" w:beforeAutospacing="0" w:after="0" w:afterAutospacing="0"/>
        <w:jc w:val="both"/>
        <w:rPr>
          <w:sz w:val="28"/>
          <w:szCs w:val="28"/>
        </w:rPr>
      </w:pPr>
      <w:r w:rsidRPr="006334BD">
        <w:rPr>
          <w:rFonts w:eastAsia="Calibri"/>
          <w:sz w:val="28"/>
          <w:szCs w:val="28"/>
          <w:lang w:eastAsia="en-US"/>
        </w:rPr>
        <w:t xml:space="preserve">Специалист </w:t>
      </w:r>
      <w:r w:rsidRPr="006334BD">
        <w:rPr>
          <w:rFonts w:eastAsia="Calibri"/>
          <w:sz w:val="28"/>
          <w:szCs w:val="28"/>
          <w:lang w:val="en-US" w:eastAsia="en-US"/>
        </w:rPr>
        <w:t>I</w:t>
      </w:r>
      <w:r w:rsidRPr="006334BD">
        <w:rPr>
          <w:rFonts w:eastAsia="Calibri"/>
          <w:sz w:val="28"/>
          <w:szCs w:val="28"/>
          <w:lang w:eastAsia="en-US"/>
        </w:rPr>
        <w:t xml:space="preserve"> категории</w:t>
      </w:r>
      <w:r>
        <w:rPr>
          <w:sz w:val="28"/>
          <w:szCs w:val="28"/>
        </w:rPr>
        <w:t xml:space="preserve"> администрации </w:t>
      </w:r>
    </w:p>
    <w:p w:rsidR="006334BD" w:rsidRDefault="006334BD" w:rsidP="006334BD">
      <w:pPr>
        <w:pStyle w:val="af2"/>
        <w:spacing w:before="0" w:beforeAutospacing="0" w:after="0" w:afterAutospacing="0"/>
        <w:jc w:val="both"/>
        <w:rPr>
          <w:sz w:val="28"/>
          <w:szCs w:val="28"/>
        </w:rPr>
      </w:pPr>
      <w:r>
        <w:rPr>
          <w:sz w:val="28"/>
          <w:szCs w:val="28"/>
        </w:rPr>
        <w:t xml:space="preserve">Дербентского сельского поселения </w:t>
      </w:r>
    </w:p>
    <w:p w:rsidR="006334BD" w:rsidRDefault="006334BD" w:rsidP="006334BD">
      <w:pPr>
        <w:pStyle w:val="af2"/>
        <w:spacing w:before="0" w:beforeAutospacing="0" w:after="0" w:afterAutospacing="0"/>
        <w:jc w:val="both"/>
        <w:rPr>
          <w:sz w:val="28"/>
          <w:szCs w:val="28"/>
        </w:rPr>
        <w:sectPr w:rsidR="006334BD" w:rsidSect="006334BD">
          <w:pgSz w:w="11906" w:h="16838"/>
          <w:pgMar w:top="1134" w:right="567" w:bottom="1134" w:left="1701" w:header="567" w:footer="709" w:gutter="0"/>
          <w:pgNumType w:start="1"/>
          <w:cols w:space="708"/>
          <w:titlePg/>
          <w:docGrid w:linePitch="360"/>
        </w:sectPr>
      </w:pPr>
      <w:r>
        <w:rPr>
          <w:sz w:val="28"/>
          <w:szCs w:val="28"/>
        </w:rPr>
        <w:t>Тимашевского района                                                                        О.Н. Коваленко</w:t>
      </w:r>
    </w:p>
    <w:p w:rsidR="005151DC" w:rsidRPr="00E537BF" w:rsidRDefault="005151DC" w:rsidP="005151DC">
      <w:pPr>
        <w:spacing w:after="0" w:line="240" w:lineRule="auto"/>
        <w:ind w:left="9498" w:right="-31"/>
        <w:rPr>
          <w:rFonts w:ascii="Times New Roman" w:hAnsi="Times New Roman"/>
          <w:sz w:val="28"/>
          <w:szCs w:val="28"/>
        </w:rPr>
      </w:pPr>
      <w:r w:rsidRPr="00E537BF">
        <w:rPr>
          <w:rFonts w:ascii="Times New Roman" w:hAnsi="Times New Roman"/>
          <w:sz w:val="28"/>
          <w:szCs w:val="28"/>
        </w:rPr>
        <w:lastRenderedPageBreak/>
        <w:t xml:space="preserve">ПРИЛОЖЕНИЕ </w:t>
      </w:r>
      <w:r>
        <w:rPr>
          <w:rFonts w:ascii="Times New Roman" w:hAnsi="Times New Roman"/>
          <w:sz w:val="28"/>
          <w:szCs w:val="28"/>
        </w:rPr>
        <w:t xml:space="preserve"> № 2</w:t>
      </w:r>
    </w:p>
    <w:p w:rsidR="005151DC" w:rsidRDefault="005151DC" w:rsidP="005151DC">
      <w:pPr>
        <w:spacing w:after="0" w:line="240" w:lineRule="auto"/>
        <w:ind w:left="9498" w:right="-31"/>
        <w:rPr>
          <w:rFonts w:ascii="Times New Roman" w:hAnsi="Times New Roman"/>
          <w:sz w:val="28"/>
          <w:szCs w:val="28"/>
        </w:rPr>
      </w:pPr>
      <w:r>
        <w:rPr>
          <w:rFonts w:ascii="Times New Roman" w:hAnsi="Times New Roman"/>
          <w:sz w:val="28"/>
          <w:szCs w:val="28"/>
        </w:rPr>
        <w:t xml:space="preserve">к муниципальной программе Дербентского сельского поселения Тимашевского района </w:t>
      </w:r>
      <w:r w:rsidRPr="003673F0">
        <w:rPr>
          <w:rFonts w:ascii="Times New Roman" w:hAnsi="Times New Roman"/>
          <w:sz w:val="28"/>
          <w:szCs w:val="28"/>
        </w:rPr>
        <w:t>«Формирование современной гор</w:t>
      </w:r>
      <w:r>
        <w:rPr>
          <w:rFonts w:ascii="Times New Roman" w:hAnsi="Times New Roman"/>
          <w:sz w:val="28"/>
          <w:szCs w:val="28"/>
        </w:rPr>
        <w:t xml:space="preserve">одской среды» </w:t>
      </w:r>
    </w:p>
    <w:p w:rsidR="005151DC" w:rsidRDefault="005151DC" w:rsidP="005151DC">
      <w:pPr>
        <w:spacing w:after="0" w:line="240" w:lineRule="auto"/>
        <w:ind w:left="9498" w:right="-31"/>
        <w:rPr>
          <w:rFonts w:ascii="Times New Roman" w:hAnsi="Times New Roman"/>
          <w:sz w:val="28"/>
          <w:szCs w:val="28"/>
        </w:rPr>
      </w:pPr>
      <w:r>
        <w:rPr>
          <w:rFonts w:ascii="Times New Roman" w:hAnsi="Times New Roman"/>
          <w:sz w:val="28"/>
          <w:szCs w:val="28"/>
        </w:rPr>
        <w:t>на 2018-2022 годы</w:t>
      </w:r>
    </w:p>
    <w:p w:rsidR="005151DC" w:rsidRPr="00132C51" w:rsidRDefault="005151DC" w:rsidP="005151DC">
      <w:pPr>
        <w:tabs>
          <w:tab w:val="left" w:pos="5245"/>
        </w:tabs>
        <w:spacing w:after="0" w:line="240" w:lineRule="auto"/>
        <w:ind w:left="5245" w:right="-186"/>
        <w:jc w:val="both"/>
        <w:rPr>
          <w:rFonts w:ascii="Times New Roman" w:hAnsi="Times New Roman"/>
          <w:sz w:val="28"/>
          <w:szCs w:val="28"/>
        </w:rPr>
      </w:pPr>
    </w:p>
    <w:tbl>
      <w:tblPr>
        <w:tblW w:w="14459"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703"/>
        <w:gridCol w:w="2274"/>
        <w:gridCol w:w="601"/>
        <w:gridCol w:w="1525"/>
        <w:gridCol w:w="992"/>
        <w:gridCol w:w="993"/>
        <w:gridCol w:w="850"/>
        <w:gridCol w:w="992"/>
        <w:gridCol w:w="993"/>
        <w:gridCol w:w="850"/>
        <w:gridCol w:w="2126"/>
        <w:gridCol w:w="1560"/>
      </w:tblGrid>
      <w:tr w:rsidR="005151DC" w:rsidRPr="008213BD" w:rsidTr="00DC3BBB">
        <w:tc>
          <w:tcPr>
            <w:tcW w:w="14459" w:type="dxa"/>
            <w:gridSpan w:val="12"/>
            <w:tcBorders>
              <w:top w:val="nil"/>
              <w:left w:val="nil"/>
              <w:bottom w:val="nil"/>
              <w:right w:val="nil"/>
            </w:tcBorders>
          </w:tcPr>
          <w:p w:rsidR="005151DC" w:rsidRPr="005151DC" w:rsidRDefault="005151DC" w:rsidP="005151DC">
            <w:pPr>
              <w:pStyle w:val="a7"/>
              <w:jc w:val="center"/>
              <w:rPr>
                <w:rFonts w:ascii="Times New Roman" w:eastAsia="Times New Roman" w:hAnsi="Times New Roman"/>
                <w:b/>
                <w:sz w:val="28"/>
                <w:szCs w:val="28"/>
              </w:rPr>
            </w:pPr>
            <w:r w:rsidRPr="005C18FB">
              <w:rPr>
                <w:rFonts w:ascii="Times New Roman" w:hAnsi="Times New Roman"/>
                <w:b/>
                <w:sz w:val="28"/>
                <w:szCs w:val="28"/>
              </w:rPr>
              <w:t>Перечень</w:t>
            </w:r>
            <w:r w:rsidRPr="005C18FB">
              <w:rPr>
                <w:rFonts w:ascii="Times New Roman" w:hAnsi="Times New Roman"/>
                <w:b/>
                <w:sz w:val="28"/>
                <w:szCs w:val="28"/>
              </w:rPr>
              <w:br/>
              <w:t xml:space="preserve">основных мероприятий муниципальной программы </w:t>
            </w:r>
            <w:r>
              <w:rPr>
                <w:rFonts w:ascii="Times New Roman" w:eastAsia="Arial Unicode MS" w:hAnsi="Times New Roman"/>
                <w:b/>
                <w:sz w:val="28"/>
                <w:szCs w:val="28"/>
              </w:rPr>
              <w:t>Дербентского</w:t>
            </w:r>
            <w:r w:rsidRPr="005C18FB">
              <w:rPr>
                <w:rFonts w:ascii="Times New Roman" w:eastAsia="Arial Unicode MS" w:hAnsi="Times New Roman"/>
                <w:b/>
                <w:sz w:val="28"/>
                <w:szCs w:val="28"/>
              </w:rPr>
              <w:t xml:space="preserve"> сельского поселения Тимашевского района</w:t>
            </w:r>
            <w:r w:rsidRPr="005C18FB">
              <w:rPr>
                <w:rFonts w:ascii="Times New Roman" w:hAnsi="Times New Roman"/>
                <w:b/>
                <w:sz w:val="28"/>
                <w:szCs w:val="28"/>
              </w:rPr>
              <w:t xml:space="preserve"> «Формирование современной гор</w:t>
            </w:r>
            <w:r>
              <w:rPr>
                <w:rFonts w:ascii="Times New Roman" w:hAnsi="Times New Roman"/>
                <w:b/>
                <w:sz w:val="28"/>
                <w:szCs w:val="28"/>
              </w:rPr>
              <w:t>одской среды» на 2018-2022 годы</w:t>
            </w:r>
          </w:p>
        </w:tc>
      </w:tr>
      <w:tr w:rsidR="005151DC" w:rsidRPr="008213BD" w:rsidTr="005151DC">
        <w:tc>
          <w:tcPr>
            <w:tcW w:w="703" w:type="dxa"/>
            <w:vMerge w:val="restart"/>
            <w:tcBorders>
              <w:top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N</w:t>
            </w:r>
            <w:r w:rsidRPr="008213BD">
              <w:rPr>
                <w:rFonts w:ascii="Times New Roman" w:hAnsi="Times New Roman" w:cs="Times New Roman"/>
                <w:sz w:val="22"/>
                <w:szCs w:val="22"/>
              </w:rPr>
              <w:br/>
              <w:t>п/п</w:t>
            </w:r>
          </w:p>
        </w:tc>
        <w:tc>
          <w:tcPr>
            <w:tcW w:w="2274" w:type="dxa"/>
            <w:vMerge w:val="restart"/>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Наименование мероприятия</w:t>
            </w:r>
          </w:p>
        </w:tc>
        <w:tc>
          <w:tcPr>
            <w:tcW w:w="601" w:type="dxa"/>
            <w:vMerge w:val="restart"/>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 xml:space="preserve">Статус </w:t>
            </w:r>
            <w:hyperlink w:anchor="sub_20" w:history="1">
              <w:r w:rsidRPr="008213BD">
                <w:rPr>
                  <w:rStyle w:val="a4"/>
                  <w:sz w:val="22"/>
                  <w:szCs w:val="22"/>
                </w:rPr>
                <w:t>*</w:t>
              </w:r>
            </w:hyperlink>
          </w:p>
        </w:tc>
        <w:tc>
          <w:tcPr>
            <w:tcW w:w="1525" w:type="dxa"/>
            <w:vMerge w:val="restart"/>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Объем финансирования, всего (тыс. руб</w:t>
            </w:r>
            <w:r>
              <w:rPr>
                <w:rFonts w:ascii="Times New Roman" w:hAnsi="Times New Roman" w:cs="Times New Roman"/>
                <w:sz w:val="22"/>
                <w:szCs w:val="22"/>
              </w:rPr>
              <w:t>.</w:t>
            </w:r>
            <w:r w:rsidRPr="008213BD">
              <w:rPr>
                <w:rFonts w:ascii="Times New Roman" w:hAnsi="Times New Roman" w:cs="Times New Roman"/>
                <w:sz w:val="22"/>
                <w:szCs w:val="22"/>
              </w:rPr>
              <w:t>)</w:t>
            </w:r>
          </w:p>
        </w:tc>
        <w:tc>
          <w:tcPr>
            <w:tcW w:w="4678" w:type="dxa"/>
            <w:gridSpan w:val="5"/>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В том числе по годам</w:t>
            </w:r>
          </w:p>
        </w:tc>
        <w:tc>
          <w:tcPr>
            <w:tcW w:w="2126" w:type="dxa"/>
            <w:vMerge w:val="restart"/>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Непосредственный результат реализации мероприятия</w:t>
            </w:r>
          </w:p>
        </w:tc>
        <w:tc>
          <w:tcPr>
            <w:tcW w:w="1560" w:type="dxa"/>
            <w:vMerge w:val="restart"/>
            <w:tcBorders>
              <w:top w:val="single" w:sz="4" w:space="0" w:color="auto"/>
              <w:left w:val="single" w:sz="4" w:space="0" w:color="auto"/>
              <w:bottom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Муниципальный заказчик, главный распорядитель (распорядитель) бюджетных средств, исполнитель</w:t>
            </w:r>
          </w:p>
        </w:tc>
      </w:tr>
      <w:tr w:rsidR="005151DC" w:rsidRPr="008213BD" w:rsidTr="005151DC">
        <w:tc>
          <w:tcPr>
            <w:tcW w:w="703" w:type="dxa"/>
            <w:vMerge/>
            <w:tcBorders>
              <w:top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2274" w:type="dxa"/>
            <w:vMerge/>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601" w:type="dxa"/>
            <w:vMerge/>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vMerge/>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ind w:hanging="44"/>
              <w:jc w:val="center"/>
              <w:rPr>
                <w:rFonts w:ascii="Times New Roman" w:hAnsi="Times New Roman" w:cs="Times New Roman"/>
                <w:sz w:val="22"/>
                <w:szCs w:val="22"/>
              </w:rPr>
            </w:pPr>
            <w:r>
              <w:rPr>
                <w:rFonts w:ascii="Times New Roman" w:hAnsi="Times New Roman" w:cs="Times New Roman"/>
                <w:sz w:val="22"/>
                <w:szCs w:val="22"/>
              </w:rPr>
              <w:t>2018 год</w:t>
            </w:r>
          </w:p>
        </w:tc>
        <w:tc>
          <w:tcPr>
            <w:tcW w:w="850"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2019 год</w:t>
            </w:r>
          </w:p>
        </w:tc>
        <w:tc>
          <w:tcPr>
            <w:tcW w:w="992"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2020 год</w:t>
            </w:r>
          </w:p>
        </w:tc>
        <w:tc>
          <w:tcPr>
            <w:tcW w:w="993" w:type="dxa"/>
            <w:tcBorders>
              <w:top w:val="single" w:sz="4" w:space="0" w:color="auto"/>
              <w:left w:val="single" w:sz="4" w:space="0" w:color="auto"/>
              <w:bottom w:val="single" w:sz="4" w:space="0" w:color="auto"/>
              <w:right w:val="single" w:sz="4" w:space="0" w:color="auto"/>
            </w:tcBorders>
          </w:tcPr>
          <w:p w:rsidR="005151DC" w:rsidRDefault="005151DC" w:rsidP="00DC3BBB">
            <w:r w:rsidRPr="00EE5D77">
              <w:rPr>
                <w:rFonts w:ascii="Times New Roman" w:hAnsi="Times New Roman" w:cs="Times New Roman"/>
              </w:rPr>
              <w:t>202</w:t>
            </w:r>
            <w:r>
              <w:rPr>
                <w:rFonts w:ascii="Times New Roman" w:hAnsi="Times New Roman" w:cs="Times New Roman"/>
              </w:rPr>
              <w:t>1</w:t>
            </w:r>
            <w:r w:rsidRPr="00EE5D77">
              <w:rPr>
                <w:rFonts w:ascii="Times New Roman" w:hAnsi="Times New Roman" w:cs="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5151DC" w:rsidRDefault="005151DC" w:rsidP="00DC3BBB">
            <w:r>
              <w:rPr>
                <w:rFonts w:ascii="Times New Roman" w:hAnsi="Times New Roman" w:cs="Times New Roman"/>
              </w:rPr>
              <w:t>2022</w:t>
            </w:r>
            <w:r w:rsidRPr="00EE5D77">
              <w:rPr>
                <w:rFonts w:ascii="Times New Roman" w:hAnsi="Times New Roman" w:cs="Times New Roman"/>
              </w:rPr>
              <w:t xml:space="preserve"> год</w:t>
            </w:r>
          </w:p>
        </w:tc>
        <w:tc>
          <w:tcPr>
            <w:tcW w:w="2126" w:type="dxa"/>
            <w:vMerge/>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tcBorders>
          </w:tcPr>
          <w:p w:rsidR="005151DC" w:rsidRPr="008213BD" w:rsidRDefault="005151DC" w:rsidP="00DC3BBB">
            <w:pPr>
              <w:pStyle w:val="af4"/>
              <w:rPr>
                <w:rFonts w:ascii="Times New Roman" w:hAnsi="Times New Roman" w:cs="Times New Roman"/>
                <w:sz w:val="22"/>
                <w:szCs w:val="22"/>
              </w:rPr>
            </w:pPr>
          </w:p>
        </w:tc>
      </w:tr>
      <w:tr w:rsidR="005151DC" w:rsidRPr="008213BD" w:rsidTr="005151DC">
        <w:tc>
          <w:tcPr>
            <w:tcW w:w="703" w:type="dxa"/>
            <w:tcBorders>
              <w:top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1</w:t>
            </w:r>
          </w:p>
        </w:tc>
        <w:tc>
          <w:tcPr>
            <w:tcW w:w="2274"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2</w:t>
            </w: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3</w:t>
            </w:r>
          </w:p>
        </w:tc>
        <w:tc>
          <w:tcPr>
            <w:tcW w:w="1525"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w:t>
            </w:r>
          </w:p>
        </w:tc>
        <w:tc>
          <w:tcPr>
            <w:tcW w:w="2126"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11</w:t>
            </w:r>
          </w:p>
        </w:tc>
        <w:tc>
          <w:tcPr>
            <w:tcW w:w="1560" w:type="dxa"/>
            <w:tcBorders>
              <w:top w:val="single" w:sz="4" w:space="0" w:color="auto"/>
              <w:left w:val="single" w:sz="4" w:space="0" w:color="auto"/>
              <w:bottom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12</w:t>
            </w:r>
          </w:p>
        </w:tc>
      </w:tr>
      <w:tr w:rsidR="005151DC" w:rsidRPr="008213BD" w:rsidTr="00DC3BBB">
        <w:tc>
          <w:tcPr>
            <w:tcW w:w="703" w:type="dxa"/>
            <w:tcBorders>
              <w:top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1</w:t>
            </w:r>
          </w:p>
        </w:tc>
        <w:tc>
          <w:tcPr>
            <w:tcW w:w="2274"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Цель</w:t>
            </w: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0881" w:type="dxa"/>
            <w:gridSpan w:val="9"/>
            <w:tcBorders>
              <w:top w:val="single" w:sz="4" w:space="0" w:color="auto"/>
              <w:left w:val="single" w:sz="4" w:space="0" w:color="auto"/>
              <w:bottom w:val="single" w:sz="4" w:space="0" w:color="auto"/>
            </w:tcBorders>
          </w:tcPr>
          <w:p w:rsidR="005151DC" w:rsidRPr="00C457FA" w:rsidRDefault="005151DC" w:rsidP="00DC3BBB">
            <w:pPr>
              <w:pStyle w:val="Default"/>
              <w:jc w:val="both"/>
            </w:pPr>
            <w:r w:rsidRPr="00C457FA">
              <w:t>-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w:t>
            </w:r>
          </w:p>
          <w:p w:rsidR="005151DC" w:rsidRPr="00C457FA" w:rsidRDefault="005151DC" w:rsidP="00DC3BBB">
            <w:pPr>
              <w:pStyle w:val="Default"/>
              <w:jc w:val="both"/>
            </w:pPr>
            <w:r w:rsidRPr="00C457FA">
              <w:t>- создание условий для массового отдыха жителей     поселения и организация обустройства мест массового пребывания населения;</w:t>
            </w:r>
          </w:p>
          <w:p w:rsidR="005151DC" w:rsidRPr="00C457FA" w:rsidRDefault="005151DC" w:rsidP="00DC3BBB">
            <w:pPr>
              <w:pStyle w:val="Default"/>
              <w:jc w:val="both"/>
            </w:pPr>
            <w:r w:rsidRPr="00C457FA">
              <w:t>- осуществление мероприятий по поддержанию порядка, архитектурно-художественного оформления на территории Дербентского сельского поселения.</w:t>
            </w:r>
          </w:p>
        </w:tc>
      </w:tr>
      <w:tr w:rsidR="005151DC" w:rsidRPr="008213BD" w:rsidTr="00DC3BBB">
        <w:trPr>
          <w:trHeight w:val="830"/>
        </w:trPr>
        <w:tc>
          <w:tcPr>
            <w:tcW w:w="703" w:type="dxa"/>
            <w:tcBorders>
              <w:top w:val="single" w:sz="4" w:space="0" w:color="auto"/>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sidRPr="008213BD">
              <w:rPr>
                <w:rFonts w:ascii="Times New Roman" w:hAnsi="Times New Roman" w:cs="Times New Roman"/>
                <w:sz w:val="22"/>
                <w:szCs w:val="22"/>
              </w:rPr>
              <w:t>1.1</w:t>
            </w:r>
          </w:p>
        </w:tc>
        <w:tc>
          <w:tcPr>
            <w:tcW w:w="2274"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Задач</w:t>
            </w:r>
            <w:r>
              <w:rPr>
                <w:rFonts w:ascii="Times New Roman" w:hAnsi="Times New Roman" w:cs="Times New Roman"/>
                <w:sz w:val="22"/>
                <w:szCs w:val="22"/>
              </w:rPr>
              <w:t>и</w:t>
            </w: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0881" w:type="dxa"/>
            <w:gridSpan w:val="9"/>
            <w:tcBorders>
              <w:top w:val="single" w:sz="4" w:space="0" w:color="auto"/>
              <w:left w:val="single" w:sz="4" w:space="0" w:color="auto"/>
              <w:bottom w:val="single" w:sz="4" w:space="0" w:color="auto"/>
            </w:tcBorders>
          </w:tcPr>
          <w:p w:rsidR="005151DC" w:rsidRPr="00C457FA" w:rsidRDefault="005151DC" w:rsidP="00DC3BBB">
            <w:pPr>
              <w:pStyle w:val="Default"/>
              <w:jc w:val="both"/>
            </w:pPr>
            <w:r w:rsidRPr="00C457FA">
              <w:t>- создание благоприятных условий для проживания и отдыха населения Дербентского сельского поселения;</w:t>
            </w:r>
          </w:p>
          <w:p w:rsidR="005151DC" w:rsidRPr="00C457FA" w:rsidRDefault="005151DC" w:rsidP="00DC3BBB">
            <w:pPr>
              <w:pStyle w:val="Default"/>
              <w:jc w:val="both"/>
            </w:pPr>
            <w:r w:rsidRPr="00C457FA">
              <w:t xml:space="preserve">- повышение    уровня     благоустройства    территорий общего пользования Дербентского сельского    поселения; </w:t>
            </w:r>
          </w:p>
          <w:p w:rsidR="005151DC" w:rsidRPr="00C457FA" w:rsidRDefault="005151DC" w:rsidP="005151DC">
            <w:pPr>
              <w:pStyle w:val="Default"/>
              <w:jc w:val="both"/>
            </w:pPr>
            <w:r w:rsidRPr="00C457FA">
              <w:t>- повышение уровня благоустройства дворовых территорий многоквартирных домов на территории Дербентского сельского поселения.</w:t>
            </w:r>
          </w:p>
        </w:tc>
      </w:tr>
      <w:tr w:rsidR="005151DC" w:rsidRPr="008213BD" w:rsidTr="005151DC">
        <w:trPr>
          <w:trHeight w:val="547"/>
        </w:trPr>
        <w:tc>
          <w:tcPr>
            <w:tcW w:w="703" w:type="dxa"/>
            <w:vMerge w:val="restart"/>
            <w:tcBorders>
              <w:top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lastRenderedPageBreak/>
              <w:t>1.</w:t>
            </w:r>
          </w:p>
          <w:p w:rsidR="005151DC" w:rsidRPr="008213BD" w:rsidRDefault="005151DC" w:rsidP="00DC3BBB">
            <w:pPr>
              <w:pStyle w:val="af4"/>
              <w:jc w:val="center"/>
              <w:rPr>
                <w:rFonts w:ascii="Times New Roman" w:hAnsi="Times New Roman" w:cs="Times New Roman"/>
                <w:sz w:val="22"/>
                <w:szCs w:val="22"/>
              </w:rPr>
            </w:pPr>
          </w:p>
        </w:tc>
        <w:tc>
          <w:tcPr>
            <w:tcW w:w="2274" w:type="dxa"/>
            <w:vMerge w:val="restart"/>
            <w:tcBorders>
              <w:top w:val="single" w:sz="4" w:space="0" w:color="auto"/>
              <w:left w:val="single" w:sz="4" w:space="0" w:color="auto"/>
              <w:right w:val="single" w:sz="4" w:space="0" w:color="auto"/>
            </w:tcBorders>
          </w:tcPr>
          <w:p w:rsidR="005151DC" w:rsidRPr="00C457FA" w:rsidRDefault="005151DC" w:rsidP="00DC3BBB">
            <w:pPr>
              <w:widowControl w:val="0"/>
              <w:jc w:val="both"/>
              <w:rPr>
                <w:rFonts w:ascii="Times New Roman" w:hAnsi="Times New Roman" w:cs="Times New Roman"/>
              </w:rPr>
            </w:pPr>
            <w:r>
              <w:rPr>
                <w:rFonts w:ascii="Times New Roman" w:hAnsi="Times New Roman" w:cs="Times New Roman"/>
                <w:color w:val="000000"/>
              </w:rPr>
              <w:t xml:space="preserve">Основное </w:t>
            </w:r>
            <w:r w:rsidRPr="00C457FA">
              <w:rPr>
                <w:rFonts w:ascii="Times New Roman" w:hAnsi="Times New Roman" w:cs="Times New Roman"/>
                <w:color w:val="000000"/>
              </w:rPr>
              <w:t xml:space="preserve">мероприятие №1: </w:t>
            </w:r>
            <w:r>
              <w:rPr>
                <w:rFonts w:ascii="Times New Roman" w:hAnsi="Times New Roman" w:cs="Times New Roman"/>
                <w:color w:val="000000"/>
              </w:rPr>
              <w:t>«</w:t>
            </w:r>
            <w:r w:rsidRPr="00C457FA">
              <w:rPr>
                <w:rFonts w:ascii="Times New Roman" w:hAnsi="Times New Roman" w:cs="Times New Roman"/>
              </w:rPr>
              <w:t>Благоустройство территорий общего пользования поселения»</w:t>
            </w:r>
          </w:p>
          <w:p w:rsidR="005151DC" w:rsidRPr="00D134B8" w:rsidRDefault="005151DC" w:rsidP="00DC3BBB">
            <w:pPr>
              <w:pStyle w:val="af3"/>
              <w:rPr>
                <w:rFonts w:ascii="Times New Roman" w:hAnsi="Times New Roman" w:cs="Times New Roman"/>
                <w:color w:val="FF0000"/>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D134B8" w:rsidRDefault="005151DC" w:rsidP="00DC3BBB">
            <w:pPr>
              <w:pStyle w:val="af4"/>
              <w:rPr>
                <w:rFonts w:ascii="Times New Roman" w:hAnsi="Times New Roman" w:cs="Times New Roman"/>
                <w:color w:val="FF0000"/>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5C18FB" w:rsidRDefault="005151DC" w:rsidP="00DC3BBB">
            <w:pPr>
              <w:pStyle w:val="af3"/>
              <w:rPr>
                <w:rFonts w:ascii="Times New Roman" w:hAnsi="Times New Roman" w:cs="Times New Roman"/>
                <w:sz w:val="22"/>
                <w:szCs w:val="22"/>
              </w:rPr>
            </w:pPr>
            <w:r w:rsidRPr="00C11E8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1497,0</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1097,0</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1C5404" w:rsidRDefault="005151DC" w:rsidP="00DC3B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1C5404" w:rsidRDefault="005151DC" w:rsidP="00DC3B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2126" w:type="dxa"/>
            <w:vMerge w:val="restart"/>
            <w:tcBorders>
              <w:top w:val="single" w:sz="4" w:space="0" w:color="auto"/>
              <w:left w:val="single" w:sz="4" w:space="0" w:color="auto"/>
              <w:bottom w:val="single" w:sz="4" w:space="0" w:color="auto"/>
              <w:right w:val="single" w:sz="4" w:space="0" w:color="auto"/>
            </w:tcBorders>
          </w:tcPr>
          <w:p w:rsidR="005151DC" w:rsidRPr="005151DC" w:rsidRDefault="005151DC" w:rsidP="005151DC">
            <w:pPr>
              <w:spacing w:after="0" w:line="240" w:lineRule="auto"/>
              <w:rPr>
                <w:rFonts w:ascii="Times New Roman" w:hAnsi="Times New Roman"/>
              </w:rPr>
            </w:pPr>
            <w:r>
              <w:rPr>
                <w:rFonts w:ascii="Times New Roman" w:hAnsi="Times New Roman"/>
              </w:rPr>
              <w:t xml:space="preserve">На текущий  год изготовление топосъемки объекта 1 шт., разработка дизайн-проекта (проекта благоустройства территории объекта) 1 шт. </w:t>
            </w:r>
          </w:p>
        </w:tc>
        <w:tc>
          <w:tcPr>
            <w:tcW w:w="1560" w:type="dxa"/>
            <w:vMerge w:val="restart"/>
            <w:tcBorders>
              <w:top w:val="single" w:sz="4" w:space="0" w:color="auto"/>
              <w:left w:val="single" w:sz="4" w:space="0" w:color="auto"/>
              <w:bottom w:val="single" w:sz="4" w:space="0" w:color="auto"/>
              <w:right w:val="single" w:sz="4" w:space="0" w:color="auto"/>
            </w:tcBorders>
          </w:tcPr>
          <w:p w:rsidR="005151DC" w:rsidRPr="00C457FA" w:rsidRDefault="005151DC" w:rsidP="00DC3BBB">
            <w:pPr>
              <w:pStyle w:val="af4"/>
              <w:rPr>
                <w:rFonts w:ascii="Times New Roman" w:hAnsi="Times New Roman" w:cs="Times New Roman"/>
                <w:sz w:val="22"/>
                <w:szCs w:val="22"/>
              </w:rPr>
            </w:pPr>
            <w:r w:rsidRPr="00C457FA">
              <w:rPr>
                <w:rFonts w:ascii="Times New Roman" w:hAnsi="Times New Roman" w:cs="Times New Roman"/>
                <w:sz w:val="22"/>
                <w:szCs w:val="22"/>
              </w:rPr>
              <w:t>Администрация Дербентского сельского поселения Тимашевского района</w:t>
            </w:r>
          </w:p>
          <w:p w:rsidR="005151DC" w:rsidRPr="00C457FA" w:rsidRDefault="005151DC" w:rsidP="00DC3BBB">
            <w:pPr>
              <w:spacing w:after="0" w:line="240" w:lineRule="auto"/>
              <w:rPr>
                <w:rFonts w:ascii="Times New Roman" w:hAnsi="Times New Roman" w:cs="Times New Roman"/>
              </w:rPr>
            </w:pPr>
          </w:p>
        </w:tc>
      </w:tr>
      <w:tr w:rsidR="005151DC" w:rsidRPr="008213BD" w:rsidTr="005151DC">
        <w:tc>
          <w:tcPr>
            <w:tcW w:w="703" w:type="dxa"/>
            <w:vMerge/>
            <w:tcBorders>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spacing w:after="0" w:line="240" w:lineRule="auto"/>
              <w:jc w:val="center"/>
              <w:rPr>
                <w:rFonts w:ascii="Times New Roman" w:hAnsi="Times New Roman" w:cs="Times New Roman"/>
              </w:rPr>
            </w:pPr>
            <w:r>
              <w:rPr>
                <w:rFonts w:ascii="Times New Roman" w:hAnsi="Times New Roman" w:cs="Times New Roman"/>
              </w:rPr>
              <w:t>-</w:t>
            </w:r>
          </w:p>
        </w:tc>
        <w:tc>
          <w:tcPr>
            <w:tcW w:w="2126"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r>
      <w:tr w:rsidR="005151DC" w:rsidRPr="008213BD" w:rsidTr="005151DC">
        <w:tc>
          <w:tcPr>
            <w:tcW w:w="703" w:type="dxa"/>
            <w:vMerge/>
            <w:tcBorders>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B47DE4" w:rsidRDefault="005151DC" w:rsidP="00DC3BBB">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Default="005151DC" w:rsidP="00DC3BBB">
            <w:pPr>
              <w:spacing w:after="0" w:line="240" w:lineRule="auto"/>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B47DE4" w:rsidRDefault="005151DC" w:rsidP="00DC3BB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Default="005151DC" w:rsidP="00DC3BBB">
            <w:pPr>
              <w:spacing w:after="0" w:line="240" w:lineRule="auto"/>
              <w:jc w:val="center"/>
            </w:pPr>
            <w:r>
              <w:t>-</w:t>
            </w:r>
          </w:p>
        </w:tc>
        <w:tc>
          <w:tcPr>
            <w:tcW w:w="2126"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r>
      <w:tr w:rsidR="005151DC" w:rsidRPr="008213BD" w:rsidTr="005151DC">
        <w:tc>
          <w:tcPr>
            <w:tcW w:w="703" w:type="dxa"/>
            <w:vMerge/>
            <w:tcBorders>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местны</w:t>
            </w:r>
            <w:r>
              <w:rPr>
                <w:rFonts w:ascii="Times New Roman" w:hAnsi="Times New Roman" w:cs="Times New Roman"/>
                <w:sz w:val="22"/>
                <w:szCs w:val="22"/>
              </w:rPr>
              <w:t>й</w:t>
            </w:r>
            <w:r w:rsidRPr="008213BD">
              <w:rPr>
                <w:rFonts w:ascii="Times New Roman" w:hAnsi="Times New Roman" w:cs="Times New Roman"/>
                <w:sz w:val="22"/>
                <w:szCs w:val="22"/>
              </w:rPr>
              <w:t xml:space="preserve">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1497,0</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1097,0</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524B87"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spacing w:after="0" w:line="240" w:lineRule="auto"/>
              <w:jc w:val="center"/>
              <w:rPr>
                <w:rFonts w:ascii="Times New Roman" w:hAnsi="Times New Roman" w:cs="Times New Roman"/>
              </w:rPr>
            </w:pPr>
            <w:r>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spacing w:after="0" w:line="240" w:lineRule="auto"/>
              <w:jc w:val="center"/>
              <w:rPr>
                <w:rFonts w:ascii="Times New Roman" w:hAnsi="Times New Roman" w:cs="Times New Roman"/>
              </w:rPr>
            </w:pPr>
            <w:r>
              <w:rPr>
                <w:rFonts w:ascii="Times New Roman" w:hAnsi="Times New Roman" w:cs="Times New Roman"/>
              </w:rPr>
              <w:t>100,0</w:t>
            </w:r>
          </w:p>
        </w:tc>
        <w:tc>
          <w:tcPr>
            <w:tcW w:w="2126"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r>
      <w:tr w:rsidR="005151DC" w:rsidRPr="008213BD" w:rsidTr="005151DC">
        <w:tc>
          <w:tcPr>
            <w:tcW w:w="703" w:type="dxa"/>
            <w:vMerge/>
            <w:tcBorders>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8213BD" w:rsidRDefault="005151DC" w:rsidP="00DC3BBB">
            <w:pPr>
              <w:spacing w:after="0" w:line="240" w:lineRule="auto"/>
              <w:jc w:val="center"/>
              <w:rPr>
                <w:rFonts w:ascii="Times New Roman" w:hAnsi="Times New Roman" w:cs="Times New Roman"/>
              </w:rPr>
            </w:pPr>
            <w:r>
              <w:rPr>
                <w:rFonts w:ascii="Times New Roman" w:hAnsi="Times New Roman" w:cs="Times New Roman"/>
              </w:rPr>
              <w:t>-</w:t>
            </w:r>
          </w:p>
        </w:tc>
        <w:tc>
          <w:tcPr>
            <w:tcW w:w="2126"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cs="Times New Roman"/>
              </w:rPr>
            </w:pPr>
          </w:p>
        </w:tc>
      </w:tr>
      <w:tr w:rsidR="005151DC" w:rsidRPr="008213BD" w:rsidTr="005151DC">
        <w:tc>
          <w:tcPr>
            <w:tcW w:w="703" w:type="dxa"/>
            <w:vMerge w:val="restart"/>
            <w:tcBorders>
              <w:top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2274" w:type="dxa"/>
            <w:vMerge w:val="restart"/>
            <w:tcBorders>
              <w:top w:val="single" w:sz="4" w:space="0" w:color="auto"/>
              <w:left w:val="single" w:sz="4" w:space="0" w:color="auto"/>
              <w:right w:val="single" w:sz="4" w:space="0" w:color="auto"/>
            </w:tcBorders>
          </w:tcPr>
          <w:p w:rsidR="005151DC" w:rsidRPr="005D637A" w:rsidRDefault="005151DC" w:rsidP="00DC3BBB">
            <w:pPr>
              <w:widowControl w:val="0"/>
              <w:jc w:val="both"/>
              <w:rPr>
                <w:rFonts w:ascii="Times New Roman" w:hAnsi="Times New Roman" w:cs="Times New Roman"/>
              </w:rPr>
            </w:pPr>
            <w:r>
              <w:rPr>
                <w:rFonts w:ascii="Times New Roman" w:hAnsi="Times New Roman" w:cs="Times New Roman"/>
              </w:rPr>
              <w:t>Основное м</w:t>
            </w:r>
            <w:r w:rsidRPr="005D637A">
              <w:rPr>
                <w:rFonts w:ascii="Times New Roman" w:hAnsi="Times New Roman" w:cs="Times New Roman"/>
              </w:rPr>
              <w:t xml:space="preserve">ероприятие № 2: </w:t>
            </w:r>
            <w:r>
              <w:rPr>
                <w:rFonts w:ascii="Times New Roman" w:hAnsi="Times New Roman" w:cs="Times New Roman"/>
              </w:rPr>
              <w:t>«</w:t>
            </w:r>
            <w:r w:rsidRPr="005D637A">
              <w:rPr>
                <w:rFonts w:ascii="Times New Roman" w:hAnsi="Times New Roman" w:cs="Times New Roman"/>
              </w:rPr>
              <w:t>Благоустройство дворовых территорий»</w:t>
            </w:r>
          </w:p>
          <w:p w:rsidR="005151DC"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151DC" w:rsidRPr="00C11E8A" w:rsidRDefault="005151DC" w:rsidP="00DC3BBB">
            <w:pPr>
              <w:pStyle w:val="af3"/>
              <w:rPr>
                <w:rFonts w:ascii="Times New Roman" w:hAnsi="Times New Roman" w:cs="Times New Roman"/>
                <w:sz w:val="22"/>
                <w:szCs w:val="22"/>
              </w:rPr>
            </w:pPr>
            <w:r w:rsidRPr="00C11E8A">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2126" w:type="dxa"/>
            <w:vMerge w:val="restart"/>
            <w:tcBorders>
              <w:top w:val="single" w:sz="4" w:space="0" w:color="auto"/>
              <w:left w:val="single" w:sz="4" w:space="0" w:color="auto"/>
              <w:bottom w:val="single" w:sz="4" w:space="0" w:color="auto"/>
              <w:right w:val="single" w:sz="4" w:space="0" w:color="auto"/>
            </w:tcBorders>
          </w:tcPr>
          <w:p w:rsidR="005151DC" w:rsidRPr="00C457FA" w:rsidRDefault="005151DC" w:rsidP="00DC3BBB">
            <w:pPr>
              <w:spacing w:after="0" w:line="240" w:lineRule="auto"/>
              <w:rPr>
                <w:rFonts w:ascii="Times New Roman" w:hAnsi="Times New Roman"/>
              </w:rPr>
            </w:pPr>
            <w:r>
              <w:rPr>
                <w:rFonts w:ascii="Times New Roman" w:hAnsi="Times New Roman"/>
              </w:rPr>
              <w:t>На текущий год к</w:t>
            </w:r>
            <w:r w:rsidRPr="00C457FA">
              <w:rPr>
                <w:rFonts w:ascii="Times New Roman" w:hAnsi="Times New Roman"/>
              </w:rPr>
              <w:t>омплексное благоустройство</w:t>
            </w:r>
            <w:r>
              <w:rPr>
                <w:rFonts w:ascii="Times New Roman" w:hAnsi="Times New Roman"/>
              </w:rPr>
              <w:t xml:space="preserve"> 0дворовых</w:t>
            </w:r>
            <w:r w:rsidRPr="00C457FA">
              <w:rPr>
                <w:rFonts w:ascii="Times New Roman" w:hAnsi="Times New Roman"/>
              </w:rPr>
              <w:t xml:space="preserve"> территорий </w:t>
            </w:r>
          </w:p>
        </w:tc>
        <w:tc>
          <w:tcPr>
            <w:tcW w:w="1560" w:type="dxa"/>
            <w:vMerge w:val="restart"/>
            <w:tcBorders>
              <w:top w:val="single" w:sz="4" w:space="0" w:color="auto"/>
              <w:left w:val="single" w:sz="4" w:space="0" w:color="auto"/>
              <w:bottom w:val="single" w:sz="4" w:space="0" w:color="auto"/>
            </w:tcBorders>
          </w:tcPr>
          <w:p w:rsidR="005151DC" w:rsidRPr="00C457FA" w:rsidRDefault="005151DC" w:rsidP="00DC3BBB">
            <w:pPr>
              <w:pStyle w:val="af4"/>
              <w:rPr>
                <w:rFonts w:ascii="Times New Roman" w:hAnsi="Times New Roman" w:cs="Times New Roman"/>
                <w:sz w:val="22"/>
                <w:szCs w:val="22"/>
              </w:rPr>
            </w:pPr>
            <w:r w:rsidRPr="00C457FA">
              <w:rPr>
                <w:rFonts w:ascii="Times New Roman" w:hAnsi="Times New Roman" w:cs="Times New Roman"/>
                <w:sz w:val="22"/>
                <w:szCs w:val="22"/>
              </w:rPr>
              <w:t>Администрация Дербентского сельского поселения Тимашевского района</w:t>
            </w:r>
          </w:p>
          <w:p w:rsidR="005151DC" w:rsidRPr="00C457FA" w:rsidRDefault="005151DC" w:rsidP="00DC3BBB">
            <w:pPr>
              <w:spacing w:after="0" w:line="240" w:lineRule="auto"/>
              <w:rPr>
                <w:rFonts w:ascii="Times New Roman" w:hAnsi="Times New Roman"/>
              </w:rPr>
            </w:pPr>
          </w:p>
        </w:tc>
      </w:tr>
      <w:tr w:rsidR="005151DC" w:rsidRPr="008213BD" w:rsidTr="005151DC">
        <w:tc>
          <w:tcPr>
            <w:tcW w:w="703" w:type="dxa"/>
            <w:vMerge/>
            <w:tcBorders>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right w:val="single" w:sz="4" w:space="0" w:color="auto"/>
            </w:tcBorders>
          </w:tcPr>
          <w:p w:rsidR="005151DC"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2126" w:type="dxa"/>
            <w:vMerge/>
            <w:tcBorders>
              <w:top w:val="single" w:sz="4" w:space="0" w:color="auto"/>
              <w:left w:val="single" w:sz="4" w:space="0" w:color="auto"/>
              <w:bottom w:val="single" w:sz="4" w:space="0" w:color="auto"/>
              <w:right w:val="single" w:sz="4" w:space="0" w:color="auto"/>
            </w:tcBorders>
          </w:tcPr>
          <w:p w:rsidR="005151DC" w:rsidRPr="009D5487" w:rsidRDefault="005151DC" w:rsidP="00DC3BBB">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151DC" w:rsidRPr="009D5487" w:rsidRDefault="005151DC" w:rsidP="00DC3BBB">
            <w:pPr>
              <w:spacing w:after="0" w:line="240" w:lineRule="auto"/>
              <w:rPr>
                <w:rFonts w:ascii="Times New Roman" w:hAnsi="Times New Roman"/>
                <w:sz w:val="24"/>
                <w:szCs w:val="24"/>
              </w:rPr>
            </w:pPr>
          </w:p>
        </w:tc>
      </w:tr>
      <w:tr w:rsidR="005151DC" w:rsidRPr="008213BD" w:rsidTr="005151DC">
        <w:tc>
          <w:tcPr>
            <w:tcW w:w="703" w:type="dxa"/>
            <w:vMerge/>
            <w:tcBorders>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right w:val="single" w:sz="4" w:space="0" w:color="auto"/>
            </w:tcBorders>
          </w:tcPr>
          <w:p w:rsidR="005151DC"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2126" w:type="dxa"/>
            <w:vMerge/>
            <w:tcBorders>
              <w:top w:val="single" w:sz="4" w:space="0" w:color="auto"/>
              <w:left w:val="single" w:sz="4" w:space="0" w:color="auto"/>
              <w:bottom w:val="single" w:sz="4" w:space="0" w:color="auto"/>
              <w:right w:val="single" w:sz="4" w:space="0" w:color="auto"/>
            </w:tcBorders>
          </w:tcPr>
          <w:p w:rsidR="005151DC" w:rsidRPr="009D5487" w:rsidRDefault="005151DC" w:rsidP="00DC3BBB">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151DC" w:rsidRPr="009D5487" w:rsidRDefault="005151DC" w:rsidP="00DC3BBB">
            <w:pPr>
              <w:spacing w:after="0" w:line="240" w:lineRule="auto"/>
              <w:rPr>
                <w:rFonts w:ascii="Times New Roman" w:hAnsi="Times New Roman"/>
                <w:sz w:val="24"/>
                <w:szCs w:val="24"/>
              </w:rPr>
            </w:pPr>
          </w:p>
        </w:tc>
      </w:tr>
      <w:tr w:rsidR="005151DC" w:rsidRPr="008213BD" w:rsidTr="005151DC">
        <w:tc>
          <w:tcPr>
            <w:tcW w:w="703" w:type="dxa"/>
            <w:vMerge/>
            <w:tcBorders>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right w:val="single" w:sz="4" w:space="0" w:color="auto"/>
            </w:tcBorders>
          </w:tcPr>
          <w:p w:rsidR="005151DC"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151DC" w:rsidRPr="008213BD" w:rsidRDefault="005151DC" w:rsidP="00DC3BBB">
            <w:pPr>
              <w:pStyle w:val="af3"/>
              <w:rPr>
                <w:rFonts w:ascii="Times New Roman" w:hAnsi="Times New Roman" w:cs="Times New Roman"/>
                <w:sz w:val="22"/>
                <w:szCs w:val="22"/>
              </w:rPr>
            </w:pPr>
            <w:r>
              <w:rPr>
                <w:rFonts w:ascii="Times New Roman" w:hAnsi="Times New Roman" w:cs="Times New Roman"/>
                <w:sz w:val="22"/>
                <w:szCs w:val="22"/>
              </w:rPr>
              <w:t>местный</w:t>
            </w:r>
            <w:r w:rsidRPr="008213BD">
              <w:rPr>
                <w:rFonts w:ascii="Times New Roman" w:hAnsi="Times New Roman" w:cs="Times New Roman"/>
                <w:sz w:val="22"/>
                <w:szCs w:val="22"/>
              </w:rPr>
              <w:t xml:space="preserve"> бюджет</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tcBorders>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2126" w:type="dxa"/>
            <w:vMerge/>
            <w:tcBorders>
              <w:top w:val="single" w:sz="4" w:space="0" w:color="auto"/>
              <w:left w:val="single" w:sz="4" w:space="0" w:color="auto"/>
              <w:bottom w:val="single" w:sz="4" w:space="0" w:color="auto"/>
              <w:right w:val="single" w:sz="4" w:space="0" w:color="auto"/>
            </w:tcBorders>
          </w:tcPr>
          <w:p w:rsidR="005151DC" w:rsidRPr="009D5487" w:rsidRDefault="005151DC" w:rsidP="00DC3BBB">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151DC" w:rsidRPr="009D5487" w:rsidRDefault="005151DC" w:rsidP="00DC3BBB">
            <w:pPr>
              <w:spacing w:after="0" w:line="240" w:lineRule="auto"/>
              <w:rPr>
                <w:rFonts w:ascii="Times New Roman" w:hAnsi="Times New Roman"/>
                <w:sz w:val="24"/>
                <w:szCs w:val="24"/>
              </w:rPr>
            </w:pPr>
          </w:p>
        </w:tc>
      </w:tr>
      <w:tr w:rsidR="005151DC" w:rsidRPr="008213BD" w:rsidTr="005151DC">
        <w:trPr>
          <w:trHeight w:val="594"/>
        </w:trPr>
        <w:tc>
          <w:tcPr>
            <w:tcW w:w="703" w:type="dxa"/>
            <w:vMerge/>
            <w:tcBorders>
              <w:bottom w:val="single" w:sz="4" w:space="0" w:color="auto"/>
              <w:right w:val="single" w:sz="4" w:space="0" w:color="auto"/>
            </w:tcBorders>
          </w:tcPr>
          <w:p w:rsidR="005151DC" w:rsidRPr="008213BD" w:rsidRDefault="005151DC" w:rsidP="00DC3BBB">
            <w:pPr>
              <w:pStyle w:val="af4"/>
              <w:jc w:val="center"/>
              <w:rPr>
                <w:rFonts w:ascii="Times New Roman" w:hAnsi="Times New Roman" w:cs="Times New Roman"/>
                <w:sz w:val="22"/>
                <w:szCs w:val="22"/>
              </w:rPr>
            </w:pPr>
          </w:p>
        </w:tc>
        <w:tc>
          <w:tcPr>
            <w:tcW w:w="2274" w:type="dxa"/>
            <w:vMerge/>
            <w:tcBorders>
              <w:left w:val="single" w:sz="4" w:space="0" w:color="auto"/>
              <w:bottom w:val="single" w:sz="4" w:space="0" w:color="auto"/>
              <w:right w:val="single" w:sz="4" w:space="0" w:color="auto"/>
            </w:tcBorders>
          </w:tcPr>
          <w:p w:rsidR="005151DC" w:rsidRDefault="005151DC" w:rsidP="00DC3BBB">
            <w:pPr>
              <w:pStyle w:val="af3"/>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8213BD"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tcBorders>
          </w:tcPr>
          <w:p w:rsidR="005151DC" w:rsidRPr="008213BD" w:rsidRDefault="005151DC" w:rsidP="00DC3BBB">
            <w:pPr>
              <w:pStyle w:val="af3"/>
              <w:rPr>
                <w:rFonts w:ascii="Times New Roman" w:hAnsi="Times New Roman" w:cs="Times New Roman"/>
                <w:sz w:val="22"/>
                <w:szCs w:val="22"/>
              </w:rPr>
            </w:pPr>
            <w:r w:rsidRPr="008213BD">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tcBorders>
            <w:vAlign w:val="center"/>
          </w:tcPr>
          <w:p w:rsidR="005151DC" w:rsidRPr="008213BD"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tcBorders>
            <w:vAlign w:val="center"/>
          </w:tcPr>
          <w:p w:rsidR="005151DC" w:rsidRPr="009D5487" w:rsidRDefault="005151DC" w:rsidP="00DC3BBB">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tcBorders>
            <w:vAlign w:val="center"/>
          </w:tcPr>
          <w:p w:rsidR="005151DC" w:rsidRPr="009D5487" w:rsidRDefault="005151DC" w:rsidP="00DC3BBB">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vMerge/>
            <w:tcBorders>
              <w:top w:val="single" w:sz="4" w:space="0" w:color="auto"/>
              <w:left w:val="single" w:sz="4" w:space="0" w:color="auto"/>
              <w:bottom w:val="single" w:sz="4" w:space="0" w:color="auto"/>
              <w:right w:val="single" w:sz="4" w:space="0" w:color="auto"/>
            </w:tcBorders>
          </w:tcPr>
          <w:p w:rsidR="005151DC" w:rsidRPr="009D5487" w:rsidRDefault="005151DC" w:rsidP="00DC3BBB">
            <w:pPr>
              <w:spacing w:after="0" w:line="240" w:lineRule="auto"/>
              <w:rPr>
                <w:rFonts w:ascii="Times New Roman" w:hAnsi="Times New Roman"/>
                <w:sz w:val="24"/>
                <w:szCs w:val="24"/>
              </w:rPr>
            </w:pPr>
          </w:p>
        </w:tc>
        <w:tc>
          <w:tcPr>
            <w:tcW w:w="1560" w:type="dxa"/>
            <w:vMerge/>
            <w:tcBorders>
              <w:top w:val="single" w:sz="4" w:space="0" w:color="auto"/>
              <w:left w:val="single" w:sz="4" w:space="0" w:color="auto"/>
              <w:bottom w:val="single" w:sz="4" w:space="0" w:color="auto"/>
            </w:tcBorders>
          </w:tcPr>
          <w:p w:rsidR="005151DC" w:rsidRPr="009D5487" w:rsidRDefault="005151DC" w:rsidP="00DC3BBB">
            <w:pPr>
              <w:spacing w:after="0" w:line="240" w:lineRule="auto"/>
              <w:rPr>
                <w:rFonts w:ascii="Times New Roman" w:hAnsi="Times New Roman"/>
                <w:sz w:val="24"/>
                <w:szCs w:val="24"/>
              </w:rPr>
            </w:pPr>
          </w:p>
        </w:tc>
      </w:tr>
      <w:tr w:rsidR="005151DC" w:rsidRPr="00172666" w:rsidTr="005151DC">
        <w:tc>
          <w:tcPr>
            <w:tcW w:w="703" w:type="dxa"/>
            <w:vMerge w:val="restart"/>
            <w:tcBorders>
              <w:top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2274" w:type="dxa"/>
            <w:vMerge w:val="restart"/>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3"/>
              <w:rPr>
                <w:rFonts w:ascii="Times New Roman" w:hAnsi="Times New Roman" w:cs="Times New Roman"/>
                <w:sz w:val="22"/>
                <w:szCs w:val="22"/>
              </w:rPr>
            </w:pPr>
            <w:r w:rsidRPr="00F17998">
              <w:rPr>
                <w:rFonts w:ascii="Times New Roman" w:hAnsi="Times New Roman" w:cs="Times New Roman"/>
                <w:sz w:val="22"/>
                <w:szCs w:val="22"/>
              </w:rPr>
              <w:t>Итого</w:t>
            </w:r>
          </w:p>
        </w:tc>
        <w:tc>
          <w:tcPr>
            <w:tcW w:w="601"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3"/>
              <w:rPr>
                <w:rFonts w:ascii="Times New Roman" w:hAnsi="Times New Roman" w:cs="Times New Roman"/>
                <w:sz w:val="22"/>
                <w:szCs w:val="22"/>
              </w:rPr>
            </w:pPr>
            <w:r w:rsidRPr="00F17998">
              <w:rPr>
                <w:rFonts w:ascii="Times New Roman" w:hAnsi="Times New Roman" w:cs="Times New Roman"/>
                <w:sz w:val="22"/>
                <w:szCs w:val="22"/>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1497,0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1097,0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100,0</w:t>
            </w:r>
          </w:p>
        </w:tc>
        <w:tc>
          <w:tcPr>
            <w:tcW w:w="2126" w:type="dxa"/>
            <w:vMerge w:val="restart"/>
            <w:tcBorders>
              <w:top w:val="single" w:sz="4" w:space="0" w:color="auto"/>
              <w:left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60" w:type="dxa"/>
            <w:vMerge w:val="restart"/>
            <w:tcBorders>
              <w:top w:val="single" w:sz="4" w:space="0" w:color="auto"/>
              <w:left w:val="single" w:sz="4" w:space="0" w:color="auto"/>
            </w:tcBorders>
          </w:tcPr>
          <w:p w:rsidR="005151DC" w:rsidRPr="00F17998" w:rsidRDefault="005151DC" w:rsidP="00DC3BBB">
            <w:pPr>
              <w:pStyle w:val="af4"/>
              <w:rPr>
                <w:rFonts w:ascii="Times New Roman" w:hAnsi="Times New Roman" w:cs="Times New Roman"/>
                <w:sz w:val="22"/>
                <w:szCs w:val="22"/>
              </w:rPr>
            </w:pPr>
          </w:p>
        </w:tc>
      </w:tr>
      <w:tr w:rsidR="005151DC" w:rsidRPr="00172666" w:rsidTr="005151DC">
        <w:tc>
          <w:tcPr>
            <w:tcW w:w="703" w:type="dxa"/>
            <w:vMerge/>
            <w:tcBorders>
              <w:top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2274" w:type="dxa"/>
            <w:vMerge/>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3"/>
              <w:rPr>
                <w:rFonts w:ascii="Times New Roman" w:hAnsi="Times New Roman" w:cs="Times New Roman"/>
                <w:sz w:val="22"/>
                <w:szCs w:val="22"/>
              </w:rPr>
            </w:pPr>
            <w:r w:rsidRPr="00F17998">
              <w:rPr>
                <w:rFonts w:ascii="Times New Roman" w:hAnsi="Times New Roman" w:cs="Times New Roman"/>
                <w:sz w:val="22"/>
                <w:szCs w:val="22"/>
              </w:rPr>
              <w:t>краевой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2126" w:type="dxa"/>
            <w:vMerge/>
            <w:tcBorders>
              <w:left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60" w:type="dxa"/>
            <w:vMerge/>
            <w:tcBorders>
              <w:left w:val="single" w:sz="4" w:space="0" w:color="auto"/>
            </w:tcBorders>
          </w:tcPr>
          <w:p w:rsidR="005151DC" w:rsidRPr="00F17998" w:rsidRDefault="005151DC" w:rsidP="00DC3BBB">
            <w:pPr>
              <w:pStyle w:val="af4"/>
              <w:rPr>
                <w:rFonts w:ascii="Times New Roman" w:hAnsi="Times New Roman" w:cs="Times New Roman"/>
                <w:sz w:val="22"/>
                <w:szCs w:val="22"/>
              </w:rPr>
            </w:pPr>
          </w:p>
        </w:tc>
      </w:tr>
      <w:tr w:rsidR="005151DC" w:rsidRPr="00172666" w:rsidTr="005151DC">
        <w:tc>
          <w:tcPr>
            <w:tcW w:w="703" w:type="dxa"/>
            <w:vMerge/>
            <w:tcBorders>
              <w:top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2274" w:type="dxa"/>
            <w:vMerge/>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3"/>
              <w:rPr>
                <w:rFonts w:ascii="Times New Roman" w:hAnsi="Times New Roman" w:cs="Times New Roman"/>
                <w:sz w:val="22"/>
                <w:szCs w:val="22"/>
              </w:rPr>
            </w:pPr>
            <w:r w:rsidRPr="00F17998">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2126" w:type="dxa"/>
            <w:vMerge/>
            <w:tcBorders>
              <w:left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60" w:type="dxa"/>
            <w:vMerge/>
            <w:tcBorders>
              <w:left w:val="single" w:sz="4" w:space="0" w:color="auto"/>
            </w:tcBorders>
          </w:tcPr>
          <w:p w:rsidR="005151DC" w:rsidRPr="00F17998" w:rsidRDefault="005151DC" w:rsidP="00DC3BBB">
            <w:pPr>
              <w:pStyle w:val="af4"/>
              <w:rPr>
                <w:rFonts w:ascii="Times New Roman" w:hAnsi="Times New Roman" w:cs="Times New Roman"/>
                <w:sz w:val="22"/>
                <w:szCs w:val="22"/>
              </w:rPr>
            </w:pPr>
          </w:p>
        </w:tc>
      </w:tr>
      <w:tr w:rsidR="005151DC" w:rsidRPr="00172666" w:rsidTr="005151DC">
        <w:trPr>
          <w:trHeight w:val="70"/>
        </w:trPr>
        <w:tc>
          <w:tcPr>
            <w:tcW w:w="703" w:type="dxa"/>
            <w:vMerge/>
            <w:tcBorders>
              <w:top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2274" w:type="dxa"/>
            <w:vMerge/>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3"/>
              <w:rPr>
                <w:rFonts w:ascii="Times New Roman" w:hAnsi="Times New Roman" w:cs="Times New Roman"/>
                <w:sz w:val="22"/>
                <w:szCs w:val="22"/>
              </w:rPr>
            </w:pPr>
            <w:r w:rsidRPr="00F17998">
              <w:rPr>
                <w:rFonts w:ascii="Times New Roman" w:hAnsi="Times New Roman" w:cs="Times New Roman"/>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0E7DBE" w:rsidRDefault="005151DC" w:rsidP="00DC3BB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8032FB"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0E7DBE"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2126" w:type="dxa"/>
            <w:vMerge/>
            <w:tcBorders>
              <w:left w:val="single" w:sz="4" w:space="0" w:color="auto"/>
              <w:right w:val="single" w:sz="4" w:space="0" w:color="auto"/>
            </w:tcBorders>
          </w:tcPr>
          <w:p w:rsidR="005151DC" w:rsidRPr="00F17998" w:rsidRDefault="005151DC" w:rsidP="00DC3BBB">
            <w:pPr>
              <w:pStyle w:val="af4"/>
              <w:rPr>
                <w:rFonts w:ascii="Times New Roman" w:hAnsi="Times New Roman" w:cs="Times New Roman"/>
                <w:color w:val="FF0000"/>
                <w:sz w:val="22"/>
                <w:szCs w:val="22"/>
              </w:rPr>
            </w:pPr>
          </w:p>
        </w:tc>
        <w:tc>
          <w:tcPr>
            <w:tcW w:w="1560" w:type="dxa"/>
            <w:vMerge/>
            <w:tcBorders>
              <w:left w:val="single" w:sz="4" w:space="0" w:color="auto"/>
            </w:tcBorders>
          </w:tcPr>
          <w:p w:rsidR="005151DC" w:rsidRPr="00F17998" w:rsidRDefault="005151DC" w:rsidP="00DC3BBB">
            <w:pPr>
              <w:pStyle w:val="af4"/>
              <w:rPr>
                <w:rFonts w:ascii="Times New Roman" w:hAnsi="Times New Roman" w:cs="Times New Roman"/>
                <w:sz w:val="22"/>
                <w:szCs w:val="22"/>
              </w:rPr>
            </w:pPr>
          </w:p>
        </w:tc>
      </w:tr>
      <w:tr w:rsidR="005151DC" w:rsidRPr="008213BD" w:rsidTr="005151DC">
        <w:tc>
          <w:tcPr>
            <w:tcW w:w="703" w:type="dxa"/>
            <w:vMerge/>
            <w:tcBorders>
              <w:top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2274" w:type="dxa"/>
            <w:vMerge/>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601"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25" w:type="dxa"/>
            <w:tcBorders>
              <w:top w:val="single" w:sz="4" w:space="0" w:color="auto"/>
              <w:left w:val="single" w:sz="4" w:space="0" w:color="auto"/>
              <w:bottom w:val="single" w:sz="4" w:space="0" w:color="auto"/>
              <w:right w:val="single" w:sz="4" w:space="0" w:color="auto"/>
            </w:tcBorders>
          </w:tcPr>
          <w:p w:rsidR="005151DC" w:rsidRPr="00F17998" w:rsidRDefault="005151DC" w:rsidP="00DC3BBB">
            <w:pPr>
              <w:pStyle w:val="af3"/>
              <w:rPr>
                <w:rFonts w:ascii="Times New Roman" w:hAnsi="Times New Roman" w:cs="Times New Roman"/>
                <w:sz w:val="22"/>
                <w:szCs w:val="22"/>
              </w:rPr>
            </w:pPr>
            <w:r w:rsidRPr="00F17998">
              <w:rPr>
                <w:rFonts w:ascii="Times New Roman" w:hAnsi="Times New Roman" w:cs="Times New Roman"/>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5151DC" w:rsidRPr="00D35063"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D35063"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151DC" w:rsidRPr="00F17998" w:rsidRDefault="005151DC" w:rsidP="00DC3BBB">
            <w:pPr>
              <w:pStyle w:val="af4"/>
              <w:jc w:val="center"/>
              <w:rPr>
                <w:rFonts w:ascii="Times New Roman" w:hAnsi="Times New Roman" w:cs="Times New Roman"/>
                <w:sz w:val="22"/>
                <w:szCs w:val="22"/>
              </w:rPr>
            </w:pPr>
            <w:r>
              <w:rPr>
                <w:rFonts w:ascii="Times New Roman" w:hAnsi="Times New Roman" w:cs="Times New Roman"/>
                <w:sz w:val="22"/>
                <w:szCs w:val="22"/>
              </w:rPr>
              <w:t>-</w:t>
            </w:r>
          </w:p>
        </w:tc>
        <w:tc>
          <w:tcPr>
            <w:tcW w:w="2126" w:type="dxa"/>
            <w:vMerge/>
            <w:tcBorders>
              <w:left w:val="single" w:sz="4" w:space="0" w:color="auto"/>
              <w:bottom w:val="single" w:sz="4" w:space="0" w:color="auto"/>
              <w:right w:val="single" w:sz="4" w:space="0" w:color="auto"/>
            </w:tcBorders>
          </w:tcPr>
          <w:p w:rsidR="005151DC" w:rsidRPr="00F17998" w:rsidRDefault="005151DC" w:rsidP="00DC3BBB">
            <w:pPr>
              <w:pStyle w:val="af4"/>
              <w:rPr>
                <w:rFonts w:ascii="Times New Roman" w:hAnsi="Times New Roman" w:cs="Times New Roman"/>
                <w:sz w:val="22"/>
                <w:szCs w:val="22"/>
              </w:rPr>
            </w:pPr>
          </w:p>
        </w:tc>
        <w:tc>
          <w:tcPr>
            <w:tcW w:w="1560" w:type="dxa"/>
            <w:vMerge/>
            <w:tcBorders>
              <w:left w:val="single" w:sz="4" w:space="0" w:color="auto"/>
              <w:bottom w:val="single" w:sz="4" w:space="0" w:color="auto"/>
            </w:tcBorders>
          </w:tcPr>
          <w:p w:rsidR="005151DC" w:rsidRPr="00F17998" w:rsidRDefault="005151DC" w:rsidP="00DC3BBB">
            <w:pPr>
              <w:pStyle w:val="af4"/>
              <w:rPr>
                <w:rFonts w:ascii="Times New Roman" w:hAnsi="Times New Roman" w:cs="Times New Roman"/>
                <w:sz w:val="22"/>
                <w:szCs w:val="22"/>
              </w:rPr>
            </w:pPr>
          </w:p>
        </w:tc>
      </w:tr>
    </w:tbl>
    <w:p w:rsidR="005151DC" w:rsidRDefault="005151DC" w:rsidP="005151DC">
      <w:pPr>
        <w:widowControl w:val="0"/>
        <w:autoSpaceDE w:val="0"/>
        <w:spacing w:after="0" w:line="240" w:lineRule="auto"/>
        <w:jc w:val="both"/>
        <w:rPr>
          <w:rFonts w:ascii="Times New Roman" w:hAnsi="Times New Roman"/>
          <w:sz w:val="28"/>
          <w:szCs w:val="28"/>
        </w:rPr>
      </w:pPr>
    </w:p>
    <w:p w:rsidR="005151DC" w:rsidRDefault="005151DC" w:rsidP="005151DC">
      <w:pPr>
        <w:widowControl w:val="0"/>
        <w:autoSpaceDE w:val="0"/>
        <w:spacing w:after="0" w:line="240" w:lineRule="auto"/>
        <w:jc w:val="both"/>
        <w:rPr>
          <w:rFonts w:ascii="Times New Roman" w:hAnsi="Times New Roman"/>
          <w:sz w:val="28"/>
          <w:szCs w:val="28"/>
        </w:rPr>
      </w:pPr>
    </w:p>
    <w:p w:rsidR="005151DC" w:rsidRDefault="005151DC" w:rsidP="005151DC">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 </w:t>
      </w:r>
      <w:r w:rsidRPr="003D3081">
        <w:rPr>
          <w:rFonts w:ascii="Times New Roman" w:hAnsi="Times New Roman"/>
          <w:sz w:val="28"/>
          <w:szCs w:val="28"/>
        </w:rPr>
        <w:t xml:space="preserve">администрации </w:t>
      </w:r>
    </w:p>
    <w:p w:rsidR="005151DC" w:rsidRDefault="005151DC" w:rsidP="005151DC">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Дербентского</w:t>
      </w:r>
      <w:r w:rsidRPr="003D3081">
        <w:rPr>
          <w:rFonts w:ascii="Times New Roman" w:hAnsi="Times New Roman"/>
          <w:sz w:val="28"/>
          <w:szCs w:val="28"/>
        </w:rPr>
        <w:t xml:space="preserve"> сельского поселения </w:t>
      </w:r>
    </w:p>
    <w:p w:rsidR="005151DC" w:rsidRDefault="005151DC" w:rsidP="005151DC">
      <w:pPr>
        <w:widowControl w:val="0"/>
        <w:autoSpaceDE w:val="0"/>
        <w:spacing w:after="0" w:line="240" w:lineRule="auto"/>
        <w:jc w:val="both"/>
        <w:rPr>
          <w:rFonts w:ascii="Times New Roman" w:hAnsi="Times New Roman"/>
          <w:sz w:val="28"/>
          <w:szCs w:val="28"/>
        </w:rPr>
      </w:pPr>
      <w:r w:rsidRPr="003D3081">
        <w:rPr>
          <w:rFonts w:ascii="Times New Roman" w:hAnsi="Times New Roman"/>
          <w:sz w:val="28"/>
          <w:szCs w:val="28"/>
        </w:rPr>
        <w:t>Тимашевского района</w:t>
      </w:r>
      <w:r>
        <w:rPr>
          <w:rFonts w:ascii="Times New Roman" w:hAnsi="Times New Roman"/>
          <w:sz w:val="28"/>
          <w:szCs w:val="28"/>
        </w:rPr>
        <w:t xml:space="preserve">                                                                                                                                               О.Н. Коваленко</w:t>
      </w:r>
    </w:p>
    <w:p w:rsidR="005151DC" w:rsidRPr="008A030F" w:rsidRDefault="005151DC" w:rsidP="005151DC">
      <w:pPr>
        <w:spacing w:after="0" w:line="240" w:lineRule="auto"/>
        <w:rPr>
          <w:rFonts w:ascii="Times New Roman" w:hAnsi="Times New Roman" w:cs="Times New Roman"/>
        </w:rPr>
      </w:pPr>
    </w:p>
    <w:p w:rsidR="008B6B78" w:rsidRPr="006334BD" w:rsidRDefault="008B6B78" w:rsidP="006334BD">
      <w:pPr>
        <w:spacing w:after="0" w:line="240" w:lineRule="auto"/>
        <w:jc w:val="both"/>
        <w:rPr>
          <w:rFonts w:ascii="Times New Roman" w:eastAsia="Calibri" w:hAnsi="Times New Roman" w:cs="Times New Roman"/>
          <w:sz w:val="28"/>
          <w:szCs w:val="28"/>
          <w:lang w:eastAsia="en-US"/>
        </w:rPr>
      </w:pPr>
    </w:p>
    <w:sectPr w:rsidR="008B6B78" w:rsidRPr="006334BD" w:rsidSect="005151DC">
      <w:pgSz w:w="16838" w:h="11906" w:orient="landscape"/>
      <w:pgMar w:top="1702" w:right="1134" w:bottom="567" w:left="1134"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3C" w:rsidRDefault="00E71A3C" w:rsidP="00D54826">
      <w:pPr>
        <w:spacing w:after="0" w:line="240" w:lineRule="auto"/>
      </w:pPr>
      <w:r>
        <w:separator/>
      </w:r>
    </w:p>
  </w:endnote>
  <w:endnote w:type="continuationSeparator" w:id="0">
    <w:p w:rsidR="00E71A3C" w:rsidRDefault="00E71A3C" w:rsidP="00D5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3C" w:rsidRDefault="00E71A3C" w:rsidP="00D54826">
      <w:pPr>
        <w:spacing w:after="0" w:line="240" w:lineRule="auto"/>
      </w:pPr>
      <w:r>
        <w:separator/>
      </w:r>
    </w:p>
  </w:footnote>
  <w:footnote w:type="continuationSeparator" w:id="0">
    <w:p w:rsidR="00E71A3C" w:rsidRDefault="00E71A3C" w:rsidP="00D548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58D7"/>
    <w:multiLevelType w:val="hybridMultilevel"/>
    <w:tmpl w:val="FABE153C"/>
    <w:lvl w:ilvl="0" w:tplc="5E9E5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
    <w:nsid w:val="700F3B67"/>
    <w:multiLevelType w:val="hybridMultilevel"/>
    <w:tmpl w:val="C26C5DE4"/>
    <w:lvl w:ilvl="0" w:tplc="CC36DE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D4072"/>
    <w:rsid w:val="00053E22"/>
    <w:rsid w:val="000740E8"/>
    <w:rsid w:val="000B6C44"/>
    <w:rsid w:val="000C4726"/>
    <w:rsid w:val="0017433C"/>
    <w:rsid w:val="001F4BAB"/>
    <w:rsid w:val="00276876"/>
    <w:rsid w:val="00281C9F"/>
    <w:rsid w:val="002C2136"/>
    <w:rsid w:val="002E4400"/>
    <w:rsid w:val="003302F7"/>
    <w:rsid w:val="00352ACC"/>
    <w:rsid w:val="00374636"/>
    <w:rsid w:val="003801A9"/>
    <w:rsid w:val="0038156F"/>
    <w:rsid w:val="00381C1C"/>
    <w:rsid w:val="003C644A"/>
    <w:rsid w:val="00401B4E"/>
    <w:rsid w:val="00437AF5"/>
    <w:rsid w:val="00444FDC"/>
    <w:rsid w:val="004579FD"/>
    <w:rsid w:val="004F25DC"/>
    <w:rsid w:val="005125EC"/>
    <w:rsid w:val="005151DC"/>
    <w:rsid w:val="005630AB"/>
    <w:rsid w:val="0056510A"/>
    <w:rsid w:val="005C7323"/>
    <w:rsid w:val="005C736F"/>
    <w:rsid w:val="005D7C0D"/>
    <w:rsid w:val="00626D89"/>
    <w:rsid w:val="006334BD"/>
    <w:rsid w:val="00651A2C"/>
    <w:rsid w:val="00663172"/>
    <w:rsid w:val="006A4F65"/>
    <w:rsid w:val="006D4072"/>
    <w:rsid w:val="006E7698"/>
    <w:rsid w:val="00722C59"/>
    <w:rsid w:val="0077442F"/>
    <w:rsid w:val="0078323D"/>
    <w:rsid w:val="00830898"/>
    <w:rsid w:val="008435C1"/>
    <w:rsid w:val="008A6007"/>
    <w:rsid w:val="008B6B78"/>
    <w:rsid w:val="008D2DE5"/>
    <w:rsid w:val="008D511C"/>
    <w:rsid w:val="008E003F"/>
    <w:rsid w:val="00994511"/>
    <w:rsid w:val="00994CA0"/>
    <w:rsid w:val="009A3C00"/>
    <w:rsid w:val="009A59BB"/>
    <w:rsid w:val="009C0BE6"/>
    <w:rsid w:val="009C1B8F"/>
    <w:rsid w:val="009C4640"/>
    <w:rsid w:val="00A320E5"/>
    <w:rsid w:val="00A34051"/>
    <w:rsid w:val="00A42819"/>
    <w:rsid w:val="00AD0AD5"/>
    <w:rsid w:val="00AE78C5"/>
    <w:rsid w:val="00B65E00"/>
    <w:rsid w:val="00BF4DB1"/>
    <w:rsid w:val="00BF5809"/>
    <w:rsid w:val="00C01315"/>
    <w:rsid w:val="00C10EB3"/>
    <w:rsid w:val="00C155D1"/>
    <w:rsid w:val="00C750CC"/>
    <w:rsid w:val="00C87DE7"/>
    <w:rsid w:val="00D0227D"/>
    <w:rsid w:val="00D0271D"/>
    <w:rsid w:val="00D417FD"/>
    <w:rsid w:val="00D54826"/>
    <w:rsid w:val="00DC3BBB"/>
    <w:rsid w:val="00E71A3C"/>
    <w:rsid w:val="00E77029"/>
    <w:rsid w:val="00E87F39"/>
    <w:rsid w:val="00EA528B"/>
    <w:rsid w:val="00F24023"/>
    <w:rsid w:val="00F33F69"/>
    <w:rsid w:val="00F43CE0"/>
    <w:rsid w:val="00F60DBE"/>
    <w:rsid w:val="00F70844"/>
    <w:rsid w:val="00F85888"/>
    <w:rsid w:val="00FE7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A0"/>
  </w:style>
  <w:style w:type="paragraph" w:styleId="1">
    <w:name w:val="heading 1"/>
    <w:basedOn w:val="a"/>
    <w:next w:val="a"/>
    <w:link w:val="10"/>
    <w:uiPriority w:val="9"/>
    <w:qFormat/>
    <w:rsid w:val="007832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33F69"/>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072"/>
    <w:pPr>
      <w:ind w:left="720"/>
      <w:contextualSpacing/>
    </w:pPr>
  </w:style>
  <w:style w:type="character" w:customStyle="1" w:styleId="a4">
    <w:name w:val="Гипертекстовая ссылка"/>
    <w:basedOn w:val="a0"/>
    <w:uiPriority w:val="99"/>
    <w:rsid w:val="00381C1C"/>
    <w:rPr>
      <w:rFonts w:cs="Times New Roman"/>
      <w:color w:val="106BBE"/>
    </w:rPr>
  </w:style>
  <w:style w:type="character" w:customStyle="1" w:styleId="20">
    <w:name w:val="Заголовок 2 Знак"/>
    <w:basedOn w:val="a0"/>
    <w:link w:val="2"/>
    <w:rsid w:val="00F33F69"/>
    <w:rPr>
      <w:rFonts w:ascii="Times New Roman" w:eastAsia="Times New Roman" w:hAnsi="Times New Roman" w:cs="Times New Roman"/>
      <w:b/>
      <w:sz w:val="30"/>
      <w:szCs w:val="20"/>
    </w:rPr>
  </w:style>
  <w:style w:type="paragraph" w:styleId="a5">
    <w:name w:val="Balloon Text"/>
    <w:basedOn w:val="a"/>
    <w:link w:val="a6"/>
    <w:uiPriority w:val="99"/>
    <w:semiHidden/>
    <w:unhideWhenUsed/>
    <w:rsid w:val="00401B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B4E"/>
    <w:rPr>
      <w:rFonts w:ascii="Tahoma" w:hAnsi="Tahoma" w:cs="Tahoma"/>
      <w:sz w:val="16"/>
      <w:szCs w:val="16"/>
    </w:rPr>
  </w:style>
  <w:style w:type="paragraph" w:styleId="a7">
    <w:name w:val="No Spacing"/>
    <w:uiPriority w:val="1"/>
    <w:qFormat/>
    <w:rsid w:val="005C736F"/>
    <w:pPr>
      <w:spacing w:after="0" w:line="240" w:lineRule="auto"/>
    </w:pPr>
    <w:rPr>
      <w:rFonts w:ascii="Calibri" w:eastAsia="Calibri" w:hAnsi="Calibri" w:cs="Times New Roman"/>
      <w:lang w:eastAsia="ar-SA"/>
    </w:rPr>
  </w:style>
  <w:style w:type="character" w:styleId="a8">
    <w:name w:val="Hyperlink"/>
    <w:basedOn w:val="a0"/>
    <w:uiPriority w:val="99"/>
    <w:semiHidden/>
    <w:unhideWhenUsed/>
    <w:rsid w:val="009C1B8F"/>
    <w:rPr>
      <w:color w:val="0000FF"/>
      <w:u w:val="single"/>
    </w:rPr>
  </w:style>
  <w:style w:type="paragraph" w:styleId="a9">
    <w:name w:val="Plain Text"/>
    <w:basedOn w:val="a"/>
    <w:link w:val="aa"/>
    <w:unhideWhenUsed/>
    <w:rsid w:val="00D54826"/>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D54826"/>
    <w:rPr>
      <w:rFonts w:ascii="Courier New" w:eastAsia="Times New Roman" w:hAnsi="Courier New" w:cs="Times New Roman"/>
      <w:sz w:val="20"/>
      <w:szCs w:val="20"/>
    </w:rPr>
  </w:style>
  <w:style w:type="paragraph" w:styleId="ab">
    <w:name w:val="header"/>
    <w:basedOn w:val="a"/>
    <w:link w:val="ac"/>
    <w:uiPriority w:val="99"/>
    <w:unhideWhenUsed/>
    <w:rsid w:val="00D548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54826"/>
  </w:style>
  <w:style w:type="paragraph" w:styleId="ad">
    <w:name w:val="footer"/>
    <w:basedOn w:val="a"/>
    <w:link w:val="ae"/>
    <w:uiPriority w:val="99"/>
    <w:semiHidden/>
    <w:unhideWhenUsed/>
    <w:rsid w:val="00D5482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54826"/>
  </w:style>
  <w:style w:type="character" w:customStyle="1" w:styleId="10">
    <w:name w:val="Заголовок 1 Знак"/>
    <w:basedOn w:val="a0"/>
    <w:link w:val="1"/>
    <w:uiPriority w:val="9"/>
    <w:rsid w:val="0078323D"/>
    <w:rPr>
      <w:rFonts w:asciiTheme="majorHAnsi" w:eastAsiaTheme="majorEastAsia" w:hAnsiTheme="majorHAnsi" w:cstheme="majorBidi"/>
      <w:color w:val="365F91" w:themeColor="accent1" w:themeShade="BF"/>
      <w:sz w:val="32"/>
      <w:szCs w:val="32"/>
    </w:rPr>
  </w:style>
  <w:style w:type="paragraph" w:styleId="af">
    <w:name w:val="Body Text"/>
    <w:basedOn w:val="a"/>
    <w:link w:val="af0"/>
    <w:rsid w:val="006334BD"/>
    <w:pPr>
      <w:suppressAutoHyphens/>
      <w:spacing w:after="0" w:line="360" w:lineRule="exact"/>
      <w:ind w:firstLine="720"/>
      <w:jc w:val="both"/>
    </w:pPr>
    <w:rPr>
      <w:rFonts w:ascii="Times New Roman" w:eastAsia="Times New Roman" w:hAnsi="Times New Roman" w:cs="Times New Roman"/>
      <w:sz w:val="28"/>
      <w:szCs w:val="24"/>
      <w:lang w:eastAsia="ar-SA"/>
    </w:rPr>
  </w:style>
  <w:style w:type="character" w:customStyle="1" w:styleId="af0">
    <w:name w:val="Основной текст Знак"/>
    <w:basedOn w:val="a0"/>
    <w:link w:val="af"/>
    <w:rsid w:val="006334BD"/>
    <w:rPr>
      <w:rFonts w:ascii="Times New Roman" w:eastAsia="Times New Roman" w:hAnsi="Times New Roman" w:cs="Times New Roman"/>
      <w:sz w:val="28"/>
      <w:szCs w:val="24"/>
      <w:lang w:eastAsia="ar-SA"/>
    </w:rPr>
  </w:style>
  <w:style w:type="paragraph" w:customStyle="1" w:styleId="Default">
    <w:name w:val="Default"/>
    <w:rsid w:val="006334BD"/>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6334BD"/>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1">
    <w:name w:val="Без интервала1"/>
    <w:rsid w:val="006334BD"/>
    <w:pPr>
      <w:suppressAutoHyphens/>
      <w:spacing w:after="0" w:line="240" w:lineRule="auto"/>
    </w:pPr>
    <w:rPr>
      <w:rFonts w:ascii="Calibri" w:eastAsia="Times New Roman" w:hAnsi="Calibri" w:cs="Times New Roman"/>
      <w:lang w:eastAsia="ar-SA"/>
    </w:rPr>
  </w:style>
  <w:style w:type="table" w:styleId="af1">
    <w:name w:val="Table Grid"/>
    <w:basedOn w:val="a1"/>
    <w:uiPriority w:val="39"/>
    <w:rsid w:val="006334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633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Прижатый влево"/>
    <w:basedOn w:val="a"/>
    <w:next w:val="a"/>
    <w:uiPriority w:val="99"/>
    <w:rsid w:val="006334BD"/>
    <w:pPr>
      <w:widowControl w:val="0"/>
      <w:autoSpaceDE w:val="0"/>
      <w:autoSpaceDN w:val="0"/>
      <w:adjustRightInd w:val="0"/>
      <w:spacing w:after="0" w:line="240" w:lineRule="auto"/>
    </w:pPr>
    <w:rPr>
      <w:rFonts w:ascii="Arial" w:hAnsi="Arial" w:cs="Arial"/>
      <w:sz w:val="24"/>
      <w:szCs w:val="24"/>
    </w:rPr>
  </w:style>
  <w:style w:type="paragraph" w:customStyle="1" w:styleId="af4">
    <w:name w:val="Нормальный (таблица)"/>
    <w:basedOn w:val="a"/>
    <w:next w:val="a"/>
    <w:uiPriority w:val="99"/>
    <w:rsid w:val="005151DC"/>
    <w:pPr>
      <w:widowControl w:val="0"/>
      <w:autoSpaceDE w:val="0"/>
      <w:autoSpaceDN w:val="0"/>
      <w:adjustRightInd w:val="0"/>
      <w:spacing w:after="0" w:line="240" w:lineRule="auto"/>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8867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17</Pages>
  <Words>4016</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39</cp:revision>
  <cp:lastPrinted>2018-09-10T10:47:00Z</cp:lastPrinted>
  <dcterms:created xsi:type="dcterms:W3CDTF">2014-08-28T03:52:00Z</dcterms:created>
  <dcterms:modified xsi:type="dcterms:W3CDTF">2018-11-16T11:11:00Z</dcterms:modified>
</cp:coreProperties>
</file>