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2B3" w:rsidRDefault="003652B3" w:rsidP="003652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ДЕРБЕНТСКОГО СЕЛЬСКОГО ПОСЕЛЕНИЯ</w:t>
      </w:r>
    </w:p>
    <w:p w:rsidR="003652B3" w:rsidRDefault="003652B3" w:rsidP="003652B3">
      <w:pPr>
        <w:keepNext/>
        <w:spacing w:after="60"/>
        <w:jc w:val="center"/>
        <w:outlineLvl w:val="2"/>
        <w:rPr>
          <w:b/>
          <w:bCs/>
          <w:sz w:val="28"/>
          <w:szCs w:val="28"/>
          <w:lang w:val="x-none" w:eastAsia="x-none"/>
        </w:rPr>
      </w:pPr>
      <w:r>
        <w:rPr>
          <w:b/>
          <w:bCs/>
          <w:sz w:val="28"/>
          <w:szCs w:val="28"/>
          <w:lang w:val="x-none" w:eastAsia="x-none"/>
        </w:rPr>
        <w:t>ТИМАШЕВСКОГО  РАЙОНА</w:t>
      </w:r>
    </w:p>
    <w:p w:rsidR="003652B3" w:rsidRDefault="003652B3" w:rsidP="003652B3">
      <w:pPr>
        <w:jc w:val="center"/>
        <w:rPr>
          <w:sz w:val="28"/>
          <w:szCs w:val="28"/>
        </w:rPr>
      </w:pPr>
    </w:p>
    <w:p w:rsidR="003652B3" w:rsidRDefault="003652B3" w:rsidP="003652B3">
      <w:pPr>
        <w:keepNext/>
        <w:jc w:val="center"/>
        <w:outlineLvl w:val="1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0"/>
        </w:rPr>
        <w:t>П О С Т А Н О В Л Е Н И Е</w:t>
      </w:r>
    </w:p>
    <w:p w:rsidR="003652B3" w:rsidRDefault="003652B3" w:rsidP="003652B3">
      <w:pPr>
        <w:jc w:val="center"/>
        <w:rPr>
          <w:sz w:val="28"/>
          <w:szCs w:val="28"/>
        </w:rPr>
      </w:pPr>
    </w:p>
    <w:p w:rsidR="003652B3" w:rsidRDefault="003652B3" w:rsidP="003652B3">
      <w:pPr>
        <w:jc w:val="center"/>
        <w:rPr>
          <w:b/>
          <w:sz w:val="28"/>
          <w:szCs w:val="28"/>
        </w:rPr>
      </w:pPr>
    </w:p>
    <w:p w:rsidR="003652B3" w:rsidRDefault="003652B3" w:rsidP="003652B3">
      <w:pPr>
        <w:jc w:val="center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  <w:lang w:val="x-none" w:eastAsia="x-none"/>
        </w:rPr>
        <w:t xml:space="preserve">от </w:t>
      </w:r>
      <w:r>
        <w:rPr>
          <w:bCs/>
          <w:sz w:val="28"/>
          <w:szCs w:val="28"/>
          <w:lang w:eastAsia="x-none"/>
        </w:rPr>
        <w:t>19.05</w:t>
      </w:r>
      <w:r>
        <w:rPr>
          <w:bCs/>
          <w:sz w:val="28"/>
          <w:szCs w:val="28"/>
          <w:lang w:val="x-none" w:eastAsia="x-none"/>
        </w:rPr>
        <w:t xml:space="preserve">.2020                                                                                                    № </w:t>
      </w:r>
      <w:r>
        <w:rPr>
          <w:bCs/>
          <w:sz w:val="28"/>
          <w:szCs w:val="28"/>
          <w:lang w:eastAsia="x-none"/>
        </w:rPr>
        <w:t>44</w:t>
      </w:r>
    </w:p>
    <w:p w:rsidR="003652B3" w:rsidRDefault="003652B3" w:rsidP="003652B3">
      <w:pPr>
        <w:tabs>
          <w:tab w:val="left" w:pos="9356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хутор Танцура Крамаренко</w:t>
      </w:r>
    </w:p>
    <w:p w:rsidR="003652B3" w:rsidRDefault="003652B3" w:rsidP="003652B3">
      <w:pPr>
        <w:jc w:val="center"/>
        <w:rPr>
          <w:b/>
          <w:sz w:val="28"/>
          <w:szCs w:val="28"/>
        </w:rPr>
      </w:pPr>
    </w:p>
    <w:p w:rsidR="00933078" w:rsidRPr="00B24610" w:rsidRDefault="00933078" w:rsidP="00933078">
      <w:pPr>
        <w:ind w:right="1133"/>
        <w:rPr>
          <w:rFonts w:ascii="Arial" w:hAnsi="Arial" w:cs="Arial"/>
          <w:b/>
        </w:rPr>
      </w:pPr>
    </w:p>
    <w:p w:rsidR="005D38AC" w:rsidRDefault="0067139D" w:rsidP="002A4138">
      <w:pPr>
        <w:tabs>
          <w:tab w:val="left" w:pos="8505"/>
        </w:tabs>
        <w:ind w:left="1134" w:right="1133"/>
        <w:jc w:val="center"/>
        <w:rPr>
          <w:b/>
          <w:sz w:val="28"/>
          <w:szCs w:val="28"/>
        </w:rPr>
      </w:pPr>
      <w:r w:rsidRPr="009B0B85">
        <w:rPr>
          <w:b/>
          <w:sz w:val="28"/>
          <w:szCs w:val="28"/>
        </w:rPr>
        <w:t xml:space="preserve">О внесении изменений в постановление </w:t>
      </w:r>
      <w:r w:rsidR="00AC1339" w:rsidRPr="00AC1339">
        <w:rPr>
          <w:b/>
          <w:sz w:val="28"/>
          <w:szCs w:val="28"/>
        </w:rPr>
        <w:t>администрации</w:t>
      </w:r>
    </w:p>
    <w:p w:rsidR="0067139D" w:rsidRDefault="0067139D" w:rsidP="00933078">
      <w:pPr>
        <w:tabs>
          <w:tab w:val="left" w:pos="8505"/>
        </w:tabs>
        <w:ind w:left="1134"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Дербентского </w:t>
      </w:r>
      <w:r w:rsidRPr="009B0B85">
        <w:rPr>
          <w:b/>
          <w:sz w:val="28"/>
          <w:szCs w:val="28"/>
        </w:rPr>
        <w:t>сельского поселения</w:t>
      </w:r>
      <w:r w:rsidR="00933078">
        <w:rPr>
          <w:b/>
          <w:sz w:val="28"/>
          <w:szCs w:val="28"/>
        </w:rPr>
        <w:t xml:space="preserve"> </w:t>
      </w:r>
      <w:r w:rsidRPr="009B0B85">
        <w:rPr>
          <w:b/>
          <w:sz w:val="28"/>
          <w:szCs w:val="28"/>
        </w:rPr>
        <w:t xml:space="preserve">Тимашевского района </w:t>
      </w:r>
      <w:r w:rsidR="00CC7FB9">
        <w:rPr>
          <w:b/>
          <w:sz w:val="28"/>
          <w:szCs w:val="28"/>
        </w:rPr>
        <w:t xml:space="preserve">от </w:t>
      </w:r>
      <w:r w:rsidR="00AC1339">
        <w:rPr>
          <w:b/>
          <w:sz w:val="28"/>
          <w:szCs w:val="28"/>
        </w:rPr>
        <w:t>11.01.</w:t>
      </w:r>
      <w:r w:rsidR="005D38AC">
        <w:rPr>
          <w:b/>
          <w:sz w:val="28"/>
          <w:szCs w:val="28"/>
        </w:rPr>
        <w:t>2019</w:t>
      </w:r>
      <w:r w:rsidRPr="0067139D">
        <w:rPr>
          <w:b/>
          <w:sz w:val="28"/>
          <w:szCs w:val="28"/>
        </w:rPr>
        <w:t xml:space="preserve"> №</w:t>
      </w:r>
      <w:r w:rsidR="005D38AC">
        <w:rPr>
          <w:b/>
          <w:sz w:val="28"/>
          <w:szCs w:val="28"/>
        </w:rPr>
        <w:t xml:space="preserve"> 5</w:t>
      </w:r>
      <w:r w:rsidR="00933078">
        <w:rPr>
          <w:b/>
          <w:sz w:val="28"/>
          <w:szCs w:val="28"/>
        </w:rPr>
        <w:t xml:space="preserve"> </w:t>
      </w:r>
      <w:r w:rsidRPr="0067139D">
        <w:rPr>
          <w:b/>
          <w:sz w:val="28"/>
          <w:szCs w:val="28"/>
        </w:rPr>
        <w:t>«Об утверждении административного регламента предоставления муниципальной услуги «Уведомительная регистрация трудового договора с работодателем - физическим лицом, не являющимся индивидуальным предпринимателем»</w:t>
      </w:r>
    </w:p>
    <w:p w:rsidR="00B77EC7" w:rsidRPr="005D38AC" w:rsidRDefault="00B77EC7" w:rsidP="002A4138">
      <w:pPr>
        <w:tabs>
          <w:tab w:val="left" w:pos="8505"/>
        </w:tabs>
        <w:ind w:left="1134" w:right="1133"/>
        <w:jc w:val="center"/>
        <w:rPr>
          <w:b/>
          <w:sz w:val="28"/>
          <w:szCs w:val="28"/>
        </w:rPr>
      </w:pPr>
    </w:p>
    <w:p w:rsidR="005D38AC" w:rsidRDefault="005D38AC" w:rsidP="0067139D">
      <w:pPr>
        <w:widowControl w:val="0"/>
        <w:ind w:firstLine="709"/>
        <w:jc w:val="both"/>
        <w:rPr>
          <w:sz w:val="28"/>
          <w:szCs w:val="28"/>
        </w:rPr>
      </w:pPr>
    </w:p>
    <w:p w:rsidR="0067139D" w:rsidRPr="00916D35" w:rsidRDefault="0067139D" w:rsidP="0067139D">
      <w:pPr>
        <w:widowControl w:val="0"/>
        <w:tabs>
          <w:tab w:val="left" w:pos="1134"/>
          <w:tab w:val="left" w:pos="1276"/>
          <w:tab w:val="left" w:pos="1418"/>
        </w:tabs>
        <w:ind w:firstLine="709"/>
        <w:jc w:val="both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В соответствии с</w:t>
      </w:r>
      <w:r w:rsidRPr="00916D35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постановлениями</w:t>
      </w:r>
      <w:r w:rsidRPr="00916D35">
        <w:rPr>
          <w:bCs/>
          <w:kern w:val="32"/>
          <w:sz w:val="28"/>
          <w:szCs w:val="28"/>
        </w:rPr>
        <w:t xml:space="preserve"> администрации </w:t>
      </w:r>
      <w:r>
        <w:rPr>
          <w:bCs/>
          <w:kern w:val="32"/>
          <w:sz w:val="28"/>
          <w:szCs w:val="28"/>
        </w:rPr>
        <w:t>Дербентского сельского поселения Тимашевского района</w:t>
      </w:r>
      <w:r w:rsidRPr="00916D35">
        <w:rPr>
          <w:bCs/>
          <w:kern w:val="32"/>
          <w:sz w:val="28"/>
          <w:szCs w:val="28"/>
        </w:rPr>
        <w:t xml:space="preserve"> </w:t>
      </w:r>
      <w:r w:rsidRPr="00A66A5D">
        <w:rPr>
          <w:bCs/>
          <w:kern w:val="32"/>
          <w:sz w:val="28"/>
          <w:szCs w:val="28"/>
        </w:rPr>
        <w:t xml:space="preserve">от </w:t>
      </w:r>
      <w:r w:rsidR="00AC1339" w:rsidRPr="00AC1339">
        <w:rPr>
          <w:bCs/>
          <w:kern w:val="32"/>
          <w:sz w:val="28"/>
          <w:szCs w:val="28"/>
        </w:rPr>
        <w:t>19.05.2020 № 42</w:t>
      </w:r>
      <w:r w:rsidRPr="00A66A5D">
        <w:rPr>
          <w:bCs/>
          <w:kern w:val="32"/>
          <w:sz w:val="28"/>
          <w:szCs w:val="28"/>
        </w:rPr>
        <w:t xml:space="preserve"> «Об утверждении перечня муниципальных услуг, предоставляемых администрацией </w:t>
      </w:r>
      <w:r>
        <w:rPr>
          <w:bCs/>
          <w:kern w:val="32"/>
          <w:sz w:val="28"/>
          <w:szCs w:val="28"/>
        </w:rPr>
        <w:t>Дербентского сельского поселения Тимашевского района</w:t>
      </w:r>
      <w:r w:rsidRPr="00A66A5D">
        <w:rPr>
          <w:bCs/>
          <w:kern w:val="32"/>
          <w:sz w:val="28"/>
          <w:szCs w:val="28"/>
        </w:rPr>
        <w:t>, предоставление которых посредством комплексного запроса не осуществляется в многофункциональном центре предоставления государственных и муниципальных услуг»</w:t>
      </w:r>
      <w:r>
        <w:rPr>
          <w:bCs/>
          <w:kern w:val="32"/>
          <w:sz w:val="28"/>
          <w:szCs w:val="28"/>
        </w:rPr>
        <w:t xml:space="preserve"> ,</w:t>
      </w:r>
      <w:r w:rsidR="00CC7FB9">
        <w:rPr>
          <w:bCs/>
          <w:kern w:val="32"/>
          <w:sz w:val="28"/>
          <w:szCs w:val="28"/>
        </w:rPr>
        <w:t xml:space="preserve"> от 10.08.2018 № 67</w:t>
      </w:r>
      <w:r>
        <w:rPr>
          <w:bCs/>
          <w:kern w:val="32"/>
          <w:sz w:val="28"/>
          <w:szCs w:val="28"/>
        </w:rPr>
        <w:t xml:space="preserve"> </w:t>
      </w:r>
      <w:r w:rsidRPr="00916D35">
        <w:rPr>
          <w:bCs/>
          <w:kern w:val="32"/>
          <w:sz w:val="28"/>
          <w:szCs w:val="28"/>
        </w:rPr>
        <w:t>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</w:t>
      </w:r>
      <w:r w:rsidR="002865C3">
        <w:rPr>
          <w:bCs/>
          <w:kern w:val="32"/>
          <w:sz w:val="28"/>
          <w:szCs w:val="28"/>
        </w:rPr>
        <w:t xml:space="preserve"> (</w:t>
      </w:r>
      <w:r w:rsidR="00CC7FB9">
        <w:rPr>
          <w:bCs/>
          <w:kern w:val="32"/>
          <w:sz w:val="28"/>
          <w:szCs w:val="28"/>
        </w:rPr>
        <w:t>в редакции постановления от 20.12.2018 № 129)</w:t>
      </w:r>
      <w:r w:rsidRPr="00916D35">
        <w:rPr>
          <w:bCs/>
          <w:kern w:val="32"/>
          <w:sz w:val="28"/>
          <w:szCs w:val="28"/>
        </w:rPr>
        <w:t xml:space="preserve">, </w:t>
      </w:r>
      <w:r w:rsidR="00CC7FB9" w:rsidRPr="00CC7FB9">
        <w:rPr>
          <w:bCs/>
          <w:kern w:val="32"/>
          <w:sz w:val="28"/>
          <w:szCs w:val="28"/>
        </w:rPr>
        <w:t xml:space="preserve">руководствуясь статьей 66 Устава </w:t>
      </w:r>
      <w:r>
        <w:rPr>
          <w:bCs/>
          <w:kern w:val="32"/>
          <w:sz w:val="28"/>
          <w:szCs w:val="28"/>
        </w:rPr>
        <w:t>Дербентского сельского поселения Тимашевского района</w:t>
      </w:r>
      <w:r w:rsidRPr="00916D35">
        <w:rPr>
          <w:bCs/>
          <w:kern w:val="32"/>
          <w:sz w:val="28"/>
          <w:szCs w:val="28"/>
        </w:rPr>
        <w:t xml:space="preserve"> п о с т а н о в л я ю:</w:t>
      </w:r>
    </w:p>
    <w:p w:rsidR="0067139D" w:rsidRPr="00AC1339" w:rsidRDefault="00AC1339" w:rsidP="00AC13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7139D" w:rsidRPr="00AC1339">
        <w:rPr>
          <w:sz w:val="28"/>
          <w:szCs w:val="28"/>
        </w:rPr>
        <w:t xml:space="preserve">Внести в постановление </w:t>
      </w:r>
      <w:r w:rsidRPr="00AC1339">
        <w:rPr>
          <w:sz w:val="28"/>
          <w:szCs w:val="28"/>
        </w:rPr>
        <w:t xml:space="preserve">администрации </w:t>
      </w:r>
      <w:r w:rsidR="0067139D" w:rsidRPr="00AC1339">
        <w:rPr>
          <w:sz w:val="28"/>
          <w:szCs w:val="28"/>
        </w:rPr>
        <w:t xml:space="preserve">Дербентского сельского поселения Тимашевского района </w:t>
      </w:r>
      <w:r w:rsidR="00CC7FB9" w:rsidRPr="00AC1339">
        <w:rPr>
          <w:sz w:val="28"/>
          <w:szCs w:val="28"/>
        </w:rPr>
        <w:t xml:space="preserve">от </w:t>
      </w:r>
      <w:r w:rsidR="005D38AC" w:rsidRPr="00AC1339">
        <w:rPr>
          <w:sz w:val="28"/>
          <w:szCs w:val="28"/>
        </w:rPr>
        <w:t xml:space="preserve">11.01.2019 </w:t>
      </w:r>
      <w:r w:rsidR="00CC7FB9" w:rsidRPr="00AC1339">
        <w:rPr>
          <w:sz w:val="28"/>
          <w:szCs w:val="28"/>
        </w:rPr>
        <w:t>№</w:t>
      </w:r>
      <w:r w:rsidR="005D38AC" w:rsidRPr="00AC1339">
        <w:rPr>
          <w:sz w:val="28"/>
          <w:szCs w:val="28"/>
        </w:rPr>
        <w:t xml:space="preserve"> 5</w:t>
      </w:r>
      <w:r w:rsidR="00CC7FB9" w:rsidRPr="00AC1339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«Уведомительная регистрация трудового договора с работодателем - физическим лицом, не являющимся индивидуальным предпринимателем»</w:t>
      </w:r>
      <w:r w:rsidR="0067139D" w:rsidRPr="00AC1339">
        <w:rPr>
          <w:sz w:val="28"/>
          <w:szCs w:val="28"/>
        </w:rPr>
        <w:t xml:space="preserve"> следующие изменения:</w:t>
      </w:r>
    </w:p>
    <w:p w:rsidR="0067139D" w:rsidRPr="009B0B85" w:rsidRDefault="0067139D" w:rsidP="0067139D">
      <w:pPr>
        <w:pStyle w:val="a5"/>
        <w:widowControl w:val="0"/>
        <w:numPr>
          <w:ilvl w:val="1"/>
          <w:numId w:val="1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0B85">
        <w:rPr>
          <w:sz w:val="28"/>
          <w:szCs w:val="28"/>
        </w:rPr>
        <w:t>Пункт 2.17.2 подраздела 2.17 приложения к постановлению изложить в следующей редакции:</w:t>
      </w:r>
    </w:p>
    <w:p w:rsidR="0067139D" w:rsidRPr="009B0B85" w:rsidRDefault="0067139D" w:rsidP="0067139D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9B0B85">
        <w:rPr>
          <w:sz w:val="28"/>
          <w:szCs w:val="28"/>
        </w:rPr>
        <w:t>«2.17.2. Заявителю (представителю заявителя) обеспечивается возмож</w:t>
      </w:r>
      <w:r w:rsidRPr="009B0B85">
        <w:rPr>
          <w:sz w:val="28"/>
          <w:szCs w:val="28"/>
        </w:rPr>
        <w:softHyphen/>
        <w:t xml:space="preserve">ность предоставления нескольких государственных и (или) муниципальных </w:t>
      </w:r>
      <w:r w:rsidRPr="009B0B85">
        <w:rPr>
          <w:sz w:val="28"/>
          <w:szCs w:val="28"/>
        </w:rPr>
        <w:lastRenderedPageBreak/>
        <w:t>услуг в многофункциональном центре в соответствии со статьей 15.1 Федераль</w:t>
      </w:r>
      <w:r w:rsidRPr="009B0B85">
        <w:rPr>
          <w:sz w:val="28"/>
          <w:szCs w:val="28"/>
        </w:rPr>
        <w:softHyphen/>
        <w:t>ного закона № 210-ФЗ (далее – комплексный запрос).</w:t>
      </w:r>
    </w:p>
    <w:p w:rsidR="0067139D" w:rsidRPr="009B0B85" w:rsidRDefault="0067139D" w:rsidP="0067139D">
      <w:pPr>
        <w:widowControl w:val="0"/>
        <w:ind w:firstLine="709"/>
        <w:jc w:val="both"/>
        <w:rPr>
          <w:sz w:val="28"/>
          <w:szCs w:val="28"/>
        </w:rPr>
      </w:pPr>
      <w:r w:rsidRPr="009B0B85">
        <w:rPr>
          <w:sz w:val="28"/>
          <w:szCs w:val="28"/>
        </w:rPr>
        <w:t>Получение муниципальной услуги, предусмотренной настоящим регла</w:t>
      </w:r>
      <w:r w:rsidRPr="009B0B85">
        <w:rPr>
          <w:sz w:val="28"/>
          <w:szCs w:val="28"/>
        </w:rPr>
        <w:softHyphen/>
        <w:t>ментом в многофункциональном центре, при подаче заявителем комплексного запроса не предусмотрено.».</w:t>
      </w:r>
    </w:p>
    <w:p w:rsidR="0067139D" w:rsidRDefault="0067139D" w:rsidP="0067139D">
      <w:pPr>
        <w:pStyle w:val="a5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9B0B85">
        <w:rPr>
          <w:sz w:val="28"/>
          <w:szCs w:val="28"/>
        </w:rPr>
        <w:t>В тексте приложения к постановлению слова «Регионально</w:t>
      </w:r>
      <w:r>
        <w:rPr>
          <w:sz w:val="28"/>
          <w:szCs w:val="28"/>
        </w:rPr>
        <w:t>го порта</w:t>
      </w:r>
      <w:r w:rsidRPr="009B0B85">
        <w:rPr>
          <w:sz w:val="28"/>
          <w:szCs w:val="28"/>
        </w:rPr>
        <w:t>ла» заменить словами «Единого портала, Регионального портала».</w:t>
      </w:r>
    </w:p>
    <w:p w:rsidR="005D38AC" w:rsidRPr="005D38AC" w:rsidRDefault="005D38AC" w:rsidP="005D38AC">
      <w:pPr>
        <w:ind w:right="-1" w:firstLine="708"/>
        <w:jc w:val="both"/>
        <w:rPr>
          <w:color w:val="000000"/>
          <w:sz w:val="28"/>
          <w:szCs w:val="28"/>
        </w:rPr>
      </w:pPr>
      <w:r w:rsidRPr="005D38AC">
        <w:rPr>
          <w:bCs/>
          <w:spacing w:val="-4"/>
          <w:sz w:val="28"/>
          <w:szCs w:val="28"/>
        </w:rPr>
        <w:t xml:space="preserve">2. Юрисконсульту администрации </w:t>
      </w:r>
      <w:r w:rsidRPr="005D38AC">
        <w:rPr>
          <w:sz w:val="28"/>
          <w:szCs w:val="28"/>
        </w:rPr>
        <w:t>Дербентского</w:t>
      </w:r>
      <w:r w:rsidRPr="005D38AC">
        <w:rPr>
          <w:bCs/>
          <w:spacing w:val="-4"/>
          <w:sz w:val="28"/>
          <w:szCs w:val="28"/>
        </w:rPr>
        <w:t xml:space="preserve"> сельского поселения Тимашевского района Козиной М.В. </w:t>
      </w:r>
      <w:r w:rsidRPr="005D38AC">
        <w:rPr>
          <w:color w:val="000000"/>
          <w:sz w:val="28"/>
          <w:szCs w:val="28"/>
        </w:rPr>
        <w:t>обнародовать настоящее постановление.</w:t>
      </w:r>
    </w:p>
    <w:p w:rsidR="005D38AC" w:rsidRPr="005D38AC" w:rsidRDefault="005D38AC" w:rsidP="005D38AC">
      <w:pPr>
        <w:pStyle w:val="a5"/>
        <w:ind w:left="0" w:firstLine="709"/>
        <w:jc w:val="both"/>
        <w:rPr>
          <w:sz w:val="28"/>
          <w:szCs w:val="28"/>
        </w:rPr>
      </w:pPr>
      <w:r w:rsidRPr="005D38AC">
        <w:rPr>
          <w:sz w:val="28"/>
          <w:szCs w:val="28"/>
        </w:rPr>
        <w:t>3. Заведующему сектором по организационно-кадровой работе и работе с обращениями</w:t>
      </w:r>
      <w:r w:rsidRPr="005D38AC">
        <w:rPr>
          <w:sz w:val="28"/>
        </w:rPr>
        <w:t xml:space="preserve"> граждан администрации Дербентского сельского поселения Тимашевского района Марцун О.В. осуществить размещение настоящего постановления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67139D" w:rsidRPr="009B0B85" w:rsidRDefault="002A4138" w:rsidP="0067139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7139D" w:rsidRPr="009B0B85">
        <w:rPr>
          <w:sz w:val="28"/>
          <w:szCs w:val="28"/>
        </w:rPr>
        <w:t>.</w:t>
      </w:r>
      <w:r w:rsidR="0067139D" w:rsidRPr="009B0B85">
        <w:rPr>
          <w:sz w:val="28"/>
          <w:szCs w:val="28"/>
        </w:rPr>
        <w:tab/>
        <w:t>Постановление вступает в силу по</w:t>
      </w:r>
      <w:r w:rsidR="0067139D">
        <w:rPr>
          <w:sz w:val="28"/>
          <w:szCs w:val="28"/>
        </w:rPr>
        <w:t>сле его официального обнародова</w:t>
      </w:r>
      <w:r w:rsidR="0067139D" w:rsidRPr="009B0B85">
        <w:rPr>
          <w:sz w:val="28"/>
          <w:szCs w:val="28"/>
        </w:rPr>
        <w:t>ния.</w:t>
      </w:r>
    </w:p>
    <w:p w:rsidR="0067139D" w:rsidRPr="009B0B85" w:rsidRDefault="0067139D" w:rsidP="0067139D">
      <w:pPr>
        <w:widowControl w:val="0"/>
        <w:ind w:firstLine="709"/>
        <w:jc w:val="both"/>
        <w:rPr>
          <w:sz w:val="28"/>
          <w:szCs w:val="28"/>
        </w:rPr>
      </w:pPr>
    </w:p>
    <w:p w:rsidR="0067139D" w:rsidRPr="009B0B85" w:rsidRDefault="0067139D" w:rsidP="0067139D">
      <w:pPr>
        <w:widowControl w:val="0"/>
        <w:ind w:firstLine="709"/>
        <w:jc w:val="both"/>
        <w:rPr>
          <w:sz w:val="28"/>
          <w:szCs w:val="28"/>
        </w:rPr>
      </w:pPr>
    </w:p>
    <w:p w:rsidR="0067139D" w:rsidRPr="009B0B85" w:rsidRDefault="0067139D" w:rsidP="0067139D">
      <w:pPr>
        <w:widowControl w:val="0"/>
        <w:jc w:val="both"/>
        <w:rPr>
          <w:sz w:val="28"/>
          <w:szCs w:val="28"/>
        </w:rPr>
      </w:pPr>
      <w:r w:rsidRPr="009B0B85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Дербентского сельского </w:t>
      </w:r>
      <w:r w:rsidRPr="009B0B85">
        <w:rPr>
          <w:sz w:val="28"/>
          <w:szCs w:val="28"/>
        </w:rPr>
        <w:t xml:space="preserve"> поселения</w:t>
      </w:r>
    </w:p>
    <w:p w:rsidR="006110DA" w:rsidRDefault="0067139D" w:rsidP="0067139D">
      <w:pPr>
        <w:widowControl w:val="0"/>
        <w:jc w:val="both"/>
        <w:rPr>
          <w:sz w:val="28"/>
          <w:szCs w:val="28"/>
        </w:rPr>
        <w:sectPr w:rsidR="006110DA" w:rsidSect="00AC1339">
          <w:headerReference w:type="default" r:id="rId7"/>
          <w:headerReference w:type="first" r:id="rId8"/>
          <w:pgSz w:w="11906" w:h="16838"/>
          <w:pgMar w:top="1134" w:right="567" w:bottom="709" w:left="1701" w:header="709" w:footer="709" w:gutter="0"/>
          <w:cols w:space="708"/>
          <w:titlePg/>
          <w:docGrid w:linePitch="360"/>
        </w:sectPr>
      </w:pPr>
      <w:r w:rsidRPr="009B0B85">
        <w:rPr>
          <w:sz w:val="28"/>
          <w:szCs w:val="28"/>
        </w:rPr>
        <w:t xml:space="preserve">Тимашевского района                                                                 </w:t>
      </w:r>
      <w:r w:rsidR="006110DA">
        <w:rPr>
          <w:sz w:val="28"/>
          <w:szCs w:val="28"/>
        </w:rPr>
        <w:t>С.С. Колесников</w:t>
      </w:r>
    </w:p>
    <w:p w:rsidR="0067139D" w:rsidRPr="002F4418" w:rsidRDefault="0067139D" w:rsidP="003652B3">
      <w:pPr>
        <w:widowControl w:val="0"/>
        <w:jc w:val="both"/>
        <w:rPr>
          <w:sz w:val="28"/>
          <w:szCs w:val="28"/>
        </w:rPr>
      </w:pPr>
      <w:bookmarkStart w:id="0" w:name="_GoBack"/>
      <w:bookmarkEnd w:id="0"/>
    </w:p>
    <w:sectPr w:rsidR="0067139D" w:rsidRPr="002F4418" w:rsidSect="006110DA">
      <w:headerReference w:type="default" r:id="rId9"/>
      <w:headerReference w:type="first" r:id="rId10"/>
      <w:pgSz w:w="11906" w:h="16838"/>
      <w:pgMar w:top="1134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EC8" w:rsidRDefault="00C50EC8" w:rsidP="0067139D">
      <w:r>
        <w:separator/>
      </w:r>
    </w:p>
  </w:endnote>
  <w:endnote w:type="continuationSeparator" w:id="0">
    <w:p w:rsidR="00C50EC8" w:rsidRDefault="00C50EC8" w:rsidP="00671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EC8" w:rsidRDefault="00C50EC8" w:rsidP="0067139D">
      <w:r>
        <w:separator/>
      </w:r>
    </w:p>
  </w:footnote>
  <w:footnote w:type="continuationSeparator" w:id="0">
    <w:p w:rsidR="00C50EC8" w:rsidRDefault="00C50EC8" w:rsidP="00671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730" w:rsidRDefault="00AC1339" w:rsidP="00F15B6F">
    <w:pPr>
      <w:pStyle w:val="a3"/>
      <w:jc w:val="center"/>
    </w:pPr>
    <w: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0DA" w:rsidRDefault="006110DA">
    <w:pPr>
      <w:pStyle w:val="a3"/>
      <w:jc w:val="center"/>
    </w:pPr>
  </w:p>
  <w:p w:rsidR="006110DA" w:rsidRDefault="006110D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0DA" w:rsidRDefault="004306C6" w:rsidP="00F15B6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10DA">
      <w:rPr>
        <w:noProof/>
      </w:rPr>
      <w:t>2</w:t>
    </w:r>
    <w:r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70814"/>
      <w:docPartObj>
        <w:docPartGallery w:val="Page Numbers (Top of Page)"/>
        <w:docPartUnique/>
      </w:docPartObj>
    </w:sdtPr>
    <w:sdtEndPr/>
    <w:sdtContent>
      <w:p w:rsidR="006110DA" w:rsidRDefault="004306C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52B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110DA" w:rsidRDefault="006110D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AE420C"/>
    <w:multiLevelType w:val="multilevel"/>
    <w:tmpl w:val="4C1E884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7" w:hanging="2160"/>
      </w:pPr>
      <w:rPr>
        <w:rFonts w:hint="default"/>
      </w:rPr>
    </w:lvl>
  </w:abstractNum>
  <w:abstractNum w:abstractNumId="1">
    <w:nsid w:val="69A7024F"/>
    <w:multiLevelType w:val="hybridMultilevel"/>
    <w:tmpl w:val="A7864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39D"/>
    <w:rsid w:val="00085F70"/>
    <w:rsid w:val="000A6216"/>
    <w:rsid w:val="00221C41"/>
    <w:rsid w:val="002475D2"/>
    <w:rsid w:val="002865C3"/>
    <w:rsid w:val="002A4138"/>
    <w:rsid w:val="002B774F"/>
    <w:rsid w:val="00317877"/>
    <w:rsid w:val="0032348E"/>
    <w:rsid w:val="00364D7B"/>
    <w:rsid w:val="003652B3"/>
    <w:rsid w:val="003F5455"/>
    <w:rsid w:val="00401F5A"/>
    <w:rsid w:val="004306C6"/>
    <w:rsid w:val="004643DE"/>
    <w:rsid w:val="00494943"/>
    <w:rsid w:val="00584128"/>
    <w:rsid w:val="005D38AC"/>
    <w:rsid w:val="006110DA"/>
    <w:rsid w:val="0067139D"/>
    <w:rsid w:val="007E1BE9"/>
    <w:rsid w:val="00905DB5"/>
    <w:rsid w:val="00933078"/>
    <w:rsid w:val="00973791"/>
    <w:rsid w:val="00983DDB"/>
    <w:rsid w:val="00990B4D"/>
    <w:rsid w:val="00A721CD"/>
    <w:rsid w:val="00AC1339"/>
    <w:rsid w:val="00B77EC7"/>
    <w:rsid w:val="00BD2E1D"/>
    <w:rsid w:val="00C2164E"/>
    <w:rsid w:val="00C21DAD"/>
    <w:rsid w:val="00C414A9"/>
    <w:rsid w:val="00C50EC8"/>
    <w:rsid w:val="00CC7FB9"/>
    <w:rsid w:val="00D811C7"/>
    <w:rsid w:val="00DC74CE"/>
    <w:rsid w:val="00E52828"/>
    <w:rsid w:val="00E6521D"/>
    <w:rsid w:val="00EE192A"/>
    <w:rsid w:val="00F2722B"/>
    <w:rsid w:val="00FF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1B3C17-6343-43AB-9F99-6926005D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10DA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13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7139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7139D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6713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713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110D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8">
    <w:name w:val="Body Text"/>
    <w:basedOn w:val="a"/>
    <w:link w:val="a9"/>
    <w:unhideWhenUsed/>
    <w:rsid w:val="006110DA"/>
    <w:pPr>
      <w:jc w:val="center"/>
    </w:pPr>
    <w:rPr>
      <w:b/>
      <w:bCs/>
      <w:sz w:val="28"/>
      <w:szCs w:val="20"/>
    </w:rPr>
  </w:style>
  <w:style w:type="character" w:customStyle="1" w:styleId="a9">
    <w:name w:val="Основной текст Знак"/>
    <w:basedOn w:val="a0"/>
    <w:link w:val="a8"/>
    <w:rsid w:val="006110D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6110DA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semiHidden/>
    <w:rsid w:val="006110D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110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uiPriority w:val="99"/>
    <w:rsid w:val="006110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c">
    <w:name w:val="Table Grid"/>
    <w:basedOn w:val="a1"/>
    <w:rsid w:val="006110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C133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C13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2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18</cp:revision>
  <cp:lastPrinted>2020-06-09T06:27:00Z</cp:lastPrinted>
  <dcterms:created xsi:type="dcterms:W3CDTF">2020-05-13T13:46:00Z</dcterms:created>
  <dcterms:modified xsi:type="dcterms:W3CDTF">2020-06-17T12:20:00Z</dcterms:modified>
</cp:coreProperties>
</file>