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935B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935BFC" w:rsidRPr="00935BFC">
        <w:rPr>
          <w:sz w:val="28"/>
          <w:szCs w:val="28"/>
        </w:rPr>
        <w:t>О внесении изменений в постановление администрации Дербентского сельского</w:t>
      </w:r>
      <w:r w:rsidR="00935BFC">
        <w:rPr>
          <w:sz w:val="28"/>
          <w:szCs w:val="28"/>
        </w:rPr>
        <w:t xml:space="preserve"> поселения </w:t>
      </w:r>
      <w:proofErr w:type="spellStart"/>
      <w:r w:rsidR="00935BFC">
        <w:rPr>
          <w:sz w:val="28"/>
          <w:szCs w:val="28"/>
        </w:rPr>
        <w:t>Тимашевского</w:t>
      </w:r>
      <w:proofErr w:type="spellEnd"/>
      <w:r w:rsidR="00935BFC">
        <w:rPr>
          <w:sz w:val="28"/>
          <w:szCs w:val="28"/>
        </w:rPr>
        <w:t xml:space="preserve"> района </w:t>
      </w:r>
      <w:r w:rsidR="00935BFC" w:rsidRPr="00935BFC">
        <w:rPr>
          <w:sz w:val="28"/>
          <w:szCs w:val="28"/>
        </w:rPr>
        <w:t xml:space="preserve">от 24.06.2019 № 58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Дербентского сельского поселения </w:t>
      </w:r>
      <w:proofErr w:type="spellStart"/>
      <w:r w:rsidR="00935BFC" w:rsidRPr="00935BFC">
        <w:rPr>
          <w:sz w:val="28"/>
          <w:szCs w:val="28"/>
        </w:rPr>
        <w:t>Тимашевского</w:t>
      </w:r>
      <w:proofErr w:type="spellEnd"/>
      <w:r w:rsidR="00935BFC" w:rsidRPr="00935BFC">
        <w:rPr>
          <w:sz w:val="28"/>
          <w:szCs w:val="28"/>
        </w:rPr>
        <w:t xml:space="preserve"> района, посадки (взлета) на расположенные в границах населенных пунктов Дербентского сельского поселения </w:t>
      </w:r>
      <w:proofErr w:type="spellStart"/>
      <w:r w:rsidR="00935BFC" w:rsidRPr="00935BFC">
        <w:rPr>
          <w:sz w:val="28"/>
          <w:szCs w:val="28"/>
        </w:rPr>
        <w:t>Тимашевского</w:t>
      </w:r>
      <w:proofErr w:type="spellEnd"/>
      <w:r w:rsidR="00935BFC" w:rsidRPr="00935BFC">
        <w:rPr>
          <w:sz w:val="28"/>
          <w:szCs w:val="28"/>
        </w:rPr>
        <w:t xml:space="preserve"> района площадки, сведения о которых не опубликованы в документах аэронавигационной информации»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9952E5">
      <w:pPr>
        <w:ind w:firstLine="851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935BFC" w:rsidRPr="00935BFC">
        <w:rPr>
          <w:bCs/>
          <w:kern w:val="32"/>
          <w:sz w:val="28"/>
          <w:szCs w:val="28"/>
        </w:rPr>
        <w:t xml:space="preserve"> </w:t>
      </w:r>
      <w:r w:rsidR="00935BFC" w:rsidRPr="005A6569">
        <w:rPr>
          <w:bCs/>
          <w:kern w:val="32"/>
          <w:sz w:val="28"/>
          <w:szCs w:val="28"/>
        </w:rPr>
        <w:t xml:space="preserve">В соответствии </w:t>
      </w:r>
      <w:r w:rsidR="00935BFC">
        <w:rPr>
          <w:bCs/>
          <w:kern w:val="32"/>
          <w:sz w:val="28"/>
          <w:szCs w:val="28"/>
        </w:rPr>
        <w:t xml:space="preserve">с </w:t>
      </w:r>
      <w:proofErr w:type="spellStart"/>
      <w:r w:rsidR="00935BFC">
        <w:rPr>
          <w:bCs/>
          <w:kern w:val="32"/>
          <w:sz w:val="28"/>
          <w:szCs w:val="28"/>
        </w:rPr>
        <w:t>п.п</w:t>
      </w:r>
      <w:proofErr w:type="spellEnd"/>
      <w:r w:rsidR="00935BFC">
        <w:rPr>
          <w:bCs/>
          <w:kern w:val="32"/>
          <w:sz w:val="28"/>
          <w:szCs w:val="28"/>
        </w:rPr>
        <w:t xml:space="preserve">. 1, 4 ст. 7 Федерального закона от 06.10.2003            № 131-ФЗ «Об общих принципах организации местного самоуправления в Российской Федерации», </w:t>
      </w:r>
      <w:r w:rsidR="00935BFC" w:rsidRPr="005A6569">
        <w:rPr>
          <w:bCs/>
          <w:kern w:val="32"/>
          <w:sz w:val="28"/>
          <w:szCs w:val="28"/>
        </w:rPr>
        <w:t>со статьей 2</w:t>
      </w:r>
      <w:r w:rsidR="00935BFC">
        <w:rPr>
          <w:bCs/>
          <w:kern w:val="32"/>
          <w:sz w:val="28"/>
          <w:szCs w:val="28"/>
        </w:rPr>
        <w:t xml:space="preserve"> Воздушного кодекса Российской Федерации постановлением Правительства РФ от 11.03.2010 № 138 «</w:t>
      </w:r>
      <w:r w:rsidR="00935BFC" w:rsidRPr="00894ACE">
        <w:rPr>
          <w:bCs/>
          <w:kern w:val="32"/>
          <w:sz w:val="28"/>
          <w:szCs w:val="28"/>
        </w:rPr>
        <w:t>О</w:t>
      </w:r>
      <w:r w:rsidR="00935BFC">
        <w:rPr>
          <w:bCs/>
          <w:kern w:val="32"/>
          <w:sz w:val="28"/>
          <w:szCs w:val="28"/>
        </w:rPr>
        <w:t>б утверждении Федеральных п</w:t>
      </w:r>
      <w:r w:rsidR="00935BFC" w:rsidRPr="00894ACE">
        <w:rPr>
          <w:bCs/>
          <w:kern w:val="32"/>
          <w:sz w:val="28"/>
          <w:szCs w:val="28"/>
        </w:rPr>
        <w:t>равил</w:t>
      </w:r>
      <w:r w:rsidR="00935BFC">
        <w:rPr>
          <w:bCs/>
          <w:kern w:val="32"/>
          <w:sz w:val="28"/>
          <w:szCs w:val="28"/>
        </w:rPr>
        <w:t xml:space="preserve"> </w:t>
      </w:r>
      <w:r w:rsidR="00935BFC" w:rsidRPr="00894ACE">
        <w:rPr>
          <w:bCs/>
          <w:kern w:val="32"/>
          <w:sz w:val="28"/>
          <w:szCs w:val="28"/>
        </w:rPr>
        <w:t>использ</w:t>
      </w:r>
      <w:r w:rsidR="00935BFC">
        <w:rPr>
          <w:bCs/>
          <w:kern w:val="32"/>
          <w:sz w:val="28"/>
          <w:szCs w:val="28"/>
        </w:rPr>
        <w:t>ования воздушного пространства Российской Ф</w:t>
      </w:r>
      <w:r w:rsidR="00935BFC" w:rsidRPr="00894ACE">
        <w:rPr>
          <w:bCs/>
          <w:kern w:val="32"/>
          <w:sz w:val="28"/>
          <w:szCs w:val="28"/>
        </w:rPr>
        <w:t>едерации</w:t>
      </w:r>
      <w:r w:rsidR="00935BFC">
        <w:rPr>
          <w:bCs/>
          <w:kern w:val="32"/>
          <w:sz w:val="28"/>
          <w:szCs w:val="28"/>
        </w:rPr>
        <w:t xml:space="preserve">», с </w:t>
      </w:r>
      <w:r w:rsidR="00935BFC">
        <w:rPr>
          <w:bCs/>
          <w:kern w:val="32"/>
          <w:sz w:val="28"/>
          <w:szCs w:val="28"/>
        </w:rPr>
        <w:lastRenderedPageBreak/>
        <w:t>постановлением Правительства РФ от 03.02.2020      № 74 «</w:t>
      </w:r>
      <w:r w:rsidR="00935BFC" w:rsidRPr="008C2CE4">
        <w:rPr>
          <w:bCs/>
          <w:kern w:val="32"/>
          <w:sz w:val="28"/>
          <w:szCs w:val="28"/>
        </w:rPr>
        <w:t>О внесении изменений</w:t>
      </w:r>
      <w:r w:rsidR="00935BFC">
        <w:rPr>
          <w:bCs/>
          <w:kern w:val="32"/>
          <w:sz w:val="28"/>
          <w:szCs w:val="28"/>
        </w:rPr>
        <w:t xml:space="preserve"> в Ф</w:t>
      </w:r>
      <w:r w:rsidR="00935BFC" w:rsidRPr="008C2CE4">
        <w:rPr>
          <w:bCs/>
          <w:kern w:val="32"/>
          <w:sz w:val="28"/>
          <w:szCs w:val="28"/>
        </w:rPr>
        <w:t>едеральные правила использования воздушного пространства</w:t>
      </w:r>
      <w:r w:rsidR="00935BFC">
        <w:rPr>
          <w:bCs/>
          <w:kern w:val="32"/>
          <w:sz w:val="28"/>
          <w:szCs w:val="28"/>
        </w:rPr>
        <w:t xml:space="preserve"> Российской Ф</w:t>
      </w:r>
      <w:r w:rsidR="00935BFC" w:rsidRPr="008C2CE4">
        <w:rPr>
          <w:bCs/>
          <w:kern w:val="32"/>
          <w:sz w:val="28"/>
          <w:szCs w:val="28"/>
        </w:rPr>
        <w:t>едерации</w:t>
      </w:r>
      <w:r w:rsidR="00935BFC">
        <w:rPr>
          <w:bCs/>
          <w:kern w:val="32"/>
          <w:sz w:val="28"/>
          <w:szCs w:val="28"/>
        </w:rPr>
        <w:t>»</w:t>
      </w:r>
      <w:r w:rsidR="007413B2">
        <w:rPr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0D48E6" w:rsidP="00EE64D9">
      <w:pPr>
        <w:rPr>
          <w:sz w:val="28"/>
          <w:szCs w:val="28"/>
        </w:rPr>
      </w:pPr>
      <w:bookmarkStart w:id="0" w:name="_GoBack"/>
      <w:bookmarkEnd w:id="0"/>
      <w:r w:rsidRPr="000D48E6">
        <w:rPr>
          <w:sz w:val="28"/>
          <w:szCs w:val="28"/>
        </w:rPr>
        <w:t>06.07</w:t>
      </w:r>
      <w:r w:rsidR="005C51B3" w:rsidRPr="000D48E6">
        <w:rPr>
          <w:sz w:val="28"/>
          <w:szCs w:val="28"/>
        </w:rPr>
        <w:t xml:space="preserve">.2020 </w:t>
      </w:r>
      <w:r w:rsidR="00EE64D9" w:rsidRPr="000D48E6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8621A"/>
    <w:rsid w:val="000D48E6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E0EFE"/>
    <w:rsid w:val="0030334C"/>
    <w:rsid w:val="0030635C"/>
    <w:rsid w:val="0032348E"/>
    <w:rsid w:val="0034557D"/>
    <w:rsid w:val="00364D7B"/>
    <w:rsid w:val="003A1C46"/>
    <w:rsid w:val="003F5455"/>
    <w:rsid w:val="004217E1"/>
    <w:rsid w:val="00460F96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E2D1D"/>
    <w:rsid w:val="009E5474"/>
    <w:rsid w:val="009E6A4D"/>
    <w:rsid w:val="00A20880"/>
    <w:rsid w:val="00A21B82"/>
    <w:rsid w:val="00A6780B"/>
    <w:rsid w:val="00A721CD"/>
    <w:rsid w:val="00A84AA5"/>
    <w:rsid w:val="00AC0CB8"/>
    <w:rsid w:val="00AD18CF"/>
    <w:rsid w:val="00AF4FBD"/>
    <w:rsid w:val="00AF6499"/>
    <w:rsid w:val="00B04D8B"/>
    <w:rsid w:val="00B45C4E"/>
    <w:rsid w:val="00B5067D"/>
    <w:rsid w:val="00B86DC9"/>
    <w:rsid w:val="00BC68F4"/>
    <w:rsid w:val="00BD2E1D"/>
    <w:rsid w:val="00C02A18"/>
    <w:rsid w:val="00C30C6C"/>
    <w:rsid w:val="00C414A9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5D99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2020-06-18T09:08:00Z</dcterms:created>
  <dcterms:modified xsi:type="dcterms:W3CDTF">2020-09-30T07:53:00Z</dcterms:modified>
</cp:coreProperties>
</file>