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01" w:rsidRPr="00640501" w:rsidRDefault="00640501" w:rsidP="0064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0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</w:t>
      </w:r>
      <w:proofErr w:type="gramEnd"/>
      <w:r w:rsidRPr="00640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40501" w:rsidRPr="00640501" w:rsidRDefault="00640501" w:rsidP="0064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0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  <w:proofErr w:type="gramEnd"/>
    </w:p>
    <w:p w:rsidR="00640501" w:rsidRPr="00640501" w:rsidRDefault="00640501" w:rsidP="0064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501" w:rsidRPr="00640501" w:rsidRDefault="00640501" w:rsidP="0064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40501" w:rsidRPr="00640501" w:rsidRDefault="00640501" w:rsidP="0064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501" w:rsidRPr="00640501" w:rsidRDefault="00640501" w:rsidP="0064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501" w:rsidRPr="00640501" w:rsidRDefault="00640501" w:rsidP="0064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01.06</w:t>
      </w:r>
      <w:r w:rsidRPr="00640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                                                                                                    №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3E234E" w:rsidRDefault="003E234E" w:rsidP="003E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34E" w:rsidRPr="00966D9E" w:rsidRDefault="003E234E" w:rsidP="003E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34E" w:rsidRDefault="003E234E" w:rsidP="003E234E">
      <w:pPr>
        <w:spacing w:after="0" w:line="240" w:lineRule="auto"/>
        <w:ind w:right="849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="00306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получения согласия собственника</w:t>
      </w:r>
    </w:p>
    <w:p w:rsidR="003E234E" w:rsidRDefault="003E234E" w:rsidP="003E234E">
      <w:pPr>
        <w:spacing w:after="0" w:line="240" w:lineRule="auto"/>
        <w:ind w:right="849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земельного участка (объ</w:t>
      </w:r>
      <w:r w:rsidR="00306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екта имущественного комплекса),</w:t>
      </w:r>
    </w:p>
    <w:p w:rsidR="003E234E" w:rsidRDefault="003E234E" w:rsidP="003E234E">
      <w:pPr>
        <w:spacing w:after="0" w:line="240" w:lineRule="auto"/>
        <w:ind w:right="849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находящегося в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Дербентского </w:t>
      </w:r>
      <w:r w:rsidRPr="003E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</w:p>
    <w:p w:rsidR="003E234E" w:rsidRDefault="003E234E" w:rsidP="003E234E">
      <w:pPr>
        <w:spacing w:after="0" w:line="240" w:lineRule="auto"/>
        <w:ind w:right="849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</w:t>
      </w:r>
      <w:r w:rsidRPr="003E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для проведения </w:t>
      </w:r>
    </w:p>
    <w:p w:rsidR="003E234E" w:rsidRPr="00966D9E" w:rsidRDefault="003E234E" w:rsidP="003E234E">
      <w:pPr>
        <w:spacing w:after="0" w:line="240" w:lineRule="auto"/>
        <w:ind w:right="849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его территории ярмарки, выставки-ярмарки</w:t>
      </w:r>
    </w:p>
    <w:p w:rsidR="003E234E" w:rsidRDefault="003E234E" w:rsidP="003E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4E" w:rsidRPr="00966D9E" w:rsidRDefault="003E234E" w:rsidP="003E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4E" w:rsidRPr="00966D9E" w:rsidRDefault="003E234E" w:rsidP="003E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Федеральным законом от 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Краснодарского края от 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Дербентского сельского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</w:t>
      </w:r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Тимашевского района п о с </w:t>
      </w:r>
      <w:proofErr w:type="gramStart"/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proofErr w:type="gramEnd"/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н о в л я ю:</w:t>
      </w:r>
    </w:p>
    <w:p w:rsidR="003E234E" w:rsidRDefault="003E234E" w:rsidP="003E2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для проведения на его территории ярмарки, выставки-ярмарки (прилагается)</w:t>
      </w:r>
      <w:r w:rsidRP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34E" w:rsidRDefault="003E234E" w:rsidP="003E2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Дербентского сельского поселения Тимашевского района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</w:t>
      </w:r>
      <w:r w:rsidR="00306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«Интернет».</w:t>
      </w:r>
    </w:p>
    <w:p w:rsidR="003E234E" w:rsidRPr="00AE1CA9" w:rsidRDefault="003E234E" w:rsidP="003E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Ведущему специалисту администрации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Т.Л.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путем:</w:t>
      </w:r>
    </w:p>
    <w:p w:rsidR="003E234E" w:rsidRPr="00AE1CA9" w:rsidRDefault="003E234E" w:rsidP="003E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Советская, д. 6; МБУК «Библиотека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Мирный» по адресу: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Космонавтов, д. 16; МБУК «Дербентская ЦКС»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Крамаренко,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д. 4;</w:t>
      </w:r>
    </w:p>
    <w:p w:rsidR="003E234E" w:rsidRDefault="003E234E" w:rsidP="003E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Советская, д. 4.</w:t>
      </w:r>
    </w:p>
    <w:p w:rsidR="003E234E" w:rsidRPr="00AE1CA9" w:rsidRDefault="001B713D" w:rsidP="003E234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4</w:t>
      </w:r>
      <w:r w:rsidR="003E234E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3E234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оставляю за собой</w:t>
      </w:r>
      <w:r w:rsidR="003E234E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</w:t>
      </w:r>
    </w:p>
    <w:p w:rsidR="003E234E" w:rsidRPr="00AE1CA9" w:rsidRDefault="001B713D" w:rsidP="003E234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5</w:t>
      </w:r>
      <w:r w:rsidR="003E234E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Настоящее постановление вступает в силу </w:t>
      </w:r>
      <w:r w:rsidR="003E234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со</w:t>
      </w:r>
      <w:r w:rsidR="003E234E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дня его официального </w:t>
      </w:r>
      <w:r w:rsidR="003E234E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lastRenderedPageBreak/>
        <w:t>обнародования.</w:t>
      </w:r>
    </w:p>
    <w:p w:rsidR="003E234E" w:rsidRDefault="003E234E" w:rsidP="003E2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4E" w:rsidRPr="00966D9E" w:rsidRDefault="003E234E" w:rsidP="003E2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4E" w:rsidRPr="00966D9E" w:rsidRDefault="003E234E" w:rsidP="003E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3E234E" w:rsidRDefault="003E234E" w:rsidP="003E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="00FE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С.С. Колесников</w:t>
      </w:r>
    </w:p>
    <w:p w:rsidR="003E234E" w:rsidRDefault="003E234E" w:rsidP="003E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4E" w:rsidRDefault="003E234E" w:rsidP="003E23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E234E" w:rsidRDefault="003E234E" w:rsidP="003E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234E" w:rsidSect="00FE40E8">
          <w:headerReference w:type="default" r:id="rId6"/>
          <w:pgSz w:w="11906" w:h="16838"/>
          <w:pgMar w:top="1134" w:right="566" w:bottom="1134" w:left="1701" w:header="568" w:footer="709" w:gutter="0"/>
          <w:cols w:space="708"/>
          <w:titlePg/>
          <w:docGrid w:linePitch="360"/>
        </w:sectPr>
      </w:pPr>
    </w:p>
    <w:p w:rsidR="003E234E" w:rsidRPr="003E234E" w:rsidRDefault="003E234E" w:rsidP="003E234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E234E" w:rsidRPr="003E234E" w:rsidRDefault="003E234E" w:rsidP="003E234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4E" w:rsidRPr="003E234E" w:rsidRDefault="003E234E" w:rsidP="003E234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E234E" w:rsidRPr="003E234E" w:rsidRDefault="003E234E" w:rsidP="003E234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E234E" w:rsidRPr="003E234E" w:rsidRDefault="003E234E" w:rsidP="003E234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3E234E" w:rsidRPr="003E234E" w:rsidRDefault="003E234E" w:rsidP="003E234E">
      <w:pPr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GoBack"/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bookmarkEnd w:id="0"/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___ № ________</w:t>
      </w:r>
    </w:p>
    <w:p w:rsidR="003E234E" w:rsidRPr="00A16ADE" w:rsidRDefault="003E234E" w:rsidP="003E234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E234E" w:rsidRDefault="003E234E" w:rsidP="003E23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4E" w:rsidRPr="00A16ADE" w:rsidRDefault="003E234E" w:rsidP="003E23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4E" w:rsidRPr="003E234E" w:rsidRDefault="003E234E" w:rsidP="003E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34E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3E234E" w:rsidRPr="003E234E" w:rsidRDefault="003E234E" w:rsidP="003E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34E">
        <w:rPr>
          <w:rFonts w:ascii="Times New Roman" w:eastAsia="Calibri" w:hAnsi="Times New Roman" w:cs="Times New Roman"/>
          <w:b/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184BAF">
        <w:rPr>
          <w:rFonts w:ascii="Times New Roman" w:eastAsia="Calibri" w:hAnsi="Times New Roman" w:cs="Times New Roman"/>
          <w:b/>
          <w:sz w:val="28"/>
          <w:szCs w:val="28"/>
        </w:rPr>
        <w:t xml:space="preserve">Дербентского </w:t>
      </w:r>
      <w:r w:rsidRPr="003E234E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  <w:r w:rsidR="00184BAF">
        <w:rPr>
          <w:rFonts w:ascii="Times New Roman" w:eastAsia="Calibri" w:hAnsi="Times New Roman" w:cs="Times New Roman"/>
          <w:b/>
          <w:sz w:val="28"/>
          <w:szCs w:val="28"/>
        </w:rPr>
        <w:t>Тимашевского</w:t>
      </w:r>
      <w:r w:rsidRPr="003E234E">
        <w:rPr>
          <w:rFonts w:ascii="Times New Roman" w:eastAsia="Calibri" w:hAnsi="Times New Roman" w:cs="Times New Roman"/>
          <w:b/>
          <w:sz w:val="28"/>
          <w:szCs w:val="28"/>
        </w:rPr>
        <w:t xml:space="preserve"> района,</w:t>
      </w:r>
    </w:p>
    <w:p w:rsidR="003E234E" w:rsidRPr="003E234E" w:rsidRDefault="003E234E" w:rsidP="003E2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34E">
        <w:rPr>
          <w:rFonts w:ascii="Times New Roman" w:eastAsia="Calibri" w:hAnsi="Times New Roman" w:cs="Times New Roman"/>
          <w:b/>
          <w:sz w:val="28"/>
          <w:szCs w:val="28"/>
        </w:rPr>
        <w:t xml:space="preserve"> для проведения на его территории ярмарки, выставки-ярмарки</w:t>
      </w:r>
    </w:p>
    <w:p w:rsidR="00952C9C" w:rsidRDefault="00952C9C" w:rsidP="003E2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Тимашевского</w:t>
      </w:r>
      <w:r w:rsidRPr="00184BAF">
        <w:rPr>
          <w:rFonts w:ascii="Times New Roman" w:hAnsi="Times New Roman" w:cs="Times New Roman"/>
          <w:sz w:val="28"/>
          <w:szCs w:val="28"/>
        </w:rPr>
        <w:t xml:space="preserve"> района для проведения на его территории ярмарки, выставки-ярмарки (далее - согласие).</w:t>
      </w:r>
    </w:p>
    <w:p w:rsid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Тимашевского</w:t>
      </w:r>
      <w:r w:rsidRPr="00184BA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Тимашевского</w:t>
      </w:r>
      <w:r w:rsidRPr="00184BAF">
        <w:rPr>
          <w:rFonts w:ascii="Times New Roman" w:hAnsi="Times New Roman" w:cs="Times New Roman"/>
          <w:sz w:val="28"/>
          <w:szCs w:val="28"/>
        </w:rPr>
        <w:t xml:space="preserve"> района 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184BAF" w:rsidRPr="00184BAF" w:rsidRDefault="00B42C5E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C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AF">
        <w:rPr>
          <w:rFonts w:ascii="Times New Roman" w:hAnsi="Times New Roman" w:cs="Times New Roman"/>
          <w:sz w:val="28"/>
          <w:szCs w:val="28"/>
        </w:rPr>
        <w:t>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C5E">
        <w:rPr>
          <w:rFonts w:ascii="Times New Roman" w:hAnsi="Times New Roman" w:cs="Times New Roman"/>
          <w:sz w:val="28"/>
          <w:szCs w:val="28"/>
        </w:rPr>
        <w:t>)</w:t>
      </w:r>
      <w:r w:rsidRPr="00184BAF">
        <w:rPr>
          <w:rFonts w:ascii="Times New Roman" w:hAnsi="Times New Roman" w:cs="Times New Roman"/>
          <w:sz w:val="28"/>
          <w:szCs w:val="28"/>
        </w:rPr>
        <w:t xml:space="preserve"> тип ярмарки, выставки-ярмарки, дата (период) ее проведения, место проведения и режим работы;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42C5E">
        <w:rPr>
          <w:rFonts w:ascii="Times New Roman" w:hAnsi="Times New Roman" w:cs="Times New Roman"/>
          <w:sz w:val="28"/>
          <w:szCs w:val="28"/>
        </w:rPr>
        <w:t>)</w:t>
      </w:r>
      <w:r w:rsidRPr="00184BAF">
        <w:rPr>
          <w:rFonts w:ascii="Times New Roman" w:hAnsi="Times New Roman" w:cs="Times New Roman"/>
          <w:sz w:val="28"/>
          <w:szCs w:val="28"/>
        </w:rPr>
        <w:t xml:space="preserve"> адресные ориентиры земельного участка (объекта имущественного комплекса),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Тимашевского</w:t>
      </w:r>
      <w:r w:rsidRPr="00184BAF">
        <w:rPr>
          <w:rFonts w:ascii="Times New Roman" w:hAnsi="Times New Roman" w:cs="Times New Roman"/>
          <w:sz w:val="28"/>
          <w:szCs w:val="28"/>
        </w:rPr>
        <w:t xml:space="preserve"> района, где предполагается проведение ярмарки, выставки-ярмарки;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2C5E">
        <w:rPr>
          <w:rFonts w:ascii="Times New Roman" w:hAnsi="Times New Roman" w:cs="Times New Roman"/>
          <w:sz w:val="28"/>
          <w:szCs w:val="28"/>
        </w:rPr>
        <w:t>)</w:t>
      </w:r>
      <w:r w:rsidRPr="00184BAF">
        <w:rPr>
          <w:rFonts w:ascii="Times New Roman" w:hAnsi="Times New Roman" w:cs="Times New Roman"/>
          <w:sz w:val="28"/>
          <w:szCs w:val="28"/>
        </w:rPr>
        <w:t xml:space="preserve">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184BAF" w:rsidRPr="00184BAF" w:rsidRDefault="00B42C5E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84BAF" w:rsidRPr="00184BAF">
        <w:rPr>
          <w:rFonts w:ascii="Times New Roman" w:hAnsi="Times New Roman" w:cs="Times New Roman"/>
          <w:sz w:val="28"/>
          <w:szCs w:val="28"/>
        </w:rPr>
        <w:t>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184BAF" w:rsidRPr="00184BAF" w:rsidRDefault="00B42C5E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 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184BAF" w:rsidRPr="00184BAF" w:rsidRDefault="00B42C5E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 план мероприятий по организации ярмарки, выставки-ярмарки и продажи товаров (выполнения работ, оказания услуг) на ней.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>Заявителем могут быть предоставлены заверенные копии документов, при отсутствии такого заверения должны быть предоставлены подлинники документов.</w:t>
      </w:r>
    </w:p>
    <w:p w:rsid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42C5E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42C5E">
        <w:rPr>
          <w:rFonts w:ascii="Times New Roman" w:hAnsi="Times New Roman" w:cs="Times New Roman"/>
          <w:sz w:val="28"/>
          <w:szCs w:val="28"/>
        </w:rPr>
        <w:t>Тимашевского</w:t>
      </w:r>
      <w:r w:rsidRPr="00184BAF">
        <w:rPr>
          <w:rFonts w:ascii="Times New Roman" w:hAnsi="Times New Roman" w:cs="Times New Roman"/>
          <w:sz w:val="28"/>
          <w:szCs w:val="28"/>
        </w:rPr>
        <w:t xml:space="preserve"> района самостоятельно запрашивает выписку из ЕГРЮЛ, ЕГРИП в отношении заявителя в случае, если заявитель не предоставил её при подаче заявления.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B42C5E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42C5E">
        <w:rPr>
          <w:rFonts w:ascii="Times New Roman" w:hAnsi="Times New Roman" w:cs="Times New Roman"/>
          <w:sz w:val="28"/>
          <w:szCs w:val="28"/>
        </w:rPr>
        <w:t>Тимашевского</w:t>
      </w:r>
      <w:r w:rsidRPr="00184BAF">
        <w:rPr>
          <w:rFonts w:ascii="Times New Roman" w:hAnsi="Times New Roman" w:cs="Times New Roman"/>
          <w:sz w:val="28"/>
          <w:szCs w:val="28"/>
        </w:rPr>
        <w:t xml:space="preserve"> района регистрирует заявление о получении согласия в день поступления.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сведений и документов, указанных в пункте 3 настоящего Порядка, администрация </w:t>
      </w:r>
      <w:r w:rsidR="00B42C5E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42C5E">
        <w:rPr>
          <w:rFonts w:ascii="Times New Roman" w:hAnsi="Times New Roman" w:cs="Times New Roman"/>
          <w:sz w:val="28"/>
          <w:szCs w:val="28"/>
        </w:rPr>
        <w:t>Тимашевского</w:t>
      </w:r>
      <w:r w:rsidRPr="00184BAF">
        <w:rPr>
          <w:rFonts w:ascii="Times New Roman" w:hAnsi="Times New Roman" w:cs="Times New Roman"/>
          <w:sz w:val="28"/>
          <w:szCs w:val="28"/>
        </w:rPr>
        <w:t xml:space="preserve"> района уведомляет заявителя об устранении недостатков. Уведомление направляется в форме электронного документа по адресу электронной почты, указанному в заявлении о получении согласия, поступившему в администрацию </w:t>
      </w:r>
      <w:r w:rsidR="00B42C5E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>сельского поселения, в форме электронного документа или в письменной форме по почтовому адресу, указанному в заявлении о получении согласи</w:t>
      </w:r>
      <w:r w:rsidR="00B42C5E">
        <w:rPr>
          <w:rFonts w:ascii="Times New Roman" w:hAnsi="Times New Roman" w:cs="Times New Roman"/>
          <w:sz w:val="28"/>
          <w:szCs w:val="28"/>
        </w:rPr>
        <w:t xml:space="preserve">я, поступившем в администрацию 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42C5E"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 w:rsidRPr="00184BA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>Указанное уведомление направляется администрацией заявителю в течение 3 рабочих дней со дня регистрации заявления. В уведомлении устанавливается срок для устранения недостатков - 3 дня с момента получения уведомления.</w:t>
      </w:r>
    </w:p>
    <w:p w:rsid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42C5E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>сельского поселения рассматривает заявление и документы в срок не более 10 дней с момента их регистрации и принимает одно из следующих решений:</w:t>
      </w:r>
    </w:p>
    <w:p w:rsidR="00184BAF" w:rsidRPr="00184BAF" w:rsidRDefault="00F2436C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84BAF" w:rsidRPr="00184BAF">
        <w:rPr>
          <w:rFonts w:ascii="Times New Roman" w:hAnsi="Times New Roman" w:cs="Times New Roman"/>
          <w:sz w:val="28"/>
          <w:szCs w:val="28"/>
        </w:rPr>
        <w:t>о выдаче согласия;</w:t>
      </w:r>
    </w:p>
    <w:p w:rsidR="00184BAF" w:rsidRDefault="00F2436C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84BAF" w:rsidRPr="00184BAF">
        <w:rPr>
          <w:rFonts w:ascii="Times New Roman" w:hAnsi="Times New Roman" w:cs="Times New Roman"/>
          <w:sz w:val="28"/>
          <w:szCs w:val="28"/>
        </w:rPr>
        <w:t>об отказе в выдаче согласия.</w:t>
      </w:r>
    </w:p>
    <w:p w:rsidR="008A786A" w:rsidRPr="00184BAF" w:rsidRDefault="008A786A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lastRenderedPageBreak/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2436C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436C"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 w:rsidRPr="00184BAF">
        <w:rPr>
          <w:rFonts w:ascii="Times New Roman" w:hAnsi="Times New Roman" w:cs="Times New Roman"/>
          <w:sz w:val="28"/>
          <w:szCs w:val="28"/>
        </w:rPr>
        <w:t>принимает решение об отказе в выдаче согласия в случае, если:</w:t>
      </w:r>
    </w:p>
    <w:p w:rsidR="00184BAF" w:rsidRPr="00184BAF" w:rsidRDefault="00F2436C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 заявление подано неуполномоченным лицом, в том числе если заявитель не является юридическим лицом, либо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BAF" w:rsidRPr="00184BAF" w:rsidRDefault="00F2436C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 земельный участок (объект имущественного комплекса) не являются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184BAF" w:rsidRPr="00184BAF">
        <w:rPr>
          <w:rFonts w:ascii="Times New Roman" w:hAnsi="Times New Roman" w:cs="Times New Roman"/>
          <w:sz w:val="28"/>
          <w:szCs w:val="28"/>
        </w:rPr>
        <w:t>района;</w:t>
      </w:r>
    </w:p>
    <w:p w:rsidR="00184BAF" w:rsidRPr="00184BAF" w:rsidRDefault="00F2436C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 (объекта имущественного комплекса) принято решение об их предоставлении физическому или юридическому лицу, либо имеется необходимость использования земельного участка (объекта имущественного комплекса) для осуществления полномочий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Тимашевского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84BAF" w:rsidRPr="00184BAF" w:rsidRDefault="00F2436C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 земельный участок (объект имущественного комплекса) обременены правами третьих лиц;</w:t>
      </w:r>
    </w:p>
    <w:p w:rsidR="00184BAF" w:rsidRDefault="00F2436C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84BAF" w:rsidRPr="00184BAF">
        <w:rPr>
          <w:rFonts w:ascii="Times New Roman" w:hAnsi="Times New Roman" w:cs="Times New Roman"/>
          <w:sz w:val="28"/>
          <w:szCs w:val="28"/>
        </w:rPr>
        <w:t xml:space="preserve"> наличие 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="00184BAF" w:rsidRPr="00184BAF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Тимашевского района</w:t>
      </w:r>
      <w:r w:rsidR="00184BAF" w:rsidRPr="00184BAF">
        <w:rPr>
          <w:rFonts w:ascii="Times New Roman" w:hAnsi="Times New Roman" w:cs="Times New Roman"/>
          <w:sz w:val="28"/>
          <w:szCs w:val="28"/>
        </w:rPr>
        <w:t>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</w:p>
    <w:p w:rsid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 w:rsidR="00F2436C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436C"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 w:rsidRPr="00184BAF">
        <w:rPr>
          <w:rFonts w:ascii="Times New Roman" w:hAnsi="Times New Roman" w:cs="Times New Roman"/>
          <w:sz w:val="28"/>
          <w:szCs w:val="28"/>
        </w:rPr>
        <w:t xml:space="preserve">или уполномоченным им лицом и направляются в </w:t>
      </w:r>
      <w:r w:rsidR="00306107">
        <w:rPr>
          <w:rFonts w:ascii="Times New Roman" w:hAnsi="Times New Roman" w:cs="Times New Roman"/>
          <w:sz w:val="28"/>
          <w:szCs w:val="28"/>
        </w:rPr>
        <w:t>десяти</w:t>
      </w:r>
      <w:r w:rsidRPr="00184BAF">
        <w:rPr>
          <w:rFonts w:ascii="Times New Roman" w:hAnsi="Times New Roman" w:cs="Times New Roman"/>
          <w:sz w:val="28"/>
          <w:szCs w:val="28"/>
        </w:rPr>
        <w:t xml:space="preserve">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F2436C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436C">
        <w:rPr>
          <w:rFonts w:ascii="Times New Roman" w:hAnsi="Times New Roman" w:cs="Times New Roman"/>
          <w:sz w:val="28"/>
          <w:szCs w:val="28"/>
        </w:rPr>
        <w:t xml:space="preserve"> Тимашевского района</w:t>
      </w:r>
      <w:r w:rsidRPr="00184BAF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или в письменной форме по почтовому адресу, указанному в заявлении о получении согласия, поступившем в администрацию </w:t>
      </w:r>
      <w:r w:rsidR="00F2436C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184B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436C"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 w:rsidRPr="00184BA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184BAF" w:rsidRP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AF">
        <w:rPr>
          <w:rFonts w:ascii="Times New Roman" w:hAnsi="Times New Roman" w:cs="Times New Roman"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порядке.</w:t>
      </w:r>
    </w:p>
    <w:p w:rsidR="00184BAF" w:rsidRDefault="00184BAF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36C" w:rsidRPr="00184BAF" w:rsidRDefault="00F2436C" w:rsidP="0018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36C" w:rsidRPr="00966D9E" w:rsidRDefault="00F2436C" w:rsidP="00F2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ербентского сельского поселения</w:t>
      </w:r>
    </w:p>
    <w:p w:rsidR="00F2436C" w:rsidRDefault="00F2436C" w:rsidP="00F24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</w:t>
      </w:r>
      <w:r w:rsidR="00FE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С.С. Колесников</w:t>
      </w:r>
    </w:p>
    <w:sectPr w:rsidR="00F2436C" w:rsidSect="00FE40E8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A16" w:rsidRDefault="004E4A16" w:rsidP="00F2436C">
      <w:pPr>
        <w:spacing w:after="0" w:line="240" w:lineRule="auto"/>
      </w:pPr>
      <w:r>
        <w:separator/>
      </w:r>
    </w:p>
  </w:endnote>
  <w:endnote w:type="continuationSeparator" w:id="0">
    <w:p w:rsidR="004E4A16" w:rsidRDefault="004E4A16" w:rsidP="00F2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A16" w:rsidRDefault="004E4A16" w:rsidP="00F2436C">
      <w:pPr>
        <w:spacing w:after="0" w:line="240" w:lineRule="auto"/>
      </w:pPr>
      <w:r>
        <w:separator/>
      </w:r>
    </w:p>
  </w:footnote>
  <w:footnote w:type="continuationSeparator" w:id="0">
    <w:p w:rsidR="004E4A16" w:rsidRDefault="004E4A16" w:rsidP="00F2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4" w:rsidRPr="00137944" w:rsidRDefault="00DD4969" w:rsidP="004F3E2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640501">
      <w:rPr>
        <w:rFonts w:ascii="Times New Roman" w:hAnsi="Times New Roman" w:cs="Times New Roman"/>
        <w:noProof/>
        <w:sz w:val="28"/>
        <w:szCs w:val="28"/>
      </w:rPr>
      <w:t>2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  <w:p w:rsidR="004F3E24" w:rsidRDefault="004E4A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4E"/>
    <w:rsid w:val="000678DD"/>
    <w:rsid w:val="00184BAF"/>
    <w:rsid w:val="001B713D"/>
    <w:rsid w:val="001C1BF9"/>
    <w:rsid w:val="00306107"/>
    <w:rsid w:val="003E234E"/>
    <w:rsid w:val="004E4A16"/>
    <w:rsid w:val="005D1202"/>
    <w:rsid w:val="00640501"/>
    <w:rsid w:val="0068035B"/>
    <w:rsid w:val="007D6DDB"/>
    <w:rsid w:val="008A786A"/>
    <w:rsid w:val="00952C9C"/>
    <w:rsid w:val="00A07BF5"/>
    <w:rsid w:val="00B42C5E"/>
    <w:rsid w:val="00C72B7C"/>
    <w:rsid w:val="00DD4969"/>
    <w:rsid w:val="00E75558"/>
    <w:rsid w:val="00F2436C"/>
    <w:rsid w:val="00F53E93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0885"/>
  <w15:docId w15:val="{7DD39622-83D3-4B47-AEEE-668E143E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34E"/>
  </w:style>
  <w:style w:type="paragraph" w:styleId="a5">
    <w:name w:val="footer"/>
    <w:basedOn w:val="a"/>
    <w:link w:val="a6"/>
    <w:uiPriority w:val="99"/>
    <w:unhideWhenUsed/>
    <w:rsid w:val="00F24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36C"/>
  </w:style>
  <w:style w:type="paragraph" w:styleId="a7">
    <w:name w:val="Balloon Text"/>
    <w:basedOn w:val="a"/>
    <w:link w:val="a8"/>
    <w:uiPriority w:val="99"/>
    <w:semiHidden/>
    <w:unhideWhenUsed/>
    <w:rsid w:val="0030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2022-06-01T08:18:00Z</cp:lastPrinted>
  <dcterms:created xsi:type="dcterms:W3CDTF">2022-06-01T08:27:00Z</dcterms:created>
  <dcterms:modified xsi:type="dcterms:W3CDTF">2022-06-20T16:19:00Z</dcterms:modified>
</cp:coreProperties>
</file>