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1DD" w:rsidRPr="007441DD" w:rsidRDefault="007441DD" w:rsidP="007441DD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41D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СОВЕТ</w:t>
      </w:r>
    </w:p>
    <w:p w:rsidR="007441DD" w:rsidRPr="007441DD" w:rsidRDefault="007441DD" w:rsidP="007441DD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441D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ДЕРБЕНТСКОГО СЕЛЬСКОГО ПОСЕЛЕНИЯ</w:t>
      </w:r>
    </w:p>
    <w:p w:rsidR="007441DD" w:rsidRPr="007441DD" w:rsidRDefault="007441DD" w:rsidP="007441DD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41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ТИМАШЕВСКОГО РАЙОНА</w:t>
      </w:r>
    </w:p>
    <w:p w:rsidR="007441DD" w:rsidRPr="007441DD" w:rsidRDefault="007441DD" w:rsidP="007441DD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41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СЕССИЯ от </w:t>
      </w:r>
      <w:r w:rsidRPr="007441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29.04.2021</w:t>
      </w:r>
      <w:r w:rsidRPr="007441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№ </w:t>
      </w:r>
      <w:r w:rsidRPr="007441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27</w:t>
      </w:r>
    </w:p>
    <w:p w:rsidR="007441DD" w:rsidRPr="007441DD" w:rsidRDefault="007441DD" w:rsidP="007441DD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441DD" w:rsidRPr="007441DD" w:rsidRDefault="007441DD" w:rsidP="007441D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441DD" w:rsidRPr="007441DD" w:rsidRDefault="007441DD" w:rsidP="007441D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41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7441DD" w:rsidRPr="007441DD" w:rsidRDefault="007441DD" w:rsidP="007441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41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Pr="007441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29.04.2021 </w:t>
      </w:r>
      <w:r w:rsidRPr="007441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73</w:t>
      </w:r>
      <w:bookmarkStart w:id="0" w:name="_GoBack"/>
      <w:bookmarkEnd w:id="0"/>
    </w:p>
    <w:p w:rsidR="007441DD" w:rsidRPr="007441DD" w:rsidRDefault="007441DD" w:rsidP="007441DD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D8F" w:rsidRDefault="00B36D8F" w:rsidP="0072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3CCA" w:rsidRDefault="00723CCA" w:rsidP="0072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3CCA" w:rsidRDefault="00723CCA" w:rsidP="0072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создании </w:t>
      </w:r>
      <w:r w:rsidRPr="00515149">
        <w:rPr>
          <w:rFonts w:ascii="Times New Roman" w:hAnsi="Times New Roman"/>
          <w:b/>
          <w:sz w:val="28"/>
          <w:szCs w:val="28"/>
        </w:rPr>
        <w:t xml:space="preserve">административной комиссии </w:t>
      </w:r>
    </w:p>
    <w:p w:rsidR="00723CCA" w:rsidRPr="00515149" w:rsidRDefault="00723CCA" w:rsidP="0072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5149">
        <w:rPr>
          <w:rFonts w:ascii="Times New Roman" w:hAnsi="Times New Roman"/>
          <w:b/>
          <w:sz w:val="28"/>
          <w:szCs w:val="28"/>
        </w:rPr>
        <w:t>Дербентского сельского поселения Тимашевского района</w:t>
      </w:r>
    </w:p>
    <w:p w:rsidR="00723CCA" w:rsidRDefault="00723CCA" w:rsidP="0072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CCA" w:rsidRDefault="00723CCA" w:rsidP="0072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D8F" w:rsidRDefault="00B36D8F" w:rsidP="0072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CCA" w:rsidRDefault="00723CCA" w:rsidP="00723C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D1">
        <w:rPr>
          <w:rFonts w:ascii="Times New Roman" w:hAnsi="Times New Roman" w:cs="Times New Roman"/>
          <w:sz w:val="28"/>
          <w:szCs w:val="28"/>
        </w:rPr>
        <w:t>Руководствуясь Кодексом  Российской   Федерации об административных правонарушениях   от   30 декабря 2001г. № 195-ФЗ,    Федеральным   законом от 6 октября 2003 г. № 131-ФЗ «Об общих принципах организации местного самоуправления   в    Российской   Федерации», Законом Краснодарского края от 23 июля 2003 г. № 608-КЗ «Об административных правонарушениях»,</w:t>
      </w:r>
      <w:r w:rsidRPr="00F52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Законом </w:t>
        </w:r>
        <w:r w:rsidRPr="00F522D1">
          <w:rPr>
            <w:rFonts w:ascii="Times New Roman" w:eastAsia="Times New Roman" w:hAnsi="Times New Roman" w:cs="Times New Roman"/>
            <w:bCs/>
            <w:sz w:val="28"/>
            <w:szCs w:val="28"/>
          </w:rPr>
          <w:t>Краснодарского края о</w:t>
        </w:r>
        <w:r>
          <w:rPr>
            <w:rFonts w:ascii="Times New Roman" w:eastAsia="Times New Roman" w:hAnsi="Times New Roman" w:cs="Times New Roman"/>
            <w:bCs/>
            <w:sz w:val="28"/>
            <w:szCs w:val="28"/>
          </w:rPr>
          <w:t>т 14 декабря 2006 г. N 1144-КЗ «</w:t>
        </w:r>
        <w:r w:rsidRPr="00F522D1">
          <w:rPr>
            <w:rFonts w:ascii="Times New Roman" w:eastAsia="Times New Roman" w:hAnsi="Times New Roman" w:cs="Times New Roman"/>
            <w:bCs/>
            <w:sz w:val="28"/>
            <w:szCs w:val="28"/>
          </w:rPr>
          <w:t>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 w:rsidRPr="00F522D1">
        <w:rPr>
          <w:rFonts w:ascii="Times New Roman" w:hAnsi="Times New Roman" w:cs="Times New Roman"/>
          <w:sz w:val="28"/>
          <w:szCs w:val="28"/>
        </w:rPr>
        <w:t xml:space="preserve"> Уставом Дербентского сельского поселения Тимашевского района, Совет</w:t>
      </w:r>
      <w:r w:rsidRPr="00867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867A0D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р е ш и л: </w:t>
      </w:r>
    </w:p>
    <w:p w:rsidR="00723CCA" w:rsidRDefault="00723CCA" w:rsidP="00723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0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Создать административную комиссию Дербентского</w:t>
      </w:r>
      <w:r w:rsidRPr="00867A0D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</w:t>
      </w:r>
      <w:r>
        <w:rPr>
          <w:rFonts w:ascii="Times New Roman" w:hAnsi="Times New Roman" w:cs="Times New Roman"/>
          <w:sz w:val="28"/>
          <w:szCs w:val="28"/>
        </w:rPr>
        <w:t>и утвердить ее состав</w:t>
      </w:r>
      <w:r w:rsidRPr="00867A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  <w:r w:rsidRPr="00867A0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23CCA" w:rsidRDefault="00723CCA" w:rsidP="0072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Утвердить положение об административной комиссии Дербентского</w:t>
      </w:r>
      <w:r w:rsidRPr="00867A0D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723CCA" w:rsidRPr="009C4D31" w:rsidRDefault="00723CCA" w:rsidP="004D6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" w:name="OLE_LINK222"/>
      <w:bookmarkStart w:id="2" w:name="OLE_LINK223"/>
      <w:r w:rsidR="004D61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4D31">
        <w:rPr>
          <w:rFonts w:ascii="Times New Roman" w:hAnsi="Times New Roman" w:cs="Times New Roman"/>
          <w:sz w:val="28"/>
          <w:szCs w:val="28"/>
        </w:rPr>
        <w:t>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</w:t>
      </w:r>
      <w:bookmarkEnd w:id="1"/>
      <w:bookmarkEnd w:id="2"/>
      <w:r w:rsidRPr="009C4D31">
        <w:rPr>
          <w:rFonts w:ascii="Times New Roman" w:hAnsi="Times New Roman" w:cs="Times New Roman"/>
          <w:sz w:val="28"/>
          <w:szCs w:val="28"/>
        </w:rPr>
        <w:t xml:space="preserve"> О.В. обнародовать настоящее решение и разместить на официальном сайте администрации Дербентского сельского поселения Тимашевского района в информационно - телекоммуникационной сети «Интернет».</w:t>
      </w:r>
    </w:p>
    <w:p w:rsidR="00723CCA" w:rsidRDefault="00723CCA" w:rsidP="0072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61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67A0D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решения оставляю за собой. </w:t>
      </w:r>
    </w:p>
    <w:p w:rsidR="00723CCA" w:rsidRDefault="00723CCA" w:rsidP="0072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61E3">
        <w:rPr>
          <w:rFonts w:ascii="Times New Roman" w:hAnsi="Times New Roman" w:cs="Times New Roman"/>
          <w:sz w:val="28"/>
          <w:szCs w:val="28"/>
        </w:rPr>
        <w:t>5</w:t>
      </w:r>
      <w:r w:rsidRPr="00867A0D">
        <w:rPr>
          <w:rFonts w:ascii="Times New Roman" w:hAnsi="Times New Roman" w:cs="Times New Roman"/>
          <w:sz w:val="28"/>
          <w:szCs w:val="28"/>
        </w:rPr>
        <w:t xml:space="preserve">. Решение вступает в силу с момента обнародования. </w:t>
      </w:r>
    </w:p>
    <w:p w:rsidR="00723CCA" w:rsidRDefault="00723CCA" w:rsidP="0072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D8F" w:rsidRDefault="00B36D8F" w:rsidP="0072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CCA" w:rsidRDefault="00723CCA" w:rsidP="0072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A0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867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36D8F" w:rsidRDefault="00723CCA" w:rsidP="00B3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36D8F" w:rsidSect="00B36D8F">
          <w:headerReference w:type="default" r:id="rId7"/>
          <w:pgSz w:w="11906" w:h="16838"/>
          <w:pgMar w:top="1134" w:right="707" w:bottom="709" w:left="1701" w:header="708" w:footer="708" w:gutter="0"/>
          <w:cols w:space="708"/>
          <w:titlePg/>
          <w:docGrid w:linePitch="360"/>
        </w:sectPr>
      </w:pPr>
      <w:r w:rsidRPr="00867A0D">
        <w:rPr>
          <w:rFonts w:ascii="Times New Roman" w:hAnsi="Times New Roman" w:cs="Times New Roman"/>
          <w:sz w:val="28"/>
          <w:szCs w:val="28"/>
        </w:rPr>
        <w:t xml:space="preserve">Тимашевского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С.С. Колесников</w:t>
      </w:r>
    </w:p>
    <w:p w:rsidR="00723CCA" w:rsidRDefault="00723CCA" w:rsidP="00B36D8F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  <w:r w:rsidRPr="00F21984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 № 1</w:t>
      </w:r>
    </w:p>
    <w:p w:rsidR="00723CCA" w:rsidRDefault="00723CCA" w:rsidP="00723CCA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23CCA" w:rsidRPr="00F21984" w:rsidRDefault="00723CCA" w:rsidP="00723CCA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723CCA" w:rsidRPr="00F21984" w:rsidRDefault="00723CCA" w:rsidP="00723CCA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21984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F21984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21984">
        <w:rPr>
          <w:rFonts w:ascii="Times New Roman" w:hAnsi="Times New Roman"/>
          <w:sz w:val="28"/>
          <w:szCs w:val="28"/>
        </w:rPr>
        <w:t>Дербентского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984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984">
        <w:rPr>
          <w:rFonts w:ascii="Times New Roman" w:hAnsi="Times New Roman"/>
          <w:sz w:val="28"/>
          <w:szCs w:val="28"/>
        </w:rPr>
        <w:t>Тимашевского района</w:t>
      </w:r>
    </w:p>
    <w:p w:rsidR="00723CCA" w:rsidRPr="00F21984" w:rsidRDefault="00723CCA" w:rsidP="00723CCA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21984">
        <w:rPr>
          <w:rFonts w:ascii="Times New Roman" w:hAnsi="Times New Roman"/>
          <w:sz w:val="28"/>
          <w:szCs w:val="28"/>
        </w:rPr>
        <w:t>от  ____________№ _______</w:t>
      </w:r>
    </w:p>
    <w:p w:rsidR="00723CCA" w:rsidRPr="00F21984" w:rsidRDefault="00723CCA" w:rsidP="00723CCA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23CCA" w:rsidRDefault="00723CCA" w:rsidP="00723CC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23CCA" w:rsidRDefault="00723CCA" w:rsidP="00723CC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23CCA" w:rsidRDefault="00723CCA" w:rsidP="00723CC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23CCA" w:rsidRPr="00F21984" w:rsidRDefault="00723CCA" w:rsidP="00723CCA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723CCA" w:rsidRDefault="00723CCA" w:rsidP="0072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723CCA" w:rsidRPr="00F21984" w:rsidRDefault="00723CCA" w:rsidP="0072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1984">
        <w:rPr>
          <w:rFonts w:ascii="Times New Roman" w:hAnsi="Times New Roman"/>
          <w:sz w:val="28"/>
          <w:szCs w:val="28"/>
        </w:rPr>
        <w:t xml:space="preserve"> административной комиссии</w:t>
      </w:r>
    </w:p>
    <w:p w:rsidR="00723CCA" w:rsidRPr="00F21984" w:rsidRDefault="00723CCA" w:rsidP="0072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1984">
        <w:rPr>
          <w:rFonts w:ascii="Times New Roman" w:hAnsi="Times New Roman"/>
          <w:sz w:val="28"/>
          <w:szCs w:val="28"/>
        </w:rPr>
        <w:t>Дербентского сельского поселения Тимашевского района</w:t>
      </w:r>
    </w:p>
    <w:p w:rsidR="00723CCA" w:rsidRDefault="00723CCA" w:rsidP="0072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3CCA" w:rsidRDefault="00723CCA" w:rsidP="0072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3CCA" w:rsidRPr="00F21984" w:rsidRDefault="00723CCA" w:rsidP="0072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652"/>
        <w:gridCol w:w="5954"/>
      </w:tblGrid>
      <w:tr w:rsidR="00723CCA" w:rsidRPr="00D64523" w:rsidTr="007F7FB1">
        <w:trPr>
          <w:trHeight w:val="1100"/>
        </w:trPr>
        <w:tc>
          <w:tcPr>
            <w:tcW w:w="3652" w:type="dxa"/>
          </w:tcPr>
          <w:p w:rsidR="00723CCA" w:rsidRPr="00D64523" w:rsidRDefault="00723CCA" w:rsidP="007F7F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3CCA" w:rsidRDefault="00723CCA" w:rsidP="007F7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523">
              <w:rPr>
                <w:rFonts w:ascii="Times New Roman" w:hAnsi="Times New Roman"/>
                <w:sz w:val="28"/>
                <w:szCs w:val="28"/>
              </w:rPr>
              <w:t>Марцун</w:t>
            </w:r>
          </w:p>
          <w:p w:rsidR="00723CCA" w:rsidRPr="00D64523" w:rsidRDefault="00723CCA" w:rsidP="007F7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523">
              <w:rPr>
                <w:rFonts w:ascii="Times New Roman" w:hAnsi="Times New Roman"/>
                <w:sz w:val="28"/>
                <w:szCs w:val="28"/>
              </w:rPr>
              <w:t>Ольга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4523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  <w:p w:rsidR="00723CCA" w:rsidRPr="00D64523" w:rsidRDefault="00723CCA" w:rsidP="007F7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3CCA" w:rsidRPr="00D64523" w:rsidRDefault="00723CCA" w:rsidP="007F7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3CCA" w:rsidRPr="00D64523" w:rsidRDefault="00723CCA" w:rsidP="007F7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3CCA" w:rsidRPr="00D64523" w:rsidRDefault="00723CCA" w:rsidP="007F7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3CCA" w:rsidRPr="00D64523" w:rsidRDefault="00723CCA" w:rsidP="007F7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Шелестович Кристина Владимировна</w:t>
            </w:r>
          </w:p>
          <w:p w:rsidR="00723CCA" w:rsidRPr="00D64523" w:rsidRDefault="00723CCA" w:rsidP="007F7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3CCA" w:rsidRPr="00D64523" w:rsidRDefault="00723CCA" w:rsidP="007F7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3CCA" w:rsidRPr="00D64523" w:rsidRDefault="00723CCA" w:rsidP="007F7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3CCA" w:rsidRDefault="00723CCA" w:rsidP="007F7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523">
              <w:rPr>
                <w:rFonts w:ascii="Times New Roman" w:hAnsi="Times New Roman"/>
                <w:sz w:val="28"/>
                <w:szCs w:val="28"/>
              </w:rPr>
              <w:t xml:space="preserve">Коваленко </w:t>
            </w:r>
          </w:p>
          <w:p w:rsidR="00723CCA" w:rsidRPr="00D64523" w:rsidRDefault="00723CCA" w:rsidP="007F7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523"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  <w:p w:rsidR="00723CCA" w:rsidRPr="00D64523" w:rsidRDefault="00723CCA" w:rsidP="007F7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3CCA" w:rsidRPr="00D64523" w:rsidRDefault="00723CCA" w:rsidP="007F7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3CCA" w:rsidRPr="00D64523" w:rsidRDefault="00723CCA" w:rsidP="007F7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3CCA" w:rsidRDefault="00723CCA" w:rsidP="007F7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3CCA" w:rsidRDefault="00723CCA" w:rsidP="007F7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Белокобыльская </w:t>
            </w:r>
          </w:p>
          <w:p w:rsidR="00723CCA" w:rsidRDefault="00723CCA" w:rsidP="007F7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Александровна</w:t>
            </w:r>
          </w:p>
          <w:p w:rsidR="00723CCA" w:rsidRPr="00D64523" w:rsidRDefault="00723CCA" w:rsidP="007F7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3CCA" w:rsidRDefault="00723CCA" w:rsidP="00723C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Дукова Татьяна </w:t>
            </w:r>
          </w:p>
          <w:p w:rsidR="00723CCA" w:rsidRPr="00D64523" w:rsidRDefault="00723CCA" w:rsidP="00723C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Леонидовна</w:t>
            </w:r>
          </w:p>
        </w:tc>
        <w:tc>
          <w:tcPr>
            <w:tcW w:w="5954" w:type="dxa"/>
          </w:tcPr>
          <w:p w:rsidR="00723CCA" w:rsidRPr="00D64523" w:rsidRDefault="00723CCA" w:rsidP="007F7FB1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3CCA" w:rsidRPr="00D64523" w:rsidRDefault="00723CCA" w:rsidP="007F7F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523">
              <w:rPr>
                <w:rFonts w:ascii="Times New Roman" w:hAnsi="Times New Roman"/>
                <w:sz w:val="28"/>
                <w:szCs w:val="28"/>
              </w:rPr>
              <w:t>заведующий сектором по организационно-кадровой работе и работе с обращениями граждан администрации Дербентского сельского поселения Тимашевского района, председатель комиссии;</w:t>
            </w:r>
          </w:p>
          <w:p w:rsidR="00723CCA" w:rsidRPr="00D64523" w:rsidRDefault="00723CCA" w:rsidP="007F7FB1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3CCA" w:rsidRPr="00D64523" w:rsidRDefault="00723CCA" w:rsidP="007F7FB1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64523">
              <w:rPr>
                <w:rFonts w:ascii="Times New Roman" w:hAnsi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категории </w:t>
            </w:r>
            <w:r w:rsidRPr="00D64523">
              <w:rPr>
                <w:rFonts w:ascii="Times New Roman" w:hAnsi="Times New Roman"/>
                <w:sz w:val="28"/>
                <w:szCs w:val="28"/>
              </w:rPr>
              <w:t>администрации Дербентского сельского поселения Тимашевского района, заместитель председателя комиссии;</w:t>
            </w:r>
          </w:p>
          <w:p w:rsidR="00723CCA" w:rsidRPr="00D64523" w:rsidRDefault="00723CCA" w:rsidP="007F7FB1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3CCA" w:rsidRPr="00D64523" w:rsidRDefault="00723CCA" w:rsidP="007F7FB1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523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D6452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64523">
              <w:rPr>
                <w:rFonts w:ascii="Times New Roman" w:hAnsi="Times New Roman"/>
                <w:sz w:val="28"/>
                <w:szCs w:val="28"/>
              </w:rPr>
              <w:t xml:space="preserve"> категории администрации Дербентского сельского поселения Тимашевского района, секретарь комиссии;</w:t>
            </w:r>
          </w:p>
          <w:p w:rsidR="00723CCA" w:rsidRPr="00D64523" w:rsidRDefault="00723CCA" w:rsidP="007F7FB1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3CCA" w:rsidRPr="00D64523" w:rsidRDefault="00723CCA" w:rsidP="007F7FB1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523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723CCA" w:rsidRDefault="00723CCA" w:rsidP="007F7FB1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3CCA" w:rsidRDefault="00723CCA" w:rsidP="007F7FB1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="00B36D8F">
              <w:rPr>
                <w:rFonts w:ascii="Times New Roman" w:hAnsi="Times New Roman"/>
                <w:sz w:val="28"/>
                <w:szCs w:val="28"/>
              </w:rPr>
              <w:t xml:space="preserve">МКУ «ФРУ» </w:t>
            </w:r>
            <w:r w:rsidRPr="00D64523">
              <w:rPr>
                <w:rFonts w:ascii="Times New Roman" w:hAnsi="Times New Roman"/>
                <w:sz w:val="28"/>
                <w:szCs w:val="28"/>
              </w:rPr>
              <w:t>Дербентского сельского поселения Тимашевского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3CCA" w:rsidRPr="00D64523" w:rsidRDefault="00723CCA" w:rsidP="007F7FB1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3CCA" w:rsidRDefault="00723CCA" w:rsidP="007F7FB1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юрисконсульт МКУ «ФРУ» </w:t>
            </w:r>
            <w:r w:rsidRPr="00D64523">
              <w:rPr>
                <w:rFonts w:ascii="Times New Roman" w:hAnsi="Times New Roman"/>
                <w:sz w:val="28"/>
                <w:szCs w:val="28"/>
              </w:rPr>
              <w:t>Дербентского сельского поселения Тимашевского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3CCA" w:rsidRPr="00D64523" w:rsidRDefault="00723CCA" w:rsidP="007F7FB1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CCA" w:rsidRPr="00D64523" w:rsidTr="007F7FB1">
        <w:trPr>
          <w:trHeight w:val="1100"/>
        </w:trPr>
        <w:tc>
          <w:tcPr>
            <w:tcW w:w="3652" w:type="dxa"/>
          </w:tcPr>
          <w:p w:rsidR="00723CCA" w:rsidRDefault="00723CCA" w:rsidP="007F7F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Михедова</w:t>
            </w:r>
          </w:p>
          <w:p w:rsidR="00723CCA" w:rsidRPr="00D64523" w:rsidRDefault="00723CCA" w:rsidP="007F7F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Виктория Викторовна</w:t>
            </w:r>
          </w:p>
        </w:tc>
        <w:tc>
          <w:tcPr>
            <w:tcW w:w="5954" w:type="dxa"/>
          </w:tcPr>
          <w:p w:rsidR="00723CCA" w:rsidRPr="00D64523" w:rsidRDefault="00723CCA" w:rsidP="007F7FB1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МКУ  «ФРУ» </w:t>
            </w:r>
            <w:r w:rsidRPr="00D64523">
              <w:rPr>
                <w:rFonts w:ascii="Times New Roman" w:hAnsi="Times New Roman"/>
                <w:sz w:val="28"/>
                <w:szCs w:val="28"/>
              </w:rPr>
              <w:t>администрации Дербентского сельского поселения Тимашевского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23CCA" w:rsidRPr="00D64523" w:rsidTr="007F7FB1">
        <w:trPr>
          <w:trHeight w:val="1100"/>
        </w:trPr>
        <w:tc>
          <w:tcPr>
            <w:tcW w:w="3652" w:type="dxa"/>
          </w:tcPr>
          <w:p w:rsidR="00723CCA" w:rsidRDefault="00723CCA" w:rsidP="007F7F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Шемякова </w:t>
            </w:r>
          </w:p>
          <w:p w:rsidR="00723CCA" w:rsidRPr="00D64523" w:rsidRDefault="00723CCA" w:rsidP="007F7F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954" w:type="dxa"/>
          </w:tcPr>
          <w:p w:rsidR="00723CCA" w:rsidRPr="00D64523" w:rsidRDefault="00B36D8F" w:rsidP="007F7FB1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CA">
              <w:rPr>
                <w:rFonts w:ascii="Times New Roman" w:hAnsi="Times New Roman"/>
                <w:sz w:val="28"/>
                <w:szCs w:val="28"/>
              </w:rPr>
              <w:t>аведующая МБУК "Дербентская библиотека.</w:t>
            </w:r>
          </w:p>
        </w:tc>
      </w:tr>
      <w:tr w:rsidR="00723CCA" w:rsidRPr="00D64523" w:rsidTr="007F7FB1">
        <w:trPr>
          <w:trHeight w:val="523"/>
        </w:trPr>
        <w:tc>
          <w:tcPr>
            <w:tcW w:w="9606" w:type="dxa"/>
            <w:gridSpan w:val="2"/>
          </w:tcPr>
          <w:p w:rsidR="00723CCA" w:rsidRPr="00D64523" w:rsidRDefault="00723CCA" w:rsidP="007F7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3CCA" w:rsidRPr="00F21984" w:rsidRDefault="00723CCA" w:rsidP="00723CCA">
      <w:pPr>
        <w:pStyle w:val="a3"/>
        <w:rPr>
          <w:rFonts w:ascii="Times New Roman" w:hAnsi="Times New Roman"/>
          <w:sz w:val="28"/>
          <w:szCs w:val="28"/>
        </w:rPr>
      </w:pPr>
      <w:r w:rsidRPr="00F21984">
        <w:rPr>
          <w:rFonts w:ascii="Times New Roman" w:hAnsi="Times New Roman"/>
          <w:sz w:val="28"/>
          <w:szCs w:val="28"/>
        </w:rPr>
        <w:t xml:space="preserve">Глава Дербентского сельского поселения </w:t>
      </w:r>
    </w:p>
    <w:p w:rsidR="00B36D8F" w:rsidRDefault="00723CCA" w:rsidP="00723CCA">
      <w:pPr>
        <w:pStyle w:val="a3"/>
        <w:rPr>
          <w:rFonts w:ascii="Times New Roman" w:hAnsi="Times New Roman"/>
          <w:sz w:val="28"/>
          <w:szCs w:val="28"/>
        </w:rPr>
        <w:sectPr w:rsidR="00B36D8F" w:rsidSect="00B36D8F">
          <w:pgSz w:w="11906" w:h="16838"/>
          <w:pgMar w:top="1134" w:right="707" w:bottom="709" w:left="1701" w:header="708" w:footer="708" w:gutter="0"/>
          <w:pgNumType w:start="1"/>
          <w:cols w:space="708"/>
          <w:titlePg/>
          <w:docGrid w:linePitch="360"/>
        </w:sectPr>
      </w:pPr>
      <w:r w:rsidRPr="00F21984"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С.С. Колесников</w:t>
      </w:r>
    </w:p>
    <w:p w:rsidR="00723CCA" w:rsidRDefault="00723CCA" w:rsidP="00723CCA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21984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 № 2</w:t>
      </w:r>
    </w:p>
    <w:p w:rsidR="00723CCA" w:rsidRDefault="00723CCA" w:rsidP="00723CCA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23CCA" w:rsidRPr="00F21984" w:rsidRDefault="00723CCA" w:rsidP="00723CCA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723CCA" w:rsidRPr="00F21984" w:rsidRDefault="00723CCA" w:rsidP="00723CCA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21984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F21984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21984">
        <w:rPr>
          <w:rFonts w:ascii="Times New Roman" w:hAnsi="Times New Roman"/>
          <w:sz w:val="28"/>
          <w:szCs w:val="28"/>
        </w:rPr>
        <w:t>Дербентского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984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984">
        <w:rPr>
          <w:rFonts w:ascii="Times New Roman" w:hAnsi="Times New Roman"/>
          <w:sz w:val="28"/>
          <w:szCs w:val="28"/>
        </w:rPr>
        <w:t>Тимашевского района</w:t>
      </w:r>
    </w:p>
    <w:p w:rsidR="00723CCA" w:rsidRPr="00F21984" w:rsidRDefault="00723CCA" w:rsidP="00723CCA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21984">
        <w:rPr>
          <w:rFonts w:ascii="Times New Roman" w:hAnsi="Times New Roman"/>
          <w:sz w:val="28"/>
          <w:szCs w:val="28"/>
        </w:rPr>
        <w:t>от  ____________№ _______</w:t>
      </w:r>
    </w:p>
    <w:p w:rsidR="00723CCA" w:rsidRDefault="00723CCA" w:rsidP="00723CCA">
      <w:pPr>
        <w:spacing w:after="0" w:line="240" w:lineRule="auto"/>
        <w:jc w:val="center"/>
      </w:pPr>
    </w:p>
    <w:p w:rsidR="00723CCA" w:rsidRPr="00086C50" w:rsidRDefault="00723CCA" w:rsidP="00723C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3CCA" w:rsidRPr="00086C50" w:rsidRDefault="00723CCA" w:rsidP="00723CCA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b/>
          <w:bCs/>
          <w:sz w:val="28"/>
          <w:szCs w:val="28"/>
        </w:rPr>
        <w:t>ПОЛОЖЕНИЕ</w:t>
      </w:r>
    </w:p>
    <w:p w:rsidR="00723CCA" w:rsidRPr="00086C50" w:rsidRDefault="00723CCA" w:rsidP="00723CCA">
      <w:pPr>
        <w:spacing w:after="0" w:line="240" w:lineRule="auto"/>
        <w:ind w:right="-239"/>
        <w:jc w:val="center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b/>
          <w:bCs/>
          <w:sz w:val="28"/>
          <w:szCs w:val="28"/>
        </w:rPr>
        <w:t>об административной комиссии Дербентского сельского поселения</w:t>
      </w:r>
    </w:p>
    <w:p w:rsidR="00723CCA" w:rsidRPr="00086C50" w:rsidRDefault="00723CCA" w:rsidP="00723CCA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b/>
          <w:bCs/>
          <w:sz w:val="28"/>
          <w:szCs w:val="28"/>
        </w:rPr>
        <w:t>Тимашевского района</w:t>
      </w:r>
    </w:p>
    <w:p w:rsidR="00723CCA" w:rsidRPr="00086C50" w:rsidRDefault="00723CCA" w:rsidP="00723C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3CCA" w:rsidRPr="00086C50" w:rsidRDefault="00723CCA" w:rsidP="00723CCA">
      <w:pPr>
        <w:tabs>
          <w:tab w:val="left" w:pos="4400"/>
        </w:tabs>
        <w:spacing w:after="0" w:line="240" w:lineRule="auto"/>
        <w:ind w:left="709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1.</w:t>
      </w:r>
      <w:r w:rsidRPr="00086C50">
        <w:rPr>
          <w:rFonts w:ascii="Times New Roman" w:eastAsia="Arial" w:hAnsi="Times New Roman" w:cs="Times New Roman"/>
          <w:sz w:val="28"/>
          <w:szCs w:val="28"/>
        </w:rPr>
        <w:t>Общие положения</w:t>
      </w:r>
    </w:p>
    <w:p w:rsidR="00723CCA" w:rsidRPr="00086C50" w:rsidRDefault="00723CCA" w:rsidP="00723C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 xml:space="preserve">1.1.Административная комиссия Дербентского сельского поселения Тимашевского района (далее - административная комиссия) является постоянно действующим </w:t>
      </w:r>
      <w:r w:rsidR="00B36D8F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Pr="00086C50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B36D8F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Pr="00086C50">
        <w:rPr>
          <w:rFonts w:ascii="Times New Roman" w:eastAsia="Arial" w:hAnsi="Times New Roman" w:cs="Times New Roman"/>
          <w:sz w:val="28"/>
          <w:szCs w:val="28"/>
        </w:rPr>
        <w:t>Дербентском сельском поселении Тимашевского района (далее - поселение)</w:t>
      </w:r>
      <w:r w:rsidR="00B36D8F">
        <w:rPr>
          <w:rFonts w:ascii="Times New Roman" w:eastAsia="Arial" w:hAnsi="Times New Roman" w:cs="Times New Roman"/>
          <w:sz w:val="28"/>
          <w:szCs w:val="28"/>
        </w:rPr>
        <w:t xml:space="preserve">   </w:t>
      </w:r>
      <w:r w:rsidRPr="00086C50">
        <w:rPr>
          <w:rFonts w:ascii="Times New Roman" w:eastAsia="Arial" w:hAnsi="Times New Roman" w:cs="Times New Roman"/>
          <w:sz w:val="28"/>
          <w:szCs w:val="28"/>
        </w:rPr>
        <w:t xml:space="preserve"> коллегиальным</w:t>
      </w:r>
      <w:r w:rsidR="00B36D8F">
        <w:rPr>
          <w:rFonts w:ascii="Times New Roman" w:eastAsia="Arial" w:hAnsi="Times New Roman" w:cs="Times New Roman"/>
          <w:sz w:val="28"/>
          <w:szCs w:val="28"/>
        </w:rPr>
        <w:t xml:space="preserve">   </w:t>
      </w:r>
      <w:r w:rsidRPr="00086C50">
        <w:rPr>
          <w:rFonts w:ascii="Times New Roman" w:eastAsia="Arial" w:hAnsi="Times New Roman" w:cs="Times New Roman"/>
          <w:sz w:val="28"/>
          <w:szCs w:val="28"/>
        </w:rPr>
        <w:t xml:space="preserve"> органом, </w:t>
      </w:r>
      <w:r w:rsidR="00B36D8F">
        <w:rPr>
          <w:rFonts w:ascii="Times New Roman" w:eastAsia="Arial" w:hAnsi="Times New Roman" w:cs="Times New Roman"/>
          <w:sz w:val="28"/>
          <w:szCs w:val="28"/>
        </w:rPr>
        <w:t xml:space="preserve">   </w:t>
      </w:r>
      <w:r w:rsidRPr="00086C50">
        <w:rPr>
          <w:rFonts w:ascii="Times New Roman" w:eastAsia="Arial" w:hAnsi="Times New Roman" w:cs="Times New Roman"/>
          <w:sz w:val="28"/>
          <w:szCs w:val="28"/>
        </w:rPr>
        <w:t>уполномоченным осуществлять подготовку</w:t>
      </w:r>
      <w:r w:rsidR="00B36D8F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Pr="00086C50">
        <w:rPr>
          <w:rFonts w:ascii="Times New Roman" w:eastAsia="Arial" w:hAnsi="Times New Roman" w:cs="Times New Roman"/>
          <w:sz w:val="28"/>
          <w:szCs w:val="28"/>
        </w:rPr>
        <w:t xml:space="preserve"> к рассмотрению и рассматривать</w:t>
      </w:r>
      <w:r w:rsidR="00B36D8F"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Pr="00086C50">
        <w:rPr>
          <w:rFonts w:ascii="Times New Roman" w:eastAsia="Arial" w:hAnsi="Times New Roman" w:cs="Times New Roman"/>
          <w:sz w:val="28"/>
          <w:szCs w:val="28"/>
        </w:rPr>
        <w:t xml:space="preserve"> дела об административных правонарушениях,</w:t>
      </w:r>
      <w:r w:rsidR="00B36D8F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Pr="00086C5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36D8F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Pr="00086C50">
        <w:rPr>
          <w:rFonts w:ascii="Times New Roman" w:eastAsia="Arial" w:hAnsi="Times New Roman" w:cs="Times New Roman"/>
          <w:sz w:val="28"/>
          <w:szCs w:val="28"/>
        </w:rPr>
        <w:t xml:space="preserve">предусмотренных </w:t>
      </w:r>
      <w:r w:rsidR="00B36D8F">
        <w:rPr>
          <w:rFonts w:ascii="Times New Roman" w:eastAsia="Arial" w:hAnsi="Times New Roman" w:cs="Times New Roman"/>
          <w:sz w:val="28"/>
          <w:szCs w:val="28"/>
        </w:rPr>
        <w:t xml:space="preserve">   </w:t>
      </w:r>
      <w:r w:rsidRPr="00086C50">
        <w:rPr>
          <w:rFonts w:ascii="Times New Roman" w:eastAsia="Arial" w:hAnsi="Times New Roman" w:cs="Times New Roman"/>
          <w:sz w:val="28"/>
          <w:szCs w:val="28"/>
        </w:rPr>
        <w:t xml:space="preserve">Законом </w:t>
      </w:r>
      <w:r w:rsidR="00B36D8F"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Pr="00086C50">
        <w:rPr>
          <w:rFonts w:ascii="Times New Roman" w:eastAsia="Arial" w:hAnsi="Times New Roman" w:cs="Times New Roman"/>
          <w:sz w:val="28"/>
          <w:szCs w:val="28"/>
        </w:rPr>
        <w:t>Краснодарского</w:t>
      </w:r>
      <w:r w:rsidR="00B36D8F"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Pr="00086C50">
        <w:rPr>
          <w:rFonts w:ascii="Times New Roman" w:eastAsia="Arial" w:hAnsi="Times New Roman" w:cs="Times New Roman"/>
          <w:sz w:val="28"/>
          <w:szCs w:val="28"/>
        </w:rPr>
        <w:t xml:space="preserve"> края от 23 июля 2003 г</w:t>
      </w:r>
      <w:r w:rsidR="00B36D8F">
        <w:rPr>
          <w:rFonts w:ascii="Times New Roman" w:eastAsia="Arial" w:hAnsi="Times New Roman" w:cs="Times New Roman"/>
          <w:sz w:val="28"/>
          <w:szCs w:val="28"/>
        </w:rPr>
        <w:t>.</w:t>
      </w:r>
      <w:r w:rsidRPr="00086C50">
        <w:rPr>
          <w:rFonts w:ascii="Times New Roman" w:eastAsia="Arial" w:hAnsi="Times New Roman" w:cs="Times New Roman"/>
          <w:sz w:val="28"/>
          <w:szCs w:val="28"/>
        </w:rPr>
        <w:t xml:space="preserve"> №608-КЗ «Об административных правонарушениях» (далее - Закон) и совершенных на территории поселения, а также выносить по этим делам решения в порядке, установленном федеральным законом.</w:t>
      </w: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1.2. Административная комиссия создается Советом Дербентского сельского поселения Тимашевского района по представлению главы Дербентского сельского поселения Тимашевского района в составе председателя, заместителя председателя, ответственного секретаря и иных членов административной комиссии на срок полномочий Совета Дербентского сельского поселения Тимашевского района.</w:t>
      </w: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1.3. Материально - техническое обеспечение деятельности административной комиссии возлагается на администрацию Дербентского сельского поселения Тимашевского района за счет предоставления субвенций из краевого бюджета в порядке, предусмотренном бюджетным законодательством.</w:t>
      </w: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1.4. Комиссия в своей работе руководствуется Конституцией Российской Федерации, общепризнанными принципами и нормами международного права и международными договорами Российской Федерации, Кодексом Российской Федерации об административных правонарушениях, Законом Краснодарского края «Об административных правонарушениях», а также настоящим Положением.</w:t>
      </w: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CCA" w:rsidRPr="00086C50" w:rsidRDefault="00723CCA" w:rsidP="00B36D8F">
      <w:pPr>
        <w:tabs>
          <w:tab w:val="left" w:pos="2240"/>
        </w:tabs>
        <w:spacing w:after="0" w:line="240" w:lineRule="auto"/>
        <w:ind w:right="-141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2. Состав и организация работы административной комиссии</w:t>
      </w:r>
    </w:p>
    <w:p w:rsidR="00723CCA" w:rsidRPr="00086C50" w:rsidRDefault="00723CCA" w:rsidP="00B36D8F">
      <w:pPr>
        <w:spacing w:after="0" w:line="240" w:lineRule="auto"/>
        <w:ind w:right="-141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23CCA" w:rsidRPr="00086C50" w:rsidRDefault="00723CCA" w:rsidP="00B36D8F">
      <w:pPr>
        <w:spacing w:after="0" w:line="240" w:lineRule="auto"/>
        <w:ind w:right="-141" w:firstLine="709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 xml:space="preserve">2.1. Количественный состав административной комиссии Дербентского сельского поселения составляет </w:t>
      </w:r>
      <w:r>
        <w:rPr>
          <w:rFonts w:ascii="Times New Roman" w:eastAsia="Arial" w:hAnsi="Times New Roman" w:cs="Times New Roman"/>
          <w:sz w:val="28"/>
          <w:szCs w:val="28"/>
        </w:rPr>
        <w:t>7</w:t>
      </w:r>
      <w:r w:rsidRPr="00086C50">
        <w:rPr>
          <w:rFonts w:ascii="Times New Roman" w:eastAsia="Arial" w:hAnsi="Times New Roman" w:cs="Times New Roman"/>
          <w:sz w:val="28"/>
          <w:szCs w:val="28"/>
        </w:rPr>
        <w:t xml:space="preserve"> человек.</w:t>
      </w: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lastRenderedPageBreak/>
        <w:t>2.2. Председатель, заместитель председателя и ответственный секретарь административной комиссии назначаются из числа лиц, замещающих должности муниципальной службы.</w:t>
      </w: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2.3. Дела об административных правонарушениях рассматриваются административной комиссией на заседаниях, которые проводятся с периодичностью, обеспечивающей соблюдение сроков рассмотрения дел об административных правонарушениях.</w:t>
      </w: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Заседания административной комиссии являются правомочными, если в них участвует более половины от установленного числа членов административной комиссии.</w:t>
      </w: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Решения административной комиссии принимаются простым большинством голосов членов административной комиссии, присутствующих на заседании.</w:t>
      </w:r>
    </w:p>
    <w:p w:rsidR="00723CCA" w:rsidRPr="00086C50" w:rsidRDefault="00723CCA" w:rsidP="00B36D8F">
      <w:pPr>
        <w:spacing w:after="0" w:line="240" w:lineRule="auto"/>
        <w:ind w:right="-141" w:firstLine="709"/>
        <w:rPr>
          <w:rFonts w:ascii="Times New Roman" w:hAnsi="Times New Roman" w:cs="Times New Roman"/>
          <w:sz w:val="28"/>
          <w:szCs w:val="28"/>
        </w:rPr>
      </w:pPr>
    </w:p>
    <w:p w:rsidR="00723CCA" w:rsidRPr="00086C50" w:rsidRDefault="00723CCA" w:rsidP="00B36D8F">
      <w:pPr>
        <w:tabs>
          <w:tab w:val="left" w:pos="3100"/>
        </w:tabs>
        <w:spacing w:after="0" w:line="240" w:lineRule="auto"/>
        <w:ind w:right="-141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3.Функции административной комиссии</w:t>
      </w:r>
    </w:p>
    <w:p w:rsidR="00723CCA" w:rsidRPr="00086C50" w:rsidRDefault="00723CCA" w:rsidP="00B36D8F">
      <w:pPr>
        <w:spacing w:after="0" w:line="240" w:lineRule="auto"/>
        <w:ind w:right="-141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3.1. Административная комиссия вправе истребовать от лиц, участвующих в рассмотрении дела дополнительные материалы по делу, находящемуся на рассмотрении в административной комиссии.</w:t>
      </w: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3.2. Если по результатам рассмотрения дела об административном правонарушении в действии (бездействии) лица, в отношении которого составлен протокол (вынесено постановление) об административном правонарушении содержатся признаки преступления, административная комиссия выносит постановление о прекращении дела и передаче материалов прокурору, в орган предварительного следствия или в орган дознания.</w:t>
      </w:r>
    </w:p>
    <w:p w:rsidR="00723CCA" w:rsidRPr="00086C50" w:rsidRDefault="00723CCA" w:rsidP="00B36D8F">
      <w:pPr>
        <w:spacing w:after="0" w:line="240" w:lineRule="auto"/>
        <w:ind w:right="-141" w:firstLine="709"/>
        <w:rPr>
          <w:rFonts w:ascii="Times New Roman" w:hAnsi="Times New Roman" w:cs="Times New Roman"/>
          <w:sz w:val="28"/>
          <w:szCs w:val="28"/>
        </w:rPr>
      </w:pPr>
    </w:p>
    <w:p w:rsidR="00723CCA" w:rsidRPr="00086C50" w:rsidRDefault="00723CCA" w:rsidP="00B36D8F">
      <w:pPr>
        <w:tabs>
          <w:tab w:val="left" w:pos="3200"/>
        </w:tabs>
        <w:spacing w:after="0" w:line="240" w:lineRule="auto"/>
        <w:ind w:right="-141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4. Права Административной комиссии</w:t>
      </w:r>
    </w:p>
    <w:p w:rsidR="00723CCA" w:rsidRPr="00086C50" w:rsidRDefault="00723CCA" w:rsidP="00B36D8F">
      <w:pPr>
        <w:spacing w:after="0" w:line="240" w:lineRule="auto"/>
        <w:ind w:right="-141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23CCA" w:rsidRPr="00086C50" w:rsidRDefault="00723CCA" w:rsidP="00B36D8F">
      <w:pPr>
        <w:tabs>
          <w:tab w:val="left" w:pos="1560"/>
        </w:tabs>
        <w:spacing w:after="0" w:line="240" w:lineRule="auto"/>
        <w:ind w:right="-141" w:firstLine="709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4.1.</w:t>
      </w:r>
      <w:r w:rsidRPr="00086C50">
        <w:rPr>
          <w:rFonts w:ascii="Times New Roman" w:hAnsi="Times New Roman" w:cs="Times New Roman"/>
          <w:sz w:val="28"/>
          <w:szCs w:val="28"/>
        </w:rPr>
        <w:tab/>
      </w:r>
      <w:r w:rsidRPr="00086C50">
        <w:rPr>
          <w:rFonts w:ascii="Times New Roman" w:eastAsia="Arial" w:hAnsi="Times New Roman" w:cs="Times New Roman"/>
          <w:sz w:val="28"/>
          <w:szCs w:val="28"/>
        </w:rPr>
        <w:t>Административная комиссия имеет право:</w:t>
      </w:r>
    </w:p>
    <w:p w:rsidR="00723CCA" w:rsidRPr="00086C50" w:rsidRDefault="00723CCA" w:rsidP="00B36D8F">
      <w:pPr>
        <w:tabs>
          <w:tab w:val="left" w:pos="1676"/>
        </w:tabs>
        <w:spacing w:after="0" w:line="240" w:lineRule="auto"/>
        <w:ind w:right="-141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1) запрашивать от должностных лиц и организаций независимо от их организационно – правовых форм и форм собственности документы, необходимые для рассмотрения дела об административном правонарушении, приглашать указанных должностных лиц на свои заседания для получения сведений по рассматриваемым делам;</w:t>
      </w:r>
    </w:p>
    <w:p w:rsidR="00723CCA" w:rsidRPr="00086C50" w:rsidRDefault="00723CCA" w:rsidP="00B36D8F">
      <w:pPr>
        <w:tabs>
          <w:tab w:val="left" w:pos="1676"/>
        </w:tabs>
        <w:spacing w:after="0" w:line="240" w:lineRule="auto"/>
        <w:ind w:right="-141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2)  приглашать должностных лиц и граждан для получения сведений по вопросам, относящимся к их компетенции;</w:t>
      </w:r>
    </w:p>
    <w:p w:rsidR="00723CCA" w:rsidRPr="00086C50" w:rsidRDefault="00723CCA" w:rsidP="00B36D8F">
      <w:pPr>
        <w:tabs>
          <w:tab w:val="left" w:pos="1676"/>
        </w:tabs>
        <w:spacing w:after="0" w:line="240" w:lineRule="auto"/>
        <w:ind w:right="-141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3)  взаимодействовать с общественными объединениями по вопросам, относящимся к их компетенции;</w:t>
      </w:r>
    </w:p>
    <w:p w:rsidR="00723CCA" w:rsidRPr="00086C50" w:rsidRDefault="00723CCA" w:rsidP="00B36D8F">
      <w:pPr>
        <w:tabs>
          <w:tab w:val="left" w:pos="1676"/>
        </w:tabs>
        <w:spacing w:after="0" w:line="240" w:lineRule="auto"/>
        <w:ind w:right="-141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4) принимать решение о временном возложении обязанностей ответственного секретаря Административной комиссии в случае его отсутствия на одного из членов Административной комиссии.</w:t>
      </w:r>
    </w:p>
    <w:p w:rsidR="00723CCA" w:rsidRPr="00086C50" w:rsidRDefault="00723CCA" w:rsidP="00B36D8F">
      <w:pPr>
        <w:spacing w:after="0" w:line="240" w:lineRule="auto"/>
        <w:ind w:right="-141" w:firstLine="709"/>
        <w:rPr>
          <w:rFonts w:ascii="Times New Roman" w:eastAsia="Symbol" w:hAnsi="Times New Roman" w:cs="Times New Roman"/>
          <w:sz w:val="28"/>
          <w:szCs w:val="28"/>
        </w:rPr>
      </w:pPr>
    </w:p>
    <w:p w:rsidR="00723CCA" w:rsidRPr="00086C50" w:rsidRDefault="00723CCA" w:rsidP="00B36D8F">
      <w:pPr>
        <w:tabs>
          <w:tab w:val="left" w:pos="1060"/>
        </w:tabs>
        <w:spacing w:after="0" w:line="240" w:lineRule="auto"/>
        <w:ind w:left="709" w:right="-141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5. Порядок производства по делам об административных правонарушениях</w:t>
      </w: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lastRenderedPageBreak/>
        <w:t>5.1. Производство по делам об административных правонарушениях осуществляется в соответствии с положениями раздела 4 Кодекса Российской Федерации об административных правонарушениях.</w:t>
      </w:r>
    </w:p>
    <w:p w:rsidR="00723CCA" w:rsidRPr="00086C50" w:rsidRDefault="00723CCA" w:rsidP="00B36D8F">
      <w:pPr>
        <w:spacing w:after="0" w:line="240" w:lineRule="auto"/>
        <w:ind w:right="-141" w:firstLine="709"/>
        <w:rPr>
          <w:rFonts w:ascii="Times New Roman" w:hAnsi="Times New Roman" w:cs="Times New Roman"/>
          <w:sz w:val="28"/>
          <w:szCs w:val="28"/>
        </w:rPr>
      </w:pPr>
    </w:p>
    <w:p w:rsidR="00723CCA" w:rsidRPr="00086C50" w:rsidRDefault="00723CCA" w:rsidP="00B36D8F">
      <w:pPr>
        <w:tabs>
          <w:tab w:val="left" w:pos="2520"/>
        </w:tabs>
        <w:spacing w:after="0" w:line="240" w:lineRule="auto"/>
        <w:ind w:right="-141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ab/>
        <w:t>6. Регламент работы Административной комиссии</w:t>
      </w:r>
    </w:p>
    <w:p w:rsidR="00723CCA" w:rsidRPr="00086C50" w:rsidRDefault="00723CCA" w:rsidP="00B36D8F">
      <w:pPr>
        <w:spacing w:after="0" w:line="240" w:lineRule="auto"/>
        <w:ind w:right="-141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6.1. Дела об административных правонарушениях рассматриваются Административной комиссией коллегиально.</w:t>
      </w: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6.2. В период отсутствия председателя Административной комиссии его обязанности исполняет заместитель председателя Административной комиссии. В случае отсутствия председателя и его заместителя заседание Административной комиссии в качестве председательствующего проводит один из членов Административной комиссии, избранный из числа присутствующих членов Административной комиссии.</w:t>
      </w:r>
    </w:p>
    <w:p w:rsidR="00723CCA" w:rsidRPr="00086C50" w:rsidRDefault="00723CCA" w:rsidP="00B36D8F">
      <w:pPr>
        <w:tabs>
          <w:tab w:val="left" w:pos="1560"/>
        </w:tabs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6.3.</w:t>
      </w:r>
      <w:r w:rsidRPr="00086C50">
        <w:rPr>
          <w:rFonts w:ascii="Times New Roman" w:hAnsi="Times New Roman" w:cs="Times New Roman"/>
          <w:sz w:val="28"/>
          <w:szCs w:val="28"/>
        </w:rPr>
        <w:tab/>
      </w:r>
      <w:r w:rsidRPr="00086C50">
        <w:rPr>
          <w:rFonts w:ascii="Times New Roman" w:eastAsia="Arial" w:hAnsi="Times New Roman" w:cs="Times New Roman"/>
          <w:sz w:val="28"/>
          <w:szCs w:val="28"/>
        </w:rPr>
        <w:t>Председатель Административной комиссии:</w:t>
      </w:r>
    </w:p>
    <w:p w:rsidR="00723CCA" w:rsidRPr="00086C50" w:rsidRDefault="00723CCA" w:rsidP="00B36D8F">
      <w:pPr>
        <w:tabs>
          <w:tab w:val="left" w:pos="960"/>
        </w:tabs>
        <w:spacing w:after="0" w:line="240" w:lineRule="auto"/>
        <w:ind w:right="-14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1)осуществляет руководство деятельностью административной комиссии;</w:t>
      </w:r>
    </w:p>
    <w:p w:rsidR="00723CCA" w:rsidRPr="00086C50" w:rsidRDefault="00723CCA" w:rsidP="00B36D8F">
      <w:pPr>
        <w:tabs>
          <w:tab w:val="left" w:pos="970"/>
        </w:tabs>
        <w:spacing w:after="0" w:line="240" w:lineRule="auto"/>
        <w:ind w:right="-14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2) председательствует на заседаниях административной комиссии, организует и планирует ее работу;</w:t>
      </w:r>
    </w:p>
    <w:p w:rsidR="00723CCA" w:rsidRPr="00086C50" w:rsidRDefault="00723CCA" w:rsidP="00B36D8F">
      <w:pPr>
        <w:tabs>
          <w:tab w:val="left" w:pos="960"/>
        </w:tabs>
        <w:spacing w:after="0" w:line="240" w:lineRule="auto"/>
        <w:ind w:right="-14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3)назначает заседания административной комиссии;</w:t>
      </w:r>
    </w:p>
    <w:p w:rsidR="00723CCA" w:rsidRPr="00086C50" w:rsidRDefault="00723CCA" w:rsidP="00B36D8F">
      <w:pPr>
        <w:tabs>
          <w:tab w:val="left" w:pos="980"/>
        </w:tabs>
        <w:spacing w:after="0" w:line="240" w:lineRule="auto"/>
        <w:ind w:right="-14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4) подписывает решения, принятые на заседаниях административной комиссии, а также протоколы заседаний административной комиссии;</w:t>
      </w:r>
    </w:p>
    <w:p w:rsidR="00723CCA" w:rsidRPr="00086C50" w:rsidRDefault="00723CCA" w:rsidP="00B36D8F">
      <w:pPr>
        <w:tabs>
          <w:tab w:val="left" w:pos="1032"/>
        </w:tabs>
        <w:spacing w:after="0" w:line="240" w:lineRule="auto"/>
        <w:ind w:right="-14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5) направляет в уполномоченные государственные органы, осуществляющие контроль за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и финансовых средств, запрашиваемую информацию и отчетные документы о деятельности административной комиссии в установленные сроки;</w:t>
      </w:r>
    </w:p>
    <w:p w:rsidR="00723CCA" w:rsidRPr="00086C50" w:rsidRDefault="00723CCA" w:rsidP="00B36D8F">
      <w:pPr>
        <w:tabs>
          <w:tab w:val="left" w:pos="960"/>
        </w:tabs>
        <w:spacing w:after="0" w:line="240" w:lineRule="auto"/>
        <w:ind w:right="-14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6) осуществляет иные полномочия, отнесенные к его компетенции.</w:t>
      </w: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6.4. Заместитель председателя административной комиссии:</w:t>
      </w: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1) выполняет поручения председателя административной комиссии;</w:t>
      </w:r>
    </w:p>
    <w:p w:rsidR="00723CCA" w:rsidRPr="00086C50" w:rsidRDefault="00723CCA" w:rsidP="00B36D8F">
      <w:pPr>
        <w:tabs>
          <w:tab w:val="left" w:pos="2320"/>
          <w:tab w:val="left" w:pos="3900"/>
          <w:tab w:val="left" w:pos="5680"/>
          <w:tab w:val="left" w:pos="7960"/>
          <w:tab w:val="left" w:pos="9200"/>
          <w:tab w:val="left" w:pos="9520"/>
        </w:tabs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2) исполняет обязанности председателя административной комиссии в его отсутствие или при невозможности выполнения им своих обязанностей.</w:t>
      </w: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6.5. Делопроизводство в Административной комиссии организуется ответственным секретарем.</w:t>
      </w: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Ответственный секретарь Административной комиссии:</w:t>
      </w:r>
    </w:p>
    <w:p w:rsidR="00723CCA" w:rsidRPr="00086C50" w:rsidRDefault="00723CCA" w:rsidP="00B36D8F">
      <w:pPr>
        <w:tabs>
          <w:tab w:val="left" w:pos="960"/>
        </w:tabs>
        <w:spacing w:after="0" w:line="240" w:lineRule="auto"/>
        <w:ind w:right="-141" w:firstLine="709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1) осуществляет подготовку заседаний административной комиссии;</w:t>
      </w:r>
    </w:p>
    <w:p w:rsidR="00723CCA" w:rsidRPr="00086C50" w:rsidRDefault="00723CCA" w:rsidP="00B36D8F">
      <w:pPr>
        <w:spacing w:after="0" w:line="240" w:lineRule="auto"/>
        <w:ind w:right="-141" w:firstLine="709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2) осуществляет организационное и техническое обслуживание деятельности административной комиссии;</w:t>
      </w:r>
    </w:p>
    <w:p w:rsidR="00723CCA" w:rsidRPr="00086C50" w:rsidRDefault="00723CCA" w:rsidP="00B36D8F">
      <w:pPr>
        <w:tabs>
          <w:tab w:val="left" w:pos="1032"/>
        </w:tabs>
        <w:spacing w:after="0" w:line="240" w:lineRule="auto"/>
        <w:ind w:right="-141" w:firstLine="709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3)  ведет делопроизводство административной комиссии, отвечает за учет и сохранность документов административной комиссии;</w:t>
      </w:r>
    </w:p>
    <w:p w:rsidR="00723CCA" w:rsidRPr="00086C50" w:rsidRDefault="00723CCA" w:rsidP="00B36D8F">
      <w:pPr>
        <w:tabs>
          <w:tab w:val="left" w:pos="1085"/>
        </w:tabs>
        <w:spacing w:after="0" w:line="240" w:lineRule="auto"/>
        <w:ind w:right="-14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4) оповещает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723CCA" w:rsidRPr="00086C50" w:rsidRDefault="00723CCA" w:rsidP="00B36D8F">
      <w:pPr>
        <w:tabs>
          <w:tab w:val="left" w:pos="960"/>
        </w:tabs>
        <w:spacing w:after="0" w:line="240" w:lineRule="auto"/>
        <w:ind w:right="-14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lastRenderedPageBreak/>
        <w:t>5) осуществляет прием и регистрацию документов и материалов, поступающих в административную комиссию, а также их подготовку для рассмотрения на заседании административной комиссии;</w:t>
      </w:r>
    </w:p>
    <w:p w:rsidR="00723CCA" w:rsidRPr="00086C50" w:rsidRDefault="00723CCA" w:rsidP="00B36D8F">
      <w:pPr>
        <w:tabs>
          <w:tab w:val="left" w:pos="1018"/>
        </w:tabs>
        <w:spacing w:after="0" w:line="240" w:lineRule="auto"/>
        <w:ind w:right="-141" w:firstLine="709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7) ведет и подписывает протоколы заседаний административной комиссии, а также решения, принимаемые административной комиссией;</w:t>
      </w:r>
    </w:p>
    <w:p w:rsidR="00723CCA" w:rsidRPr="00086C50" w:rsidRDefault="00723CCA" w:rsidP="00B36D8F">
      <w:pPr>
        <w:tabs>
          <w:tab w:val="left" w:pos="1133"/>
        </w:tabs>
        <w:spacing w:after="0" w:line="240" w:lineRule="auto"/>
        <w:ind w:right="-141" w:firstLine="709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8) выполняет поручения председателя административной комиссии, его заместителя;</w:t>
      </w:r>
    </w:p>
    <w:p w:rsidR="00723CCA" w:rsidRPr="00086C50" w:rsidRDefault="00723CCA" w:rsidP="00B36D8F">
      <w:pPr>
        <w:tabs>
          <w:tab w:val="left" w:pos="960"/>
        </w:tabs>
        <w:spacing w:after="0" w:line="240" w:lineRule="auto"/>
        <w:ind w:right="-141" w:firstLine="709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9) осуществляет иные полномочия, отнесенные к его компетенции.</w:t>
      </w:r>
    </w:p>
    <w:p w:rsidR="00723CCA" w:rsidRPr="00086C50" w:rsidRDefault="00723CCA" w:rsidP="00B36D8F">
      <w:pPr>
        <w:spacing w:after="0" w:line="240" w:lineRule="auto"/>
        <w:ind w:right="-14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6.6. Члены административной комиссии:</w:t>
      </w:r>
    </w:p>
    <w:p w:rsidR="00723CCA" w:rsidRPr="00086C50" w:rsidRDefault="00723CCA" w:rsidP="00B36D8F">
      <w:pPr>
        <w:tabs>
          <w:tab w:val="left" w:pos="960"/>
        </w:tabs>
        <w:spacing w:after="0" w:line="240" w:lineRule="auto"/>
        <w:ind w:right="-141" w:firstLine="709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1) участвуют в подготовке заседаний административной комиссии;</w:t>
      </w:r>
    </w:p>
    <w:p w:rsidR="00723CCA" w:rsidRPr="00086C50" w:rsidRDefault="00723CCA" w:rsidP="00B36D8F">
      <w:pPr>
        <w:tabs>
          <w:tab w:val="left" w:pos="1037"/>
        </w:tabs>
        <w:spacing w:after="0" w:line="240" w:lineRule="auto"/>
        <w:ind w:right="-14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2) предварительно, до заседания административной комиссии, знакомятся с материалами дел об административных правонарушениях, внесенными на ее рассмотрение;</w:t>
      </w:r>
    </w:p>
    <w:p w:rsidR="00723CCA" w:rsidRPr="00086C50" w:rsidRDefault="00723CCA" w:rsidP="00B36D8F">
      <w:pPr>
        <w:tabs>
          <w:tab w:val="left" w:pos="956"/>
        </w:tabs>
        <w:spacing w:after="0" w:line="240" w:lineRule="auto"/>
        <w:ind w:right="-14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3) 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:rsidR="00723CCA" w:rsidRPr="00086C50" w:rsidRDefault="00723CCA" w:rsidP="00B36D8F">
      <w:pPr>
        <w:tabs>
          <w:tab w:val="left" w:pos="1066"/>
        </w:tabs>
        <w:spacing w:after="0" w:line="240" w:lineRule="auto"/>
        <w:ind w:right="-141" w:firstLine="709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4) участвуют в рассмотрении дел и принятии решений административной комиссией;</w:t>
      </w:r>
    </w:p>
    <w:p w:rsidR="00723CCA" w:rsidRPr="00086C50" w:rsidRDefault="00723CCA" w:rsidP="00B36D8F">
      <w:pPr>
        <w:tabs>
          <w:tab w:val="left" w:pos="1248"/>
        </w:tabs>
        <w:spacing w:after="0" w:line="240" w:lineRule="auto"/>
        <w:ind w:right="-141" w:firstLine="709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5) осуществляют иные полномочия, предусмотренные действующим законодательством.</w:t>
      </w: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Члены административной комиссии обладают равными правами при рассмотрении дела об административном правонарушении.</w:t>
      </w: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Членом административной комиссии может быть назначен гражданин Российской Федерации, достигший 21 года, имеющий, как правило, высшее образование, выразивший в письменной форме свое согласие на включение его в состав соответствующей административной комиссии.</w:t>
      </w: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Не   может   быть   назначено   членом   административной   комиссии   лицо, признанное  решением  суда  недееспособным  или  ограниченно  дееспособным, имеющее неснятую или непогашенную в установленном законом порядке судимость, содержащееся в учреждениях уголовно-исполнительной системы, следственных изоляторах или изоляторах временного содержания и иных местах содержания под стражей, имеющее заболевание, которое согласно медицинскому заключению препятствует исполнению им полномочий члена административной комиссии.</w:t>
      </w: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6.7. Административная комиссия вправе рассматривать дела об административных правонарушениях, если на ее заседании присутствуют более половины от общего числа членов Административной комиссии.</w:t>
      </w: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6.8. Решение по рассматриваемому Административной комиссией делу об административном правонарушении считается принятым, если за него проголосовало более половины от числа членов Комиссии, присутствующих на заседании.</w:t>
      </w:r>
    </w:p>
    <w:p w:rsidR="00723CCA" w:rsidRPr="00086C50" w:rsidRDefault="00723CCA" w:rsidP="00B36D8F">
      <w:pPr>
        <w:tabs>
          <w:tab w:val="left" w:pos="1268"/>
        </w:tabs>
        <w:spacing w:after="0" w:line="240" w:lineRule="auto"/>
        <w:ind w:left="709" w:right="-141"/>
        <w:rPr>
          <w:rFonts w:ascii="Times New Roman" w:eastAsia="Arial" w:hAnsi="Times New Roman" w:cs="Times New Roman"/>
          <w:sz w:val="28"/>
          <w:szCs w:val="28"/>
        </w:rPr>
      </w:pPr>
    </w:p>
    <w:p w:rsidR="00723CCA" w:rsidRPr="00086C50" w:rsidRDefault="00723CCA" w:rsidP="00B36D8F">
      <w:pPr>
        <w:tabs>
          <w:tab w:val="left" w:pos="1268"/>
        </w:tabs>
        <w:spacing w:after="0" w:line="240" w:lineRule="auto"/>
        <w:ind w:left="709" w:right="-141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7. Порядок и сроки рассмотрения Административной комиссией дела об административном правонарушении</w:t>
      </w: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lastRenderedPageBreak/>
        <w:t>7.1. Рассмотрение Административной комиссией дела об административном правонарушении производится в соответствии с положениями главы 29 Кодекса Российской Федерации об административных правонарушениях.</w:t>
      </w: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7.2. Административная комиссия рассматривает дело в открытом заседании.</w:t>
      </w: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7.3. Дело об административном правонарушении рассматривается на основании протокола об административном правонарушении, составленного с соблюдением требований Кодекса об административных правонарушениях Российской Федерации должностными лицами, в компетенцию которых входит составление протоколов об административных правонарушениях.</w:t>
      </w: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7.4. Дело об административном правонарушении рассматривается в 15-дневный срок со дня получения Административной комиссией протокола об административном правонарушении и других материалов дела.</w:t>
      </w: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7.5. В случае получения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Административной комиссией, но не более чем на один месяц.</w:t>
      </w: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7.6. Дело об административном правонарушении рассматривается с участием лица, привлекаемого к административной ответственности. Административная комиссия вправе провести заседание в отсутствие лица, привлекаемого к административной ответственности, в случаях, если данное лицо надлежащим образом уведомлено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7.7. При рассмотрении дела об административной правонарушении ведется протокол заседания Административной комиссии, который подписывает председательствующий в заседании и ответственный секретарь Административной комиссии.</w:t>
      </w: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7.8. По результатам рассмотрения дела об административном правонарушении Административная комиссия принимает решение, которое оформляется постановлением. Постановление по делу об административном правонарушении подписывается Председателем Административной комиссии.</w:t>
      </w:r>
    </w:p>
    <w:p w:rsidR="00723CCA" w:rsidRPr="00086C50" w:rsidRDefault="00723CCA" w:rsidP="00B36D8F">
      <w:pPr>
        <w:spacing w:after="0" w:line="240" w:lineRule="auto"/>
        <w:ind w:right="-141" w:firstLine="709"/>
        <w:rPr>
          <w:rFonts w:ascii="Times New Roman" w:hAnsi="Times New Roman" w:cs="Times New Roman"/>
          <w:sz w:val="28"/>
          <w:szCs w:val="28"/>
        </w:rPr>
      </w:pPr>
    </w:p>
    <w:p w:rsidR="00723CCA" w:rsidRPr="00086C50" w:rsidRDefault="00723CCA" w:rsidP="00B36D8F">
      <w:pPr>
        <w:tabs>
          <w:tab w:val="left" w:pos="2800"/>
        </w:tabs>
        <w:spacing w:after="0" w:line="240" w:lineRule="auto"/>
        <w:ind w:right="-141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8. Назначение административного наказания</w:t>
      </w:r>
    </w:p>
    <w:p w:rsidR="00723CCA" w:rsidRPr="00086C50" w:rsidRDefault="00723CCA" w:rsidP="00B36D8F">
      <w:pPr>
        <w:spacing w:after="0" w:line="240" w:lineRule="auto"/>
        <w:ind w:right="-141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8.1. Назначение административного наказания Административной комиссией производится в соответствии с положениями главы 4 Кодекса Российской Федерации об административных правонарушениях.</w:t>
      </w:r>
    </w:p>
    <w:p w:rsidR="00723CCA" w:rsidRPr="00086C50" w:rsidRDefault="00723CCA" w:rsidP="00B36D8F">
      <w:pPr>
        <w:spacing w:after="0" w:line="240" w:lineRule="auto"/>
        <w:ind w:right="-141" w:firstLine="709"/>
        <w:rPr>
          <w:rFonts w:ascii="Times New Roman" w:hAnsi="Times New Roman" w:cs="Times New Roman"/>
          <w:sz w:val="28"/>
          <w:szCs w:val="28"/>
        </w:rPr>
      </w:pPr>
    </w:p>
    <w:p w:rsidR="00723CCA" w:rsidRPr="00086C50" w:rsidRDefault="00723CCA" w:rsidP="00B36D8F">
      <w:pPr>
        <w:tabs>
          <w:tab w:val="left" w:pos="1247"/>
        </w:tabs>
        <w:spacing w:after="0" w:line="240" w:lineRule="auto"/>
        <w:ind w:right="-141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9. Порядок обжалования постановлений по делам об административных правонарушениях</w:t>
      </w:r>
    </w:p>
    <w:p w:rsidR="00723CCA" w:rsidRPr="00086C50" w:rsidRDefault="00723CCA" w:rsidP="00B36D8F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lastRenderedPageBreak/>
        <w:t>9.1. Постановление Административной комиссии по делу об административном правонарушении может быть обжаловано в соответствии с положениями главы 30 Кодекса Российской Федерации об административных правонарушениях в районном суде по месту нахождения Административной комиссии в десятидневный срок со дня вручения или получения копии постановления.</w:t>
      </w:r>
    </w:p>
    <w:p w:rsidR="00723CCA" w:rsidRPr="00086C50" w:rsidRDefault="00723CCA" w:rsidP="00B36D8F">
      <w:pPr>
        <w:spacing w:after="0" w:line="240" w:lineRule="auto"/>
        <w:ind w:right="-141" w:firstLine="709"/>
        <w:rPr>
          <w:rFonts w:ascii="Times New Roman" w:hAnsi="Times New Roman" w:cs="Times New Roman"/>
          <w:sz w:val="28"/>
          <w:szCs w:val="28"/>
        </w:rPr>
      </w:pPr>
    </w:p>
    <w:p w:rsidR="00723CCA" w:rsidRPr="00086C50" w:rsidRDefault="00723CCA" w:rsidP="00B36D8F">
      <w:pPr>
        <w:tabs>
          <w:tab w:val="left" w:pos="1494"/>
        </w:tabs>
        <w:spacing w:after="0" w:line="240" w:lineRule="auto"/>
        <w:ind w:right="-141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 xml:space="preserve">10. Порядок исполнения постановления по делу </w:t>
      </w:r>
    </w:p>
    <w:p w:rsidR="00723CCA" w:rsidRPr="00086C50" w:rsidRDefault="00723CCA" w:rsidP="00B36D8F">
      <w:pPr>
        <w:tabs>
          <w:tab w:val="left" w:pos="1494"/>
        </w:tabs>
        <w:spacing w:after="0" w:line="240" w:lineRule="auto"/>
        <w:ind w:right="-141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об административном правонарушении</w:t>
      </w:r>
    </w:p>
    <w:p w:rsidR="00723CCA" w:rsidRPr="00086C50" w:rsidRDefault="00723CCA" w:rsidP="00B36D8F">
      <w:pPr>
        <w:spacing w:after="0" w:line="240" w:lineRule="auto"/>
        <w:ind w:right="-141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10.1. Постановление Административной комиссии по делу об административном правонарушении обязательно для исполнения всеми юридическими лицами, гражданами и должностными лицами.</w:t>
      </w: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10.2. Исполнение постановления Административной комиссии производится в соответствии с положениями глав 31 и 32 Кодекса Российской Федерации об административных правонарушениях.</w:t>
      </w: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10.3. Квитанция об оплате штрафа по делу об административном правонарушении предъявляется в административную комиссию.</w:t>
      </w: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10.4. В случае неуплаты штрафа лицом, привлеченным к административной ответственности в установленный срок, постановление по делу об административном правонарушении направляется в службу судебных приставов для принудительного исполнения в соответствии с действующим законодательством.</w:t>
      </w:r>
    </w:p>
    <w:p w:rsidR="00723CCA" w:rsidRPr="00086C50" w:rsidRDefault="00723CCA" w:rsidP="00B36D8F">
      <w:pPr>
        <w:spacing w:after="0" w:line="240" w:lineRule="auto"/>
        <w:ind w:right="-141" w:firstLine="709"/>
        <w:rPr>
          <w:rFonts w:ascii="Times New Roman" w:hAnsi="Times New Roman" w:cs="Times New Roman"/>
          <w:sz w:val="28"/>
          <w:szCs w:val="28"/>
        </w:rPr>
      </w:pPr>
    </w:p>
    <w:p w:rsidR="00723CCA" w:rsidRPr="00086C50" w:rsidRDefault="00723CCA" w:rsidP="00B36D8F">
      <w:pPr>
        <w:tabs>
          <w:tab w:val="left" w:pos="1148"/>
        </w:tabs>
        <w:spacing w:after="0" w:line="240" w:lineRule="auto"/>
        <w:ind w:left="709" w:right="-141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11. Порядок предоставления отчетности об осуществлении государственных полномочий по образованию и организации деятельности административной комиссии</w:t>
      </w:r>
    </w:p>
    <w:p w:rsidR="00723CCA" w:rsidRPr="00086C50" w:rsidRDefault="00723CCA" w:rsidP="00B36D8F">
      <w:pPr>
        <w:spacing w:after="0" w:line="240" w:lineRule="auto"/>
        <w:ind w:right="-141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23CCA" w:rsidRPr="00086C50" w:rsidRDefault="00723CCA" w:rsidP="00B36D8F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11.1. Органы местного самоуправления в связи с осуществлением отдельных государственных полномочий обязаны представлять администрации Краснодарского края отчеты об осуществлении ими отдельных государственных полномочий и о расходовании предоставленных им субвенций в порядке и сроки, установленные</w:t>
      </w:r>
      <w:r w:rsidRPr="00086C50">
        <w:rPr>
          <w:rFonts w:ascii="Times New Roman" w:hAnsi="Times New Roman" w:cs="Times New Roman"/>
          <w:sz w:val="28"/>
          <w:szCs w:val="28"/>
        </w:rPr>
        <w:t xml:space="preserve"> </w:t>
      </w:r>
      <w:r w:rsidRPr="00086C50">
        <w:rPr>
          <w:rFonts w:ascii="Times New Roman" w:eastAsia="Arial" w:hAnsi="Times New Roman" w:cs="Times New Roman"/>
          <w:sz w:val="28"/>
          <w:szCs w:val="28"/>
        </w:rPr>
        <w:t>федеральным законодательством и определенные администрацией Краснодарского края.</w:t>
      </w:r>
    </w:p>
    <w:p w:rsidR="00723CCA" w:rsidRPr="00086C50" w:rsidRDefault="00723CCA" w:rsidP="00723C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3CCA" w:rsidRPr="00086C50" w:rsidRDefault="00723CCA" w:rsidP="00723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CCA" w:rsidRPr="00086C50" w:rsidRDefault="00723CCA" w:rsidP="00723CC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 xml:space="preserve">Глава Дербентского сельского поселения </w:t>
      </w:r>
    </w:p>
    <w:p w:rsidR="00723CCA" w:rsidRPr="00086C50" w:rsidRDefault="00723CCA" w:rsidP="00723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Тимашевского района                                                                     С.С. Колесников</w:t>
      </w:r>
    </w:p>
    <w:p w:rsidR="00723CCA" w:rsidRPr="00DF5D8D" w:rsidRDefault="00723CCA" w:rsidP="00723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223" w:rsidRDefault="00B15223"/>
    <w:sectPr w:rsidR="00B15223" w:rsidSect="00B36D8F">
      <w:pgSz w:w="11906" w:h="16838"/>
      <w:pgMar w:top="113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EE5" w:rsidRDefault="003E4EE5" w:rsidP="00B36D8F">
      <w:pPr>
        <w:spacing w:after="0" w:line="240" w:lineRule="auto"/>
      </w:pPr>
      <w:r>
        <w:separator/>
      </w:r>
    </w:p>
  </w:endnote>
  <w:endnote w:type="continuationSeparator" w:id="0">
    <w:p w:rsidR="003E4EE5" w:rsidRDefault="003E4EE5" w:rsidP="00B3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EE5" w:rsidRDefault="003E4EE5" w:rsidP="00B36D8F">
      <w:pPr>
        <w:spacing w:after="0" w:line="240" w:lineRule="auto"/>
      </w:pPr>
      <w:r>
        <w:separator/>
      </w:r>
    </w:p>
  </w:footnote>
  <w:footnote w:type="continuationSeparator" w:id="0">
    <w:p w:rsidR="003E4EE5" w:rsidRDefault="003E4EE5" w:rsidP="00B36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837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6D8F" w:rsidRPr="00B36D8F" w:rsidRDefault="00B36D8F" w:rsidP="00B36D8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6D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6D8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6D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41D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B36D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6D8F" w:rsidRDefault="00B36D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CA"/>
    <w:rsid w:val="00177B46"/>
    <w:rsid w:val="003E4EE5"/>
    <w:rsid w:val="004D61E3"/>
    <w:rsid w:val="00723CCA"/>
    <w:rsid w:val="007441DD"/>
    <w:rsid w:val="007A57B6"/>
    <w:rsid w:val="00B15223"/>
    <w:rsid w:val="00B36D8F"/>
    <w:rsid w:val="00C80B88"/>
    <w:rsid w:val="00DE4603"/>
    <w:rsid w:val="00F5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0826"/>
  <w15:chartTrackingRefBased/>
  <w15:docId w15:val="{72FB4621-5C54-4947-BCBE-00931A71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C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3C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B3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D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3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6D8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6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6D8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2394114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6</cp:revision>
  <cp:lastPrinted>2021-06-22T05:57:00Z</cp:lastPrinted>
  <dcterms:created xsi:type="dcterms:W3CDTF">2021-05-28T13:02:00Z</dcterms:created>
  <dcterms:modified xsi:type="dcterms:W3CDTF">2021-11-08T09:55:00Z</dcterms:modified>
</cp:coreProperties>
</file>