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AA" w:rsidRPr="004E28AA" w:rsidRDefault="004E28AA" w:rsidP="004E28AA">
      <w:pPr>
        <w:keepNext/>
        <w:widowControl/>
        <w:suppressAutoHyphens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28AA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СОВЕТ</w:t>
      </w:r>
    </w:p>
    <w:p w:rsidR="004E28AA" w:rsidRPr="004E28AA" w:rsidRDefault="004E28AA" w:rsidP="004E28AA">
      <w:pPr>
        <w:keepNext/>
        <w:widowControl/>
        <w:suppressAutoHyphens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 w:rsidRPr="004E28AA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ДЕРБЕНТСКОГО СЕЛЬСКОГО ПОСЕЛЕНИЯ</w:t>
      </w:r>
    </w:p>
    <w:p w:rsidR="004E28AA" w:rsidRPr="004E28AA" w:rsidRDefault="004E28AA" w:rsidP="004E28AA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4E28A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ТИМАШЕВСКОГО РАЙОНА</w:t>
      </w:r>
    </w:p>
    <w:p w:rsidR="004E28AA" w:rsidRPr="004E28AA" w:rsidRDefault="004E28AA" w:rsidP="004E28AA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4E28A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СЕССИЯ от </w:t>
      </w:r>
      <w:r w:rsidRPr="004E28AA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>29.03.2021</w:t>
      </w:r>
      <w:r w:rsidRPr="004E28A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   № </w:t>
      </w:r>
      <w:r w:rsidRPr="004E28AA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>25</w:t>
      </w:r>
    </w:p>
    <w:p w:rsidR="004E28AA" w:rsidRPr="004E28AA" w:rsidRDefault="004E28AA" w:rsidP="004E28AA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E28AA" w:rsidRPr="004E28AA" w:rsidRDefault="004E28AA" w:rsidP="004E28AA">
      <w:pPr>
        <w:widowControl/>
        <w:suppressAutoHyphens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4E28AA" w:rsidRPr="004E28AA" w:rsidRDefault="004E28AA" w:rsidP="004E28AA">
      <w:pPr>
        <w:widowControl/>
        <w:suppressAutoHyphens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4E28A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РЕШЕНИЕ</w:t>
      </w:r>
    </w:p>
    <w:p w:rsidR="004E28AA" w:rsidRPr="004E28AA" w:rsidRDefault="004E28AA" w:rsidP="004E28AA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4E28A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от </w:t>
      </w:r>
      <w:r w:rsidRPr="004E28AA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 xml:space="preserve">29.03.2021 </w:t>
      </w:r>
      <w:r w:rsidRPr="004E28AA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>67</w:t>
      </w:r>
      <w:bookmarkStart w:id="0" w:name="_GoBack"/>
      <w:bookmarkEnd w:id="0"/>
    </w:p>
    <w:p w:rsidR="000D2424" w:rsidRPr="000D2424" w:rsidRDefault="000D2424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0D2424" w:rsidRDefault="00286331" w:rsidP="000D2424">
      <w:pPr>
        <w:pStyle w:val="2"/>
        <w:shd w:val="clear" w:color="auto" w:fill="auto"/>
        <w:spacing w:after="0" w:line="307" w:lineRule="exact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2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0D2424" w:rsidRDefault="00286331" w:rsidP="000D2424">
      <w:pPr>
        <w:pStyle w:val="30"/>
        <w:shd w:val="clear" w:color="auto" w:fill="auto"/>
        <w:spacing w:before="0" w:after="0" w:line="307" w:lineRule="exact"/>
        <w:ind w:left="851" w:right="850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</w:t>
      </w:r>
    </w:p>
    <w:p w:rsidR="00286331" w:rsidRPr="000D2424" w:rsidRDefault="00286331" w:rsidP="000D2424">
      <w:pPr>
        <w:pStyle w:val="30"/>
        <w:shd w:val="clear" w:color="auto" w:fill="auto"/>
        <w:spacing w:before="0" w:after="0" w:line="307" w:lineRule="exact"/>
        <w:ind w:left="851" w:right="850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="00A975F0" w:rsidRPr="000D2424">
        <w:rPr>
          <w:rFonts w:ascii="Times New Roman" w:hAnsi="Times New Roman" w:cs="Times New Roman"/>
          <w:sz w:val="28"/>
          <w:szCs w:val="28"/>
        </w:rPr>
        <w:t>И</w:t>
      </w:r>
      <w:r w:rsidRPr="000D2424">
        <w:rPr>
          <w:rFonts w:ascii="Times New Roman" w:hAnsi="Times New Roman" w:cs="Times New Roman"/>
          <w:sz w:val="28"/>
          <w:szCs w:val="28"/>
        </w:rPr>
        <w:t>нтернет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» </w:t>
      </w:r>
      <w:r w:rsidRPr="000D2424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Default="00286331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87E" w:rsidRPr="000D2424" w:rsidRDefault="0021787E" w:rsidP="00286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0D2424" w:rsidRDefault="00286331" w:rsidP="000D2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0D2424">
        <w:rPr>
          <w:rFonts w:ascii="Times New Roman" w:hAnsi="Times New Roman" w:cs="Times New Roman"/>
          <w:sz w:val="28"/>
          <w:szCs w:val="28"/>
        </w:rPr>
        <w:t>о</w:t>
      </w:r>
      <w:r w:rsidRPr="000D2424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</w:t>
      </w:r>
      <w:r w:rsidR="000D2424">
        <w:rPr>
          <w:rFonts w:ascii="Times New Roman" w:hAnsi="Times New Roman" w:cs="Times New Roman"/>
          <w:sz w:val="28"/>
          <w:szCs w:val="28"/>
        </w:rPr>
        <w:t>.</w:t>
      </w:r>
      <w:r w:rsidRPr="000D2424">
        <w:rPr>
          <w:rFonts w:ascii="Times New Roman" w:hAnsi="Times New Roman" w:cs="Times New Roman"/>
          <w:sz w:val="28"/>
          <w:szCs w:val="28"/>
        </w:rPr>
        <w:t xml:space="preserve"> №</w:t>
      </w:r>
      <w:r w:rsidR="00F05017" w:rsidRPr="000D2424">
        <w:rPr>
          <w:rFonts w:ascii="Times New Roman" w:hAnsi="Times New Roman" w:cs="Times New Roman"/>
          <w:sz w:val="28"/>
          <w:szCs w:val="28"/>
        </w:rPr>
        <w:t xml:space="preserve"> </w:t>
      </w:r>
      <w:r w:rsidRPr="000D2424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Pr="000D24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» </w:t>
      </w:r>
      <w:r w:rsidRPr="000D2424">
        <w:rPr>
          <w:rFonts w:ascii="Times New Roman" w:hAnsi="Times New Roman" w:cs="Times New Roman"/>
          <w:sz w:val="28"/>
          <w:szCs w:val="28"/>
        </w:rPr>
        <w:t>и Федерального закона от 25 декабря 2008 г</w:t>
      </w:r>
      <w:r w:rsidR="000D2424">
        <w:rPr>
          <w:rFonts w:ascii="Times New Roman" w:hAnsi="Times New Roman" w:cs="Times New Roman"/>
          <w:sz w:val="28"/>
          <w:szCs w:val="28"/>
        </w:rPr>
        <w:t>.</w:t>
      </w:r>
      <w:r w:rsidRPr="000D2424">
        <w:rPr>
          <w:rFonts w:ascii="Times New Roman" w:hAnsi="Times New Roman" w:cs="Times New Roman"/>
          <w:sz w:val="28"/>
          <w:szCs w:val="28"/>
        </w:rPr>
        <w:t xml:space="preserve"> №</w:t>
      </w:r>
      <w:r w:rsidR="00F05017" w:rsidRPr="000D2424">
        <w:rPr>
          <w:rFonts w:ascii="Times New Roman" w:hAnsi="Times New Roman" w:cs="Times New Roman"/>
          <w:sz w:val="28"/>
          <w:szCs w:val="28"/>
        </w:rPr>
        <w:t xml:space="preserve"> </w:t>
      </w:r>
      <w:r w:rsidRPr="000D2424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Pr="000D242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0D2424">
        <w:rPr>
          <w:rFonts w:ascii="Times New Roman" w:hAnsi="Times New Roman" w:cs="Times New Roman"/>
          <w:sz w:val="28"/>
          <w:szCs w:val="28"/>
        </w:rPr>
        <w:t>»</w:t>
      </w:r>
      <w:r w:rsidRPr="000D2424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F64B28" w:rsidRPr="000D24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2424">
        <w:rPr>
          <w:rFonts w:ascii="Times New Roman" w:hAnsi="Times New Roman" w:cs="Times New Roman"/>
          <w:sz w:val="28"/>
          <w:szCs w:val="28"/>
        </w:rPr>
        <w:t>Тимашевского</w:t>
      </w:r>
      <w:r w:rsidRPr="000D2424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F64B28" w:rsidRPr="000D24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2424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Pr="000D24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D2424">
        <w:rPr>
          <w:rFonts w:ascii="Times New Roman" w:hAnsi="Times New Roman" w:cs="Times New Roman"/>
          <w:sz w:val="28"/>
          <w:szCs w:val="28"/>
        </w:rPr>
        <w:t>р е ш и л</w:t>
      </w:r>
      <w:r w:rsidRPr="000D2424">
        <w:rPr>
          <w:rFonts w:ascii="Times New Roman" w:hAnsi="Times New Roman" w:cs="Times New Roman"/>
          <w:sz w:val="28"/>
          <w:szCs w:val="28"/>
        </w:rPr>
        <w:t>:</w:t>
      </w:r>
    </w:p>
    <w:p w:rsidR="00286331" w:rsidRPr="000D2424" w:rsidRDefault="00286331" w:rsidP="000D2424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Pr="000D2424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» </w:t>
      </w:r>
      <w:r w:rsidRPr="000D2424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0D2424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0D2424" w:rsidRDefault="00286331" w:rsidP="000D2424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2. </w:t>
      </w:r>
      <w:r w:rsidR="000D2424" w:rsidRPr="000D2424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опубликовать настоящее решение в газете «Вести Дербентского сельского поселения» и обеспечить размещение настоящего решения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286331" w:rsidRPr="000D2424" w:rsidRDefault="000D2424" w:rsidP="000D2424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242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286331" w:rsidRPr="000D2424" w:rsidRDefault="00286331" w:rsidP="000D2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</w:t>
      </w:r>
      <w:r w:rsidR="000D2424">
        <w:rPr>
          <w:rFonts w:ascii="Times New Roman" w:hAnsi="Times New Roman" w:cs="Times New Roman"/>
          <w:sz w:val="28"/>
          <w:szCs w:val="28"/>
        </w:rPr>
        <w:t>.</w:t>
      </w:r>
    </w:p>
    <w:p w:rsidR="00286331" w:rsidRPr="000D2424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0D2424" w:rsidRDefault="00286331" w:rsidP="00286331">
      <w:pPr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0D24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2424" w:rsidRDefault="00F64B28" w:rsidP="00286331">
      <w:pPr>
        <w:jc w:val="both"/>
        <w:rPr>
          <w:rFonts w:ascii="Times New Roman" w:hAnsi="Times New Roman" w:cs="Times New Roman"/>
          <w:sz w:val="28"/>
          <w:szCs w:val="28"/>
        </w:rPr>
        <w:sectPr w:rsidR="000D2424" w:rsidSect="005B08FC">
          <w:headerReference w:type="even" r:id="rId7"/>
          <w:headerReference w:type="default" r:id="rId8"/>
          <w:pgSz w:w="11907" w:h="16840" w:code="9"/>
          <w:pgMar w:top="1134" w:right="567" w:bottom="709" w:left="1701" w:header="720" w:footer="567" w:gutter="0"/>
          <w:cols w:space="720"/>
          <w:titlePg/>
          <w:docGrid w:linePitch="326"/>
        </w:sectPr>
      </w:pPr>
      <w:r w:rsidRPr="000D2424">
        <w:rPr>
          <w:rFonts w:ascii="Times New Roman" w:hAnsi="Times New Roman" w:cs="Times New Roman"/>
          <w:sz w:val="28"/>
          <w:szCs w:val="28"/>
        </w:rPr>
        <w:t>Тимашевского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0D2424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286331" w:rsidRPr="000D2424" w:rsidRDefault="00286331" w:rsidP="000D2424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П</w:t>
      </w:r>
      <w:r w:rsid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>риложение</w:t>
      </w:r>
    </w:p>
    <w:p w:rsidR="00286331" w:rsidRPr="000D2424" w:rsidRDefault="00286331" w:rsidP="000D2424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0D2424" w:rsidRDefault="00286331" w:rsidP="000D2424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0D2424" w:rsidRDefault="00286331" w:rsidP="000D2424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Pr="000D2424" w:rsidRDefault="000D2424" w:rsidP="000D2424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Дербентского </w:t>
      </w:r>
      <w:r w:rsidR="00286331"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 w:rsidR="00F64B28"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>Тимашевского</w:t>
      </w:r>
      <w:r w:rsidR="00286331"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286331" w:rsidRPr="000D2424" w:rsidRDefault="00286331" w:rsidP="000D2424">
      <w:pPr>
        <w:ind w:left="5387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______________ </w:t>
      </w:r>
      <w:r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 w:rsidRP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D2424">
        <w:rPr>
          <w:rFonts w:ascii="Times New Roman" w:hAnsi="Times New Roman" w:cs="Times New Roman"/>
          <w:kern w:val="2"/>
          <w:sz w:val="28"/>
          <w:szCs w:val="28"/>
          <w:lang w:eastAsia="ar-SA"/>
        </w:rPr>
        <w:t>____</w:t>
      </w:r>
    </w:p>
    <w:p w:rsidR="00286331" w:rsidRPr="000D2424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0D2424" w:rsidRDefault="00286331" w:rsidP="000D2424">
      <w:pPr>
        <w:pStyle w:val="2"/>
        <w:shd w:val="clear" w:color="auto" w:fill="auto"/>
        <w:spacing w:after="0" w:line="307" w:lineRule="exact"/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D2424" w:rsidRDefault="00286331" w:rsidP="000D2424">
      <w:pPr>
        <w:pStyle w:val="30"/>
        <w:shd w:val="clear" w:color="auto" w:fill="auto"/>
        <w:spacing w:before="0" w:after="0" w:line="307" w:lineRule="exact"/>
        <w:ind w:left="709" w:right="708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</w:p>
    <w:p w:rsidR="00286331" w:rsidRPr="000D2424" w:rsidRDefault="00334029" w:rsidP="000D2424">
      <w:pPr>
        <w:pStyle w:val="30"/>
        <w:shd w:val="clear" w:color="auto" w:fill="auto"/>
        <w:spacing w:before="0" w:after="0" w:line="307" w:lineRule="exact"/>
        <w:ind w:left="709" w:right="708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« </w:t>
      </w:r>
      <w:r w:rsidR="00286331" w:rsidRPr="000D2424">
        <w:rPr>
          <w:rFonts w:ascii="Times New Roman" w:hAnsi="Times New Roman" w:cs="Times New Roman"/>
          <w:sz w:val="28"/>
          <w:szCs w:val="28"/>
        </w:rPr>
        <w:t>Интернет</w:t>
      </w:r>
      <w:r w:rsidRPr="000D2424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424" w:rsidRPr="000D2424" w:rsidRDefault="000D2424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331" w:rsidRPr="000D2424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0D2424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</w:t>
      </w:r>
      <w:r w:rsidR="000D2424">
        <w:rPr>
          <w:rFonts w:ascii="Times New Roman" w:hAnsi="Times New Roman" w:cs="Times New Roman"/>
          <w:sz w:val="28"/>
          <w:szCs w:val="28"/>
        </w:rPr>
        <w:t>.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№ 273-Ф3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="00286331" w:rsidRPr="000D242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0D2424">
        <w:rPr>
          <w:rFonts w:ascii="Times New Roman" w:hAnsi="Times New Roman" w:cs="Times New Roman"/>
          <w:sz w:val="28"/>
          <w:szCs w:val="28"/>
        </w:rPr>
        <w:t>»</w:t>
      </w:r>
      <w:r w:rsidR="00286331" w:rsidRPr="000D2424">
        <w:rPr>
          <w:rFonts w:ascii="Times New Roman" w:hAnsi="Times New Roman" w:cs="Times New Roman"/>
          <w:sz w:val="28"/>
          <w:szCs w:val="28"/>
        </w:rPr>
        <w:t>, Федеральным законом от 3 декабря 2012 г</w:t>
      </w:r>
      <w:r w:rsidR="000D2424">
        <w:rPr>
          <w:rFonts w:ascii="Times New Roman" w:hAnsi="Times New Roman" w:cs="Times New Roman"/>
          <w:sz w:val="28"/>
          <w:szCs w:val="28"/>
        </w:rPr>
        <w:t>.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№ 230-ФЗ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="00286331" w:rsidRPr="000D2424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0D2424">
        <w:rPr>
          <w:rFonts w:ascii="Times New Roman" w:hAnsi="Times New Roman" w:cs="Times New Roman"/>
          <w:sz w:val="28"/>
          <w:szCs w:val="28"/>
        </w:rPr>
        <w:softHyphen/>
        <w:t xml:space="preserve">ветствием расходов лиц, замещающих государственные должности, и иных лиц их </w:t>
      </w:r>
      <w:r w:rsidR="000D2424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0D2424">
        <w:rPr>
          <w:rFonts w:ascii="Times New Roman" w:hAnsi="Times New Roman" w:cs="Times New Roman"/>
          <w:sz w:val="28"/>
          <w:szCs w:val="28"/>
        </w:rPr>
        <w:t>доходам</w:t>
      </w:r>
      <w:r w:rsidR="00334029" w:rsidRPr="000D2424">
        <w:rPr>
          <w:rFonts w:ascii="Times New Roman" w:hAnsi="Times New Roman" w:cs="Times New Roman"/>
          <w:sz w:val="28"/>
          <w:szCs w:val="28"/>
        </w:rPr>
        <w:t>»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, </w:t>
      </w:r>
      <w:r w:rsidR="000D2424">
        <w:rPr>
          <w:rFonts w:ascii="Times New Roman" w:hAnsi="Times New Roman" w:cs="Times New Roman"/>
          <w:sz w:val="28"/>
          <w:szCs w:val="28"/>
        </w:rPr>
        <w:t xml:space="preserve">  </w:t>
      </w:r>
      <w:r w:rsidR="00286331" w:rsidRPr="000D2424">
        <w:rPr>
          <w:rFonts w:ascii="Times New Roman" w:hAnsi="Times New Roman" w:cs="Times New Roman"/>
          <w:sz w:val="28"/>
          <w:szCs w:val="28"/>
        </w:rPr>
        <w:t>Указом</w:t>
      </w:r>
      <w:r w:rsidR="000D2424">
        <w:rPr>
          <w:rFonts w:ascii="Times New Roman" w:hAnsi="Times New Roman" w:cs="Times New Roman"/>
          <w:sz w:val="28"/>
          <w:szCs w:val="28"/>
        </w:rPr>
        <w:t xml:space="preserve">  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</w:t>
      </w:r>
      <w:r w:rsidR="000D2424">
        <w:rPr>
          <w:rFonts w:ascii="Times New Roman" w:hAnsi="Times New Roman" w:cs="Times New Roman"/>
          <w:sz w:val="28"/>
          <w:szCs w:val="28"/>
        </w:rPr>
        <w:t>.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№ 613 </w:t>
      </w:r>
      <w:r w:rsidR="00334029" w:rsidRPr="000D2424">
        <w:rPr>
          <w:rFonts w:ascii="Times New Roman" w:hAnsi="Times New Roman" w:cs="Times New Roman"/>
          <w:sz w:val="28"/>
          <w:szCs w:val="28"/>
        </w:rPr>
        <w:t>«</w:t>
      </w:r>
      <w:r w:rsidR="00286331" w:rsidRPr="000D242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 w:rsidRPr="000D2424">
        <w:rPr>
          <w:rFonts w:ascii="Times New Roman" w:hAnsi="Times New Roman" w:cs="Times New Roman"/>
          <w:sz w:val="28"/>
          <w:szCs w:val="28"/>
        </w:rPr>
        <w:t>»</w:t>
      </w:r>
      <w:r w:rsidRPr="000D2424">
        <w:rPr>
          <w:rFonts w:ascii="Times New Roman" w:hAnsi="Times New Roman" w:cs="Times New Roman"/>
          <w:sz w:val="28"/>
          <w:szCs w:val="28"/>
        </w:rPr>
        <w:t>.</w:t>
      </w:r>
    </w:p>
    <w:p w:rsidR="00286331" w:rsidRPr="000D2424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86331" w:rsidRPr="000D2424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</w:t>
      </w:r>
      <w:r w:rsidR="000D2424">
        <w:rPr>
          <w:rFonts w:ascii="Times New Roman" w:hAnsi="Times New Roman" w:cs="Times New Roman"/>
          <w:sz w:val="28"/>
          <w:szCs w:val="28"/>
        </w:rPr>
        <w:t>мущественного характера лиц, за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B28" w:rsidRPr="000D2424">
        <w:rPr>
          <w:rFonts w:ascii="Times New Roman" w:hAnsi="Times New Roman" w:cs="Times New Roman"/>
          <w:sz w:val="28"/>
          <w:szCs w:val="28"/>
        </w:rPr>
        <w:t>Тимашевского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« </w:t>
      </w:r>
      <w:r w:rsidR="00286331" w:rsidRPr="000D2424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 w:rsidRPr="000D2424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0D2424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0D2424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0D2424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86331" w:rsidRPr="000D2424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0D2424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86331" w:rsidRPr="000D2424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0D2424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 w:rsidRPr="000D2424">
        <w:rPr>
          <w:rFonts w:ascii="Times New Roman" w:hAnsi="Times New Roman" w:cs="Times New Roman"/>
          <w:sz w:val="28"/>
          <w:szCs w:val="28"/>
        </w:rPr>
        <w:t>л</w:t>
      </w:r>
      <w:r w:rsidR="00286331" w:rsidRPr="000D2424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86331" w:rsidRPr="000D2424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Pr="000D2424" w:rsidRDefault="000D2424" w:rsidP="000D2424">
      <w:pPr>
        <w:pStyle w:val="a9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3.4. с</w:t>
      </w:r>
      <w:r w:rsidR="00912906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ведения об источниках получения средств, за счет которых </w:t>
      </w:r>
      <w:r w:rsidR="00912906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0D2424" w:rsidRDefault="00286331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34178" w:rsidRPr="000D242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34178" w:rsidRPr="000D242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0D242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34178" w:rsidRPr="000D2424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34178" w:rsidRPr="000D242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="00C34178" w:rsidRPr="000D242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="00C34178" w:rsidRPr="000D242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34178" w:rsidRPr="000D2424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="00C34178" w:rsidRPr="000D242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="00C34178" w:rsidRPr="000D242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A52664" w:rsidRPr="000D242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B28" w:rsidRPr="000D2424">
        <w:rPr>
          <w:rFonts w:ascii="Times New Roman" w:hAnsi="Times New Roman" w:cs="Times New Roman"/>
          <w:sz w:val="28"/>
          <w:szCs w:val="28"/>
        </w:rPr>
        <w:t>Тимашевского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  района и осуществляющего свои полномочия на непостоянной основе, размещаются на официальном сайте администрации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B28" w:rsidRPr="000D2424">
        <w:rPr>
          <w:rFonts w:ascii="Times New Roman" w:hAnsi="Times New Roman" w:cs="Times New Roman"/>
          <w:sz w:val="28"/>
          <w:szCs w:val="28"/>
        </w:rPr>
        <w:t>Тимашевского</w:t>
      </w:r>
      <w:r w:rsidR="00C34178" w:rsidRPr="000D24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3EE2" w:rsidRPr="000D2424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0D2424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0D2424">
        <w:rPr>
          <w:rFonts w:ascii="Times New Roman" w:hAnsi="Times New Roman" w:cs="Times New Roman"/>
          <w:sz w:val="28"/>
          <w:szCs w:val="28"/>
        </w:rPr>
        <w:t>,</w:t>
      </w:r>
      <w:r w:rsidR="0014404D" w:rsidRPr="000D2424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0D2424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</w:t>
      </w:r>
      <w:r w:rsid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декабря 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2008</w:t>
      </w:r>
      <w:r w:rsid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34178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0D2424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0D24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</w:t>
      </w:r>
      <w:r w:rsidRPr="000D2424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« </w:t>
      </w:r>
      <w:r w:rsidRPr="000D2424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» </w:t>
      </w:r>
      <w:r w:rsidRPr="000D2424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 xml:space="preserve">7. Размещение на официальном сайте сведений о доходах, расходах, об </w:t>
      </w:r>
      <w:r w:rsidRPr="000D2424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ab/>
        <w:t>8.</w:t>
      </w:r>
      <w:r w:rsidR="00334029" w:rsidRPr="000D2424">
        <w:rPr>
          <w:rFonts w:ascii="Times New Roman" w:hAnsi="Times New Roman" w:cs="Times New Roman"/>
          <w:sz w:val="28"/>
          <w:szCs w:val="28"/>
        </w:rPr>
        <w:t xml:space="preserve"> </w:t>
      </w:r>
      <w:r w:rsidRPr="000D2424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286331" w:rsidRPr="000D2424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0D2424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0D2424" w:rsidRDefault="000D2424" w:rsidP="000D24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 w:rsidRPr="000D2424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 </w:t>
      </w:r>
      <w:r w:rsidRPr="000D2424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0D2424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0D2424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42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0D24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0D2424" w:rsidRDefault="00F64B28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2424">
        <w:rPr>
          <w:rFonts w:ascii="Times New Roman" w:hAnsi="Times New Roman" w:cs="Times New Roman"/>
          <w:sz w:val="28"/>
          <w:szCs w:val="28"/>
        </w:rPr>
        <w:t>Тимашевского</w:t>
      </w:r>
      <w:r w:rsidR="00286331" w:rsidRPr="000D242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0D2424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286331" w:rsidRPr="000D2424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0D2424" w:rsidRDefault="00CA1D75">
      <w:pPr>
        <w:rPr>
          <w:rFonts w:ascii="Times New Roman" w:hAnsi="Times New Roman" w:cs="Times New Roman"/>
          <w:sz w:val="28"/>
          <w:szCs w:val="28"/>
        </w:rPr>
      </w:pPr>
    </w:p>
    <w:sectPr w:rsidR="00CA1D75" w:rsidRPr="000D2424" w:rsidSect="000D2424">
      <w:pgSz w:w="11907" w:h="16840" w:code="9"/>
      <w:pgMar w:top="1134" w:right="567" w:bottom="1134" w:left="1701" w:header="426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3D" w:rsidRDefault="000C543D" w:rsidP="00D44505">
      <w:r>
        <w:separator/>
      </w:r>
    </w:p>
  </w:endnote>
  <w:endnote w:type="continuationSeparator" w:id="0">
    <w:p w:rsidR="000C543D" w:rsidRDefault="000C543D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3D" w:rsidRDefault="000C543D" w:rsidP="00D44505">
      <w:r>
        <w:separator/>
      </w:r>
    </w:p>
  </w:footnote>
  <w:footnote w:type="continuationSeparator" w:id="0">
    <w:p w:rsidR="000C543D" w:rsidRDefault="000C543D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0C5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002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8AA">
      <w:rPr>
        <w:rStyle w:val="a5"/>
        <w:noProof/>
      </w:rPr>
      <w:t>3</w:t>
    </w:r>
    <w:r>
      <w:rPr>
        <w:rStyle w:val="a5"/>
      </w:rPr>
      <w:fldChar w:fldCharType="end"/>
    </w:r>
  </w:p>
  <w:p w:rsidR="001D3B58" w:rsidRDefault="000C54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1"/>
    <w:rsid w:val="00002A8A"/>
    <w:rsid w:val="000C543D"/>
    <w:rsid w:val="000D2424"/>
    <w:rsid w:val="00130256"/>
    <w:rsid w:val="0014404D"/>
    <w:rsid w:val="00153EE2"/>
    <w:rsid w:val="00192975"/>
    <w:rsid w:val="001A36F0"/>
    <w:rsid w:val="001C454D"/>
    <w:rsid w:val="001C64B4"/>
    <w:rsid w:val="0021787E"/>
    <w:rsid w:val="00286331"/>
    <w:rsid w:val="00334029"/>
    <w:rsid w:val="00340DAA"/>
    <w:rsid w:val="00434E36"/>
    <w:rsid w:val="004B23C2"/>
    <w:rsid w:val="004C62C2"/>
    <w:rsid w:val="004E28AA"/>
    <w:rsid w:val="00583AA5"/>
    <w:rsid w:val="005B08FC"/>
    <w:rsid w:val="00660799"/>
    <w:rsid w:val="006720A7"/>
    <w:rsid w:val="006D506D"/>
    <w:rsid w:val="00834EAB"/>
    <w:rsid w:val="00900D29"/>
    <w:rsid w:val="00905209"/>
    <w:rsid w:val="00912906"/>
    <w:rsid w:val="009D39C2"/>
    <w:rsid w:val="009F6729"/>
    <w:rsid w:val="00A52664"/>
    <w:rsid w:val="00A644D1"/>
    <w:rsid w:val="00A975F0"/>
    <w:rsid w:val="00B767CC"/>
    <w:rsid w:val="00C22613"/>
    <w:rsid w:val="00C34178"/>
    <w:rsid w:val="00C954F6"/>
    <w:rsid w:val="00CA1D75"/>
    <w:rsid w:val="00D21A85"/>
    <w:rsid w:val="00D44505"/>
    <w:rsid w:val="00DB2889"/>
    <w:rsid w:val="00E171CC"/>
    <w:rsid w:val="00EA4491"/>
    <w:rsid w:val="00F05017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157AA"/>
  <w15:docId w15:val="{C95C7FAF-0544-4120-872A-464742A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D24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242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2021-03-26T11:50:00Z</cp:lastPrinted>
  <dcterms:created xsi:type="dcterms:W3CDTF">2021-03-02T06:16:00Z</dcterms:created>
  <dcterms:modified xsi:type="dcterms:W3CDTF">2021-11-08T09:52:00Z</dcterms:modified>
</cp:coreProperties>
</file>