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41" w:rsidRPr="00666441" w:rsidRDefault="00666441" w:rsidP="00666441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666441">
        <w:rPr>
          <w:rFonts w:ascii="Arial" w:eastAsia="Times New Roman" w:hAnsi="Arial" w:cs="Arial"/>
          <w:b/>
          <w:bCs/>
          <w:color w:val="333333"/>
          <w:kern w:val="36"/>
          <w:sz w:val="24"/>
        </w:rPr>
        <w:t>ЖК РФ Статья 14. Полномочия органов местного самоуправления в области жилищных отношений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66441">
        <w:rPr>
          <w:rFonts w:ascii="Arial" w:eastAsia="Times New Roman" w:hAnsi="Arial" w:cs="Arial"/>
          <w:color w:val="333333"/>
          <w:sz w:val="24"/>
          <w:szCs w:val="24"/>
        </w:rPr>
        <w:t>(в ред. Федерального </w:t>
      </w:r>
      <w:hyperlink r:id="rId4" w:anchor="dst100433" w:history="1">
        <w:r w:rsidRPr="00666441">
          <w:rPr>
            <w:rFonts w:ascii="Arial" w:eastAsia="Times New Roman" w:hAnsi="Arial" w:cs="Arial"/>
            <w:color w:val="666699"/>
            <w:sz w:val="24"/>
            <w:szCs w:val="24"/>
          </w:rPr>
          <w:t>закона</w:t>
        </w:r>
      </w:hyperlink>
      <w:r w:rsidRPr="00666441">
        <w:rPr>
          <w:rFonts w:ascii="Arial" w:eastAsia="Times New Roman" w:hAnsi="Arial" w:cs="Arial"/>
          <w:color w:val="333333"/>
          <w:sz w:val="24"/>
          <w:szCs w:val="24"/>
        </w:rPr>
        <w:t> от 18.10.2007 N 230-ФЗ)</w:t>
      </w:r>
    </w:p>
    <w:p w:rsidR="00666441" w:rsidRPr="00666441" w:rsidRDefault="00666441" w:rsidP="00666441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66441">
        <w:rPr>
          <w:rFonts w:ascii="Arial" w:eastAsia="Times New Roman" w:hAnsi="Arial" w:cs="Arial"/>
          <w:color w:val="333333"/>
          <w:sz w:val="24"/>
          <w:szCs w:val="24"/>
        </w:rPr>
        <w:t>(см. текст в предыдущей редакции)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66441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dst23"/>
      <w:bookmarkEnd w:id="0"/>
      <w:r w:rsidRPr="00666441">
        <w:rPr>
          <w:rFonts w:ascii="Arial" w:eastAsia="Times New Roman" w:hAnsi="Arial" w:cs="Arial"/>
          <w:color w:val="333333"/>
          <w:sz w:val="24"/>
          <w:szCs w:val="24"/>
        </w:rPr>
        <w:t>1. К полномочиям органов местного самоуправления в области жилищных отношений относятся: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66441">
        <w:rPr>
          <w:rFonts w:ascii="Arial" w:eastAsia="Times New Roman" w:hAnsi="Arial" w:cs="Arial"/>
          <w:color w:val="333333"/>
          <w:sz w:val="24"/>
          <w:szCs w:val="24"/>
        </w:rPr>
        <w:t>(в ред. Федерального </w:t>
      </w:r>
      <w:hyperlink r:id="rId5" w:anchor="dst100433" w:history="1">
        <w:r w:rsidRPr="00666441">
          <w:rPr>
            <w:rFonts w:ascii="Arial" w:eastAsia="Times New Roman" w:hAnsi="Arial" w:cs="Arial"/>
            <w:color w:val="666699"/>
            <w:sz w:val="24"/>
            <w:szCs w:val="24"/>
          </w:rPr>
          <w:t>закона</w:t>
        </w:r>
      </w:hyperlink>
      <w:r w:rsidRPr="00666441">
        <w:rPr>
          <w:rFonts w:ascii="Arial" w:eastAsia="Times New Roman" w:hAnsi="Arial" w:cs="Arial"/>
          <w:color w:val="333333"/>
          <w:sz w:val="24"/>
          <w:szCs w:val="24"/>
        </w:rPr>
        <w:t> от 18.10.2007 N 230-ФЗ)</w:t>
      </w:r>
    </w:p>
    <w:p w:rsidR="00666441" w:rsidRPr="00666441" w:rsidRDefault="00666441" w:rsidP="00666441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66441">
        <w:rPr>
          <w:rFonts w:ascii="Arial" w:eastAsia="Times New Roman" w:hAnsi="Arial" w:cs="Arial"/>
          <w:color w:val="333333"/>
          <w:sz w:val="24"/>
          <w:szCs w:val="24"/>
        </w:rPr>
        <w:t>(см. текст в предыдущей редакции)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" w:name="dst100116"/>
      <w:bookmarkEnd w:id="1"/>
      <w:r w:rsidRPr="00666441">
        <w:rPr>
          <w:rFonts w:ascii="Arial" w:eastAsia="Times New Roman" w:hAnsi="Arial" w:cs="Arial"/>
          <w:color w:val="333333"/>
          <w:sz w:val="24"/>
          <w:szCs w:val="24"/>
        </w:rPr>
        <w:t>1) учет муниципального жилищного фонда;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2" w:name="dst100117"/>
      <w:bookmarkEnd w:id="2"/>
      <w:r w:rsidRPr="00666441">
        <w:rPr>
          <w:rFonts w:ascii="Arial" w:eastAsia="Times New Roman" w:hAnsi="Arial" w:cs="Arial"/>
          <w:color w:val="333333"/>
          <w:sz w:val="24"/>
          <w:szCs w:val="24"/>
        </w:rPr>
        <w:t>2) </w:t>
      </w:r>
      <w:hyperlink r:id="rId6" w:anchor="dst100013" w:history="1">
        <w:r w:rsidRPr="00666441">
          <w:rPr>
            <w:rFonts w:ascii="Arial" w:eastAsia="Times New Roman" w:hAnsi="Arial" w:cs="Arial"/>
            <w:color w:val="666699"/>
            <w:sz w:val="24"/>
            <w:szCs w:val="24"/>
          </w:rPr>
          <w:t>установление</w:t>
        </w:r>
      </w:hyperlink>
      <w:r w:rsidRPr="00666441">
        <w:rPr>
          <w:rFonts w:ascii="Arial" w:eastAsia="Times New Roman" w:hAnsi="Arial" w:cs="Arial"/>
          <w:color w:val="333333"/>
          <w:sz w:val="24"/>
          <w:szCs w:val="24"/>
        </w:rPr>
        <w:t> 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3" w:name="dst101251"/>
      <w:bookmarkEnd w:id="3"/>
      <w:r w:rsidRPr="00666441">
        <w:rPr>
          <w:rFonts w:ascii="Arial" w:eastAsia="Times New Roman" w:hAnsi="Arial" w:cs="Arial"/>
          <w:color w:val="333333"/>
          <w:sz w:val="24"/>
          <w:szCs w:val="24"/>
        </w:rPr>
        <w:t>2.1)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66441">
        <w:rPr>
          <w:rFonts w:ascii="Arial" w:eastAsia="Times New Roman" w:hAnsi="Arial" w:cs="Arial"/>
          <w:color w:val="333333"/>
          <w:sz w:val="24"/>
          <w:szCs w:val="24"/>
        </w:rPr>
        <w:t>(п. 2.1 введен Федеральным </w:t>
      </w:r>
      <w:hyperlink r:id="rId7" w:anchor="dst100019" w:history="1">
        <w:r w:rsidRPr="00666441">
          <w:rPr>
            <w:rFonts w:ascii="Arial" w:eastAsia="Times New Roman" w:hAnsi="Arial" w:cs="Arial"/>
            <w:color w:val="666699"/>
            <w:sz w:val="24"/>
            <w:szCs w:val="24"/>
          </w:rPr>
          <w:t>законом</w:t>
        </w:r>
      </w:hyperlink>
      <w:r w:rsidRPr="00666441">
        <w:rPr>
          <w:rFonts w:ascii="Arial" w:eastAsia="Times New Roman" w:hAnsi="Arial" w:cs="Arial"/>
          <w:color w:val="333333"/>
          <w:sz w:val="24"/>
          <w:szCs w:val="24"/>
        </w:rPr>
        <w:t> от 21.07.2014 N 217-ФЗ)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4" w:name="dst101252"/>
      <w:bookmarkEnd w:id="4"/>
      <w:r w:rsidRPr="00666441">
        <w:rPr>
          <w:rFonts w:ascii="Arial" w:eastAsia="Times New Roman" w:hAnsi="Arial" w:cs="Arial"/>
          <w:color w:val="333333"/>
          <w:sz w:val="24"/>
          <w:szCs w:val="24"/>
        </w:rPr>
        <w:t>2.2)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66441">
        <w:rPr>
          <w:rFonts w:ascii="Arial" w:eastAsia="Times New Roman" w:hAnsi="Arial" w:cs="Arial"/>
          <w:color w:val="333333"/>
          <w:sz w:val="24"/>
          <w:szCs w:val="24"/>
        </w:rPr>
        <w:t>(п. 2.2 введен Федеральным </w:t>
      </w:r>
      <w:hyperlink r:id="rId8" w:anchor="dst100021" w:history="1">
        <w:r w:rsidRPr="00666441">
          <w:rPr>
            <w:rFonts w:ascii="Arial" w:eastAsia="Times New Roman" w:hAnsi="Arial" w:cs="Arial"/>
            <w:color w:val="666699"/>
            <w:sz w:val="24"/>
            <w:szCs w:val="24"/>
          </w:rPr>
          <w:t>законом</w:t>
        </w:r>
      </w:hyperlink>
      <w:r w:rsidRPr="00666441">
        <w:rPr>
          <w:rFonts w:ascii="Arial" w:eastAsia="Times New Roman" w:hAnsi="Arial" w:cs="Arial"/>
          <w:color w:val="333333"/>
          <w:sz w:val="24"/>
          <w:szCs w:val="24"/>
        </w:rPr>
        <w:t> от 21.07.2014 N 217-ФЗ)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5" w:name="dst100118"/>
      <w:bookmarkEnd w:id="5"/>
      <w:r w:rsidRPr="00666441">
        <w:rPr>
          <w:rFonts w:ascii="Arial" w:eastAsia="Times New Roman" w:hAnsi="Arial" w:cs="Arial"/>
          <w:color w:val="333333"/>
          <w:sz w:val="24"/>
          <w:szCs w:val="24"/>
        </w:rPr>
        <w:t>3) ведение в установленном </w:t>
      </w:r>
      <w:hyperlink r:id="rId9" w:anchor="dst100017" w:history="1">
        <w:r w:rsidRPr="00666441">
          <w:rPr>
            <w:rFonts w:ascii="Arial" w:eastAsia="Times New Roman" w:hAnsi="Arial" w:cs="Arial"/>
            <w:color w:val="666699"/>
            <w:sz w:val="24"/>
            <w:szCs w:val="24"/>
          </w:rPr>
          <w:t>порядке</w:t>
        </w:r>
      </w:hyperlink>
      <w:r w:rsidRPr="00666441">
        <w:rPr>
          <w:rFonts w:ascii="Arial" w:eastAsia="Times New Roman" w:hAnsi="Arial" w:cs="Arial"/>
          <w:color w:val="333333"/>
          <w:sz w:val="24"/>
          <w:szCs w:val="24"/>
        </w:rPr>
        <w:t> учета граждан в качестве нуждающихся в жилых помещениях, предоставляемых по договорам социального найма;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6" w:name="dst101253"/>
      <w:bookmarkEnd w:id="6"/>
      <w:r w:rsidRPr="00666441">
        <w:rPr>
          <w:rFonts w:ascii="Arial" w:eastAsia="Times New Roman" w:hAnsi="Arial" w:cs="Arial"/>
          <w:color w:val="333333"/>
          <w:sz w:val="24"/>
          <w:szCs w:val="24"/>
        </w:rPr>
        <w:t>3.1)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66441">
        <w:rPr>
          <w:rFonts w:ascii="Arial" w:eastAsia="Times New Roman" w:hAnsi="Arial" w:cs="Arial"/>
          <w:color w:val="333333"/>
          <w:sz w:val="24"/>
          <w:szCs w:val="24"/>
        </w:rPr>
        <w:t>(п. 3.1 введен Федеральным </w:t>
      </w:r>
      <w:hyperlink r:id="rId10" w:anchor="dst100023" w:history="1">
        <w:r w:rsidRPr="00666441">
          <w:rPr>
            <w:rFonts w:ascii="Arial" w:eastAsia="Times New Roman" w:hAnsi="Arial" w:cs="Arial"/>
            <w:color w:val="666699"/>
            <w:sz w:val="24"/>
            <w:szCs w:val="24"/>
          </w:rPr>
          <w:t>законом</w:t>
        </w:r>
      </w:hyperlink>
      <w:r w:rsidRPr="00666441">
        <w:rPr>
          <w:rFonts w:ascii="Arial" w:eastAsia="Times New Roman" w:hAnsi="Arial" w:cs="Arial"/>
          <w:color w:val="333333"/>
          <w:sz w:val="24"/>
          <w:szCs w:val="24"/>
        </w:rPr>
        <w:t> от 21.07.2014 N 217-ФЗ)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7" w:name="dst100119"/>
      <w:bookmarkEnd w:id="7"/>
      <w:r w:rsidRPr="00666441">
        <w:rPr>
          <w:rFonts w:ascii="Arial" w:eastAsia="Times New Roman" w:hAnsi="Arial" w:cs="Arial"/>
          <w:color w:val="333333"/>
          <w:sz w:val="24"/>
          <w:szCs w:val="24"/>
        </w:rPr>
        <w:t>4) определение порядка предоставления жилых помещений муниципального специализированного жилищного фонда;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8" w:name="dst100120"/>
      <w:bookmarkEnd w:id="8"/>
      <w:r w:rsidRPr="00666441">
        <w:rPr>
          <w:rFonts w:ascii="Arial" w:eastAsia="Times New Roman" w:hAnsi="Arial" w:cs="Arial"/>
          <w:color w:val="333333"/>
          <w:sz w:val="24"/>
          <w:szCs w:val="24"/>
        </w:rPr>
        <w:t>5) предоставление в установленном </w:t>
      </w:r>
      <w:hyperlink r:id="rId11" w:anchor="dst100075" w:history="1">
        <w:r w:rsidRPr="00666441">
          <w:rPr>
            <w:rFonts w:ascii="Arial" w:eastAsia="Times New Roman" w:hAnsi="Arial" w:cs="Arial"/>
            <w:color w:val="666699"/>
            <w:sz w:val="24"/>
            <w:szCs w:val="24"/>
          </w:rPr>
          <w:t>порядке</w:t>
        </w:r>
      </w:hyperlink>
      <w:r w:rsidRPr="00666441">
        <w:rPr>
          <w:rFonts w:ascii="Arial" w:eastAsia="Times New Roman" w:hAnsi="Arial" w:cs="Arial"/>
          <w:color w:val="333333"/>
          <w:sz w:val="24"/>
          <w:szCs w:val="24"/>
        </w:rPr>
        <w:t> малоимущим гражданам по договорам социального найма жилых помещений муниципального жилищного фонда;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9" w:name="dst100121"/>
      <w:bookmarkEnd w:id="9"/>
      <w:r w:rsidRPr="00666441">
        <w:rPr>
          <w:rFonts w:ascii="Arial" w:eastAsia="Times New Roman" w:hAnsi="Arial" w:cs="Arial"/>
          <w:color w:val="333333"/>
          <w:sz w:val="24"/>
          <w:szCs w:val="24"/>
        </w:rPr>
        <w:t>6)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0" w:name="dst100122"/>
      <w:bookmarkEnd w:id="10"/>
      <w:r w:rsidRPr="00666441">
        <w:rPr>
          <w:rFonts w:ascii="Arial" w:eastAsia="Times New Roman" w:hAnsi="Arial" w:cs="Arial"/>
          <w:color w:val="333333"/>
          <w:sz w:val="24"/>
          <w:szCs w:val="24"/>
        </w:rPr>
        <w:t>7) согласование переустройства и перепланировки жилых помещений;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1" w:name="dst100123"/>
      <w:bookmarkEnd w:id="11"/>
      <w:r w:rsidRPr="00666441">
        <w:rPr>
          <w:rFonts w:ascii="Arial" w:eastAsia="Times New Roman" w:hAnsi="Arial" w:cs="Arial"/>
          <w:color w:val="333333"/>
          <w:sz w:val="24"/>
          <w:szCs w:val="24"/>
        </w:rPr>
        <w:t>8) признание в установленном порядке жилых помещений муниципального жилищного фонда непригодными для проживания;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2" w:name="dst101169"/>
      <w:bookmarkEnd w:id="12"/>
      <w:r w:rsidRPr="00666441">
        <w:rPr>
          <w:rFonts w:ascii="Arial" w:eastAsia="Times New Roman" w:hAnsi="Arial" w:cs="Arial"/>
          <w:color w:val="333333"/>
          <w:sz w:val="24"/>
          <w:szCs w:val="24"/>
        </w:rPr>
        <w:t>9) осуществление муниципального жилищного </w:t>
      </w:r>
      <w:hyperlink r:id="rId12" w:anchor="dst435" w:history="1">
        <w:r w:rsidRPr="00666441">
          <w:rPr>
            <w:rFonts w:ascii="Arial" w:eastAsia="Times New Roman" w:hAnsi="Arial" w:cs="Arial"/>
            <w:color w:val="666699"/>
            <w:sz w:val="24"/>
            <w:szCs w:val="24"/>
          </w:rPr>
          <w:t>контроля</w:t>
        </w:r>
      </w:hyperlink>
      <w:r w:rsidRPr="00666441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66441">
        <w:rPr>
          <w:rFonts w:ascii="Arial" w:eastAsia="Times New Roman" w:hAnsi="Arial" w:cs="Arial"/>
          <w:color w:val="333333"/>
          <w:sz w:val="24"/>
          <w:szCs w:val="24"/>
        </w:rPr>
        <w:t>(п. 9 в ред. Федерального </w:t>
      </w:r>
      <w:hyperlink r:id="rId13" w:anchor="dst100184" w:history="1">
        <w:r w:rsidRPr="00666441">
          <w:rPr>
            <w:rFonts w:ascii="Arial" w:eastAsia="Times New Roman" w:hAnsi="Arial" w:cs="Arial"/>
            <w:color w:val="666699"/>
            <w:sz w:val="24"/>
            <w:szCs w:val="24"/>
          </w:rPr>
          <w:t>закона</w:t>
        </w:r>
      </w:hyperlink>
      <w:r w:rsidRPr="00666441">
        <w:rPr>
          <w:rFonts w:ascii="Arial" w:eastAsia="Times New Roman" w:hAnsi="Arial" w:cs="Arial"/>
          <w:color w:val="333333"/>
          <w:sz w:val="24"/>
          <w:szCs w:val="24"/>
        </w:rPr>
        <w:t> от 25.06.2012 N 93-ФЗ)</w:t>
      </w:r>
    </w:p>
    <w:p w:rsidR="00666441" w:rsidRPr="00666441" w:rsidRDefault="00666441" w:rsidP="00666441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66441">
        <w:rPr>
          <w:rFonts w:ascii="Arial" w:eastAsia="Times New Roman" w:hAnsi="Arial" w:cs="Arial"/>
          <w:color w:val="333333"/>
          <w:sz w:val="24"/>
          <w:szCs w:val="24"/>
        </w:rPr>
        <w:t>(см. текст в предыдущей редакции)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3" w:name="dst101015"/>
      <w:bookmarkEnd w:id="13"/>
      <w:r w:rsidRPr="00666441">
        <w:rPr>
          <w:rFonts w:ascii="Arial" w:eastAsia="Times New Roman" w:hAnsi="Arial" w:cs="Arial"/>
          <w:color w:val="333333"/>
          <w:sz w:val="24"/>
          <w:szCs w:val="24"/>
        </w:rPr>
        <w:t xml:space="preserve">9.1) определение порядка получения документа, подтверждающего принятие решения о согласовании или об отказе в согласовании переустройства и (или) </w:t>
      </w:r>
      <w:r w:rsidRPr="00666441">
        <w:rPr>
          <w:rFonts w:ascii="Arial" w:eastAsia="Times New Roman" w:hAnsi="Arial" w:cs="Arial"/>
          <w:color w:val="333333"/>
          <w:sz w:val="24"/>
          <w:szCs w:val="24"/>
        </w:rPr>
        <w:lastRenderedPageBreak/>
        <w:t>перепланировки жилого помещения в соответствии с условиями и порядком переустройства и перепланировки жилых помещений;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66441">
        <w:rPr>
          <w:rFonts w:ascii="Arial" w:eastAsia="Times New Roman" w:hAnsi="Arial" w:cs="Arial"/>
          <w:color w:val="333333"/>
          <w:sz w:val="24"/>
          <w:szCs w:val="24"/>
        </w:rPr>
        <w:t>(п. 9.1 введен Федеральным </w:t>
      </w:r>
      <w:hyperlink r:id="rId14" w:anchor="dst101116" w:history="1">
        <w:r w:rsidRPr="00666441">
          <w:rPr>
            <w:rFonts w:ascii="Arial" w:eastAsia="Times New Roman" w:hAnsi="Arial" w:cs="Arial"/>
            <w:color w:val="666699"/>
            <w:sz w:val="24"/>
            <w:szCs w:val="24"/>
          </w:rPr>
          <w:t>законом</w:t>
        </w:r>
      </w:hyperlink>
      <w:r w:rsidRPr="00666441">
        <w:rPr>
          <w:rFonts w:ascii="Arial" w:eastAsia="Times New Roman" w:hAnsi="Arial" w:cs="Arial"/>
          <w:color w:val="333333"/>
          <w:sz w:val="24"/>
          <w:szCs w:val="24"/>
        </w:rPr>
        <w:t> от 31.12.2005 N 199-ФЗ)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4" w:name="dst101691"/>
      <w:bookmarkEnd w:id="14"/>
      <w:r w:rsidRPr="00666441">
        <w:rPr>
          <w:rFonts w:ascii="Arial" w:eastAsia="Times New Roman" w:hAnsi="Arial" w:cs="Arial"/>
          <w:color w:val="333333"/>
          <w:sz w:val="24"/>
          <w:szCs w:val="24"/>
        </w:rPr>
        <w:t>9.2) информирование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ремонта;</w:t>
      </w:r>
    </w:p>
    <w:p w:rsidR="00666441" w:rsidRPr="00666441" w:rsidRDefault="00666441" w:rsidP="00666441">
      <w:pPr>
        <w:shd w:val="clear" w:color="auto" w:fill="FFFFFF"/>
        <w:spacing w:after="192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66441">
        <w:rPr>
          <w:rFonts w:ascii="Arial" w:eastAsia="Times New Roman" w:hAnsi="Arial" w:cs="Arial"/>
          <w:color w:val="333333"/>
          <w:sz w:val="24"/>
          <w:szCs w:val="24"/>
        </w:rPr>
        <w:t>(п. 9.2 введен Федеральным </w:t>
      </w:r>
      <w:hyperlink r:id="rId15" w:anchor="dst100014" w:history="1">
        <w:r w:rsidRPr="00666441">
          <w:rPr>
            <w:rFonts w:ascii="Arial" w:eastAsia="Times New Roman" w:hAnsi="Arial" w:cs="Arial"/>
            <w:color w:val="666699"/>
            <w:sz w:val="24"/>
            <w:szCs w:val="24"/>
          </w:rPr>
          <w:t>законом</w:t>
        </w:r>
      </w:hyperlink>
      <w:r w:rsidRPr="00666441">
        <w:rPr>
          <w:rFonts w:ascii="Arial" w:eastAsia="Times New Roman" w:hAnsi="Arial" w:cs="Arial"/>
          <w:color w:val="333333"/>
          <w:sz w:val="24"/>
          <w:szCs w:val="24"/>
        </w:rPr>
        <w:t> от 20.12.2017 N 399-ФЗ)</w:t>
      </w:r>
    </w:p>
    <w:p w:rsidR="00666441" w:rsidRPr="00666441" w:rsidRDefault="00666441" w:rsidP="00666441">
      <w:pPr>
        <w:shd w:val="clear" w:color="auto" w:fill="F4F3F8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66441">
        <w:rPr>
          <w:rFonts w:ascii="Arial" w:eastAsia="Times New Roman" w:hAnsi="Arial" w:cs="Arial"/>
          <w:color w:val="333333"/>
          <w:sz w:val="24"/>
          <w:szCs w:val="24"/>
        </w:rPr>
        <w:t>КонсультантПлюс: примечание.</w:t>
      </w:r>
    </w:p>
    <w:p w:rsidR="00666441" w:rsidRPr="00666441" w:rsidRDefault="00666441" w:rsidP="00666441">
      <w:pPr>
        <w:shd w:val="clear" w:color="auto" w:fill="F4F3F8"/>
        <w:spacing w:after="96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66441">
        <w:rPr>
          <w:rFonts w:ascii="Arial" w:eastAsia="Times New Roman" w:hAnsi="Arial" w:cs="Arial"/>
          <w:color w:val="333333"/>
          <w:sz w:val="24"/>
          <w:szCs w:val="24"/>
        </w:rPr>
        <w:t>Нормативные правовые акты субъектов РФ и муниципальные правовые акты, предусмотренные п. 9.3 ч. 1 ст. 14, должны быть приняты не позднее 20.06.2018 (ФЗ от 20.12.2017 </w:t>
      </w:r>
      <w:hyperlink r:id="rId16" w:anchor="dst100056" w:history="1">
        <w:r w:rsidRPr="00666441">
          <w:rPr>
            <w:rFonts w:ascii="Arial" w:eastAsia="Times New Roman" w:hAnsi="Arial" w:cs="Arial"/>
            <w:color w:val="666699"/>
            <w:sz w:val="24"/>
            <w:szCs w:val="24"/>
          </w:rPr>
          <w:t>N 399-ФЗ</w:t>
        </w:r>
      </w:hyperlink>
      <w:r w:rsidRPr="00666441">
        <w:rPr>
          <w:rFonts w:ascii="Arial" w:eastAsia="Times New Roman" w:hAnsi="Arial" w:cs="Arial"/>
          <w:color w:val="333333"/>
          <w:sz w:val="24"/>
          <w:szCs w:val="24"/>
        </w:rPr>
        <w:t>).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5" w:name="dst101692"/>
      <w:bookmarkEnd w:id="15"/>
      <w:r w:rsidRPr="00666441">
        <w:rPr>
          <w:rFonts w:ascii="Arial" w:eastAsia="Times New Roman" w:hAnsi="Arial" w:cs="Arial"/>
          <w:color w:val="333333"/>
          <w:sz w:val="24"/>
          <w:szCs w:val="24"/>
        </w:rPr>
        <w:t>9.3) утверждение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домах;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66441">
        <w:rPr>
          <w:rFonts w:ascii="Arial" w:eastAsia="Times New Roman" w:hAnsi="Arial" w:cs="Arial"/>
          <w:color w:val="333333"/>
          <w:sz w:val="24"/>
          <w:szCs w:val="24"/>
        </w:rPr>
        <w:t>(п. 9.3 введен Федеральным </w:t>
      </w:r>
      <w:hyperlink r:id="rId17" w:anchor="dst100016" w:history="1">
        <w:r w:rsidRPr="00666441">
          <w:rPr>
            <w:rFonts w:ascii="Arial" w:eastAsia="Times New Roman" w:hAnsi="Arial" w:cs="Arial"/>
            <w:color w:val="666699"/>
            <w:sz w:val="24"/>
            <w:szCs w:val="24"/>
          </w:rPr>
          <w:t>законом</w:t>
        </w:r>
      </w:hyperlink>
      <w:r w:rsidRPr="00666441">
        <w:rPr>
          <w:rFonts w:ascii="Arial" w:eastAsia="Times New Roman" w:hAnsi="Arial" w:cs="Arial"/>
          <w:color w:val="333333"/>
          <w:sz w:val="24"/>
          <w:szCs w:val="24"/>
        </w:rPr>
        <w:t> от 20.12.2017 N 399-ФЗ)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6" w:name="dst24"/>
      <w:bookmarkEnd w:id="16"/>
      <w:r w:rsidRPr="00666441">
        <w:rPr>
          <w:rFonts w:ascii="Arial" w:eastAsia="Times New Roman" w:hAnsi="Arial" w:cs="Arial"/>
          <w:color w:val="333333"/>
          <w:sz w:val="24"/>
          <w:szCs w:val="24"/>
        </w:rPr>
        <w:t>10) иные вопросы, отнесенные к полномочиям органов местного самоуправления в области жилищных отношений </w:t>
      </w:r>
      <w:hyperlink r:id="rId18" w:anchor="dst0" w:history="1">
        <w:r w:rsidRPr="00666441">
          <w:rPr>
            <w:rFonts w:ascii="Arial" w:eastAsia="Times New Roman" w:hAnsi="Arial" w:cs="Arial"/>
            <w:color w:val="666699"/>
            <w:sz w:val="24"/>
            <w:szCs w:val="24"/>
          </w:rPr>
          <w:t>Конституцией</w:t>
        </w:r>
      </w:hyperlink>
      <w:r w:rsidRPr="00666441">
        <w:rPr>
          <w:rFonts w:ascii="Arial" w:eastAsia="Times New Roman" w:hAnsi="Arial" w:cs="Arial"/>
          <w:color w:val="333333"/>
          <w:sz w:val="24"/>
          <w:szCs w:val="24"/>
        </w:rPr>
        <w:t> Российской Федерации, настоящим Кодексом, другими федеральными законами, а также законами соответствующих субъектов Российской Федерации.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66441">
        <w:rPr>
          <w:rFonts w:ascii="Arial" w:eastAsia="Times New Roman" w:hAnsi="Arial" w:cs="Arial"/>
          <w:color w:val="333333"/>
          <w:sz w:val="24"/>
          <w:szCs w:val="24"/>
        </w:rPr>
        <w:t>(в ред. Федерального </w:t>
      </w:r>
      <w:hyperlink r:id="rId19" w:anchor="dst100433" w:history="1">
        <w:r w:rsidRPr="00666441">
          <w:rPr>
            <w:rFonts w:ascii="Arial" w:eastAsia="Times New Roman" w:hAnsi="Arial" w:cs="Arial"/>
            <w:color w:val="666699"/>
            <w:sz w:val="24"/>
            <w:szCs w:val="24"/>
          </w:rPr>
          <w:t>закона</w:t>
        </w:r>
      </w:hyperlink>
      <w:r w:rsidRPr="00666441">
        <w:rPr>
          <w:rFonts w:ascii="Arial" w:eastAsia="Times New Roman" w:hAnsi="Arial" w:cs="Arial"/>
          <w:color w:val="333333"/>
          <w:sz w:val="24"/>
          <w:szCs w:val="24"/>
        </w:rPr>
        <w:t> от 18.10.2007 N 230-ФЗ)</w:t>
      </w:r>
    </w:p>
    <w:p w:rsidR="00666441" w:rsidRPr="00666441" w:rsidRDefault="00666441" w:rsidP="00666441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66441">
        <w:rPr>
          <w:rFonts w:ascii="Arial" w:eastAsia="Times New Roman" w:hAnsi="Arial" w:cs="Arial"/>
          <w:color w:val="333333"/>
          <w:sz w:val="24"/>
          <w:szCs w:val="24"/>
        </w:rPr>
        <w:t>(см. текст в предыдущей редакции)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7" w:name="dst101254"/>
      <w:bookmarkEnd w:id="17"/>
      <w:r w:rsidRPr="00666441">
        <w:rPr>
          <w:rFonts w:ascii="Arial" w:eastAsia="Times New Roman" w:hAnsi="Arial" w:cs="Arial"/>
          <w:color w:val="333333"/>
          <w:sz w:val="24"/>
          <w:szCs w:val="24"/>
        </w:rPr>
        <w:t>2. В субъектах Российской Федерации - городах федерального значения Москве, Санкт-Петербурге и Севастополе указанные в </w:t>
      </w:r>
      <w:hyperlink r:id="rId20" w:anchor="dst100115" w:history="1">
        <w:r w:rsidRPr="00666441">
          <w:rPr>
            <w:rFonts w:ascii="Arial" w:eastAsia="Times New Roman" w:hAnsi="Arial" w:cs="Arial"/>
            <w:color w:val="666699"/>
            <w:sz w:val="24"/>
            <w:szCs w:val="24"/>
          </w:rPr>
          <w:t>части 1</w:t>
        </w:r>
      </w:hyperlink>
      <w:r w:rsidRPr="00666441">
        <w:rPr>
          <w:rFonts w:ascii="Arial" w:eastAsia="Times New Roman" w:hAnsi="Arial" w:cs="Arial"/>
          <w:color w:val="333333"/>
          <w:sz w:val="24"/>
          <w:szCs w:val="24"/>
        </w:rPr>
        <w:t>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- городов федерального значения Москвы, Санкт-Петербурга и Севастополя, если иное не предусмотрено законами данных субъектов Российской Федерации.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66441">
        <w:rPr>
          <w:rFonts w:ascii="Arial" w:eastAsia="Times New Roman" w:hAnsi="Arial" w:cs="Arial"/>
          <w:color w:val="333333"/>
          <w:sz w:val="24"/>
          <w:szCs w:val="24"/>
        </w:rPr>
        <w:t>(в ред. Федеральных законов от 18.10.2007 </w:t>
      </w:r>
      <w:hyperlink r:id="rId21" w:anchor="dst100438" w:history="1">
        <w:r w:rsidRPr="00666441">
          <w:rPr>
            <w:rFonts w:ascii="Arial" w:eastAsia="Times New Roman" w:hAnsi="Arial" w:cs="Arial"/>
            <w:color w:val="666699"/>
            <w:sz w:val="24"/>
            <w:szCs w:val="24"/>
          </w:rPr>
          <w:t>N 230-ФЗ</w:t>
        </w:r>
      </w:hyperlink>
      <w:r w:rsidRPr="00666441">
        <w:rPr>
          <w:rFonts w:ascii="Arial" w:eastAsia="Times New Roman" w:hAnsi="Arial" w:cs="Arial"/>
          <w:color w:val="333333"/>
          <w:sz w:val="24"/>
          <w:szCs w:val="24"/>
        </w:rPr>
        <w:t>, от 21.07.2014 </w:t>
      </w:r>
      <w:hyperlink r:id="rId22" w:anchor="dst100025" w:history="1">
        <w:r w:rsidRPr="00666441">
          <w:rPr>
            <w:rFonts w:ascii="Arial" w:eastAsia="Times New Roman" w:hAnsi="Arial" w:cs="Arial"/>
            <w:color w:val="666699"/>
            <w:sz w:val="24"/>
            <w:szCs w:val="24"/>
          </w:rPr>
          <w:t>N 217-ФЗ</w:t>
        </w:r>
      </w:hyperlink>
      <w:r w:rsidRPr="00666441">
        <w:rPr>
          <w:rFonts w:ascii="Arial" w:eastAsia="Times New Roman" w:hAnsi="Arial" w:cs="Arial"/>
          <w:color w:val="333333"/>
          <w:sz w:val="24"/>
          <w:szCs w:val="24"/>
        </w:rPr>
        <w:t>)</w:t>
      </w:r>
    </w:p>
    <w:p w:rsidR="00666441" w:rsidRPr="00666441" w:rsidRDefault="00666441" w:rsidP="00666441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66441">
        <w:rPr>
          <w:rFonts w:ascii="Arial" w:eastAsia="Times New Roman" w:hAnsi="Arial" w:cs="Arial"/>
          <w:color w:val="333333"/>
          <w:sz w:val="24"/>
          <w:szCs w:val="24"/>
        </w:rPr>
        <w:t>(см. текст в предыдущей редакции)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8" w:name="dst540"/>
      <w:bookmarkEnd w:id="18"/>
      <w:r w:rsidRPr="00666441">
        <w:rPr>
          <w:rFonts w:ascii="Arial" w:eastAsia="Times New Roman" w:hAnsi="Arial" w:cs="Arial"/>
          <w:color w:val="333333"/>
          <w:sz w:val="24"/>
          <w:szCs w:val="24"/>
        </w:rPr>
        <w:t>3. Полномочия органов местного самоуправления и органов государственной власти субъекта Российской Федерации в области жилищных отношений, установленные настоящим Кодексом, могут быть перераспределены между ними в порядке, предусмотренном частью 1.2 статьи 17Федерального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666441" w:rsidRPr="00666441" w:rsidRDefault="00666441" w:rsidP="00666441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66441">
        <w:rPr>
          <w:rFonts w:ascii="Arial" w:eastAsia="Times New Roman" w:hAnsi="Arial" w:cs="Arial"/>
          <w:color w:val="333333"/>
          <w:sz w:val="24"/>
          <w:szCs w:val="24"/>
        </w:rPr>
        <w:t>(часть 3 введена Федеральным </w:t>
      </w:r>
      <w:hyperlink r:id="rId23" w:anchor="dst100033" w:history="1">
        <w:r w:rsidRPr="00666441">
          <w:rPr>
            <w:rFonts w:ascii="Arial" w:eastAsia="Times New Roman" w:hAnsi="Arial" w:cs="Arial"/>
            <w:color w:val="666699"/>
            <w:sz w:val="24"/>
            <w:szCs w:val="24"/>
          </w:rPr>
          <w:t>законом</w:t>
        </w:r>
      </w:hyperlink>
      <w:r w:rsidRPr="00666441">
        <w:rPr>
          <w:rFonts w:ascii="Arial" w:eastAsia="Times New Roman" w:hAnsi="Arial" w:cs="Arial"/>
          <w:color w:val="333333"/>
          <w:sz w:val="24"/>
          <w:szCs w:val="24"/>
        </w:rPr>
        <w:t> от 29.12.2014 N 485-ФЗ)</w:t>
      </w:r>
    </w:p>
    <w:p w:rsidR="005562DE" w:rsidRDefault="005562DE"/>
    <w:sectPr w:rsidR="0055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66441"/>
    <w:rsid w:val="005562DE"/>
    <w:rsid w:val="0066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4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4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666441"/>
  </w:style>
  <w:style w:type="character" w:customStyle="1" w:styleId="hl">
    <w:name w:val="hl"/>
    <w:basedOn w:val="a0"/>
    <w:rsid w:val="00666441"/>
  </w:style>
  <w:style w:type="character" w:styleId="a3">
    <w:name w:val="Hyperlink"/>
    <w:basedOn w:val="a0"/>
    <w:uiPriority w:val="99"/>
    <w:semiHidden/>
    <w:unhideWhenUsed/>
    <w:rsid w:val="00666441"/>
    <w:rPr>
      <w:color w:val="0000FF"/>
      <w:u w:val="single"/>
    </w:rPr>
  </w:style>
  <w:style w:type="character" w:customStyle="1" w:styleId="nobr">
    <w:name w:val="nobr"/>
    <w:basedOn w:val="a0"/>
    <w:rsid w:val="00666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5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0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2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19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13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740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61331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1617/3d0cac60971a511280cbba229d9b6329c07731f7/" TargetMode="External"/><Relationship Id="rId13" Type="http://schemas.openxmlformats.org/officeDocument/2006/relationships/hyperlink" Target="http://www.consultant.ru/document/cons_doc_LAW_183367/ecad53d18192826d26cae3000ff90fa3e01b769b/" TargetMode="External"/><Relationship Id="rId18" Type="http://schemas.openxmlformats.org/officeDocument/2006/relationships/hyperlink" Target="http://www.consultant.ru/document/cons_doc_LAW_287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83347/ea102aaf9f59258efec5e09a19ba6f43c2e58252/" TargetMode="External"/><Relationship Id="rId7" Type="http://schemas.openxmlformats.org/officeDocument/2006/relationships/hyperlink" Target="http://www.consultant.ru/document/cons_doc_LAW_201617/3d0cac60971a511280cbba229d9b6329c07731f7/" TargetMode="External"/><Relationship Id="rId12" Type="http://schemas.openxmlformats.org/officeDocument/2006/relationships/hyperlink" Target="http://www.consultant.ru/document/cons_doc_LAW_314368/d673c2140a564ca07120ff9d7bc087f3efecc097/" TargetMode="External"/><Relationship Id="rId17" Type="http://schemas.openxmlformats.org/officeDocument/2006/relationships/hyperlink" Target="http://www.consultant.ru/document/cons_doc_LAW_285630/3d0cac60971a511280cbba229d9b6329c07731f7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285630/30b3f8c55f65557c253227a65b908cc075ce114a/" TargetMode="External"/><Relationship Id="rId20" Type="http://schemas.openxmlformats.org/officeDocument/2006/relationships/hyperlink" Target="http://www.consultant.ru/document/cons_doc_LAW_314368/f7cf276b178652f1dc8307fe08b512a0b53ab1ef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4713/" TargetMode="External"/><Relationship Id="rId11" Type="http://schemas.openxmlformats.org/officeDocument/2006/relationships/hyperlink" Target="http://www.consultant.ru/document/cons_doc_LAW_52550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/document/cons_doc_LAW_183347/ea102aaf9f59258efec5e09a19ba6f43c2e58252/" TargetMode="External"/><Relationship Id="rId15" Type="http://schemas.openxmlformats.org/officeDocument/2006/relationships/hyperlink" Target="http://www.consultant.ru/document/cons_doc_LAW_285630/3d0cac60971a511280cbba229d9b6329c07731f7/" TargetMode="External"/><Relationship Id="rId23" Type="http://schemas.openxmlformats.org/officeDocument/2006/relationships/hyperlink" Target="http://www.consultant.ru/document/cons_doc_LAW_172947/46b4b351a6eb6bf3c553d41eb663011c2cb38810/" TargetMode="External"/><Relationship Id="rId10" Type="http://schemas.openxmlformats.org/officeDocument/2006/relationships/hyperlink" Target="http://www.consultant.ru/document/cons_doc_LAW_201617/3d0cac60971a511280cbba229d9b6329c07731f7/" TargetMode="External"/><Relationship Id="rId19" Type="http://schemas.openxmlformats.org/officeDocument/2006/relationships/hyperlink" Target="http://www.consultant.ru/document/cons_doc_LAW_183347/ea102aaf9f59258efec5e09a19ba6f43c2e58252/" TargetMode="External"/><Relationship Id="rId4" Type="http://schemas.openxmlformats.org/officeDocument/2006/relationships/hyperlink" Target="http://www.consultant.ru/document/cons_doc_LAW_183347/ea102aaf9f59258efec5e09a19ba6f43c2e58252/" TargetMode="External"/><Relationship Id="rId9" Type="http://schemas.openxmlformats.org/officeDocument/2006/relationships/hyperlink" Target="http://www.consultant.ru/document/cons_doc_LAW_52550/" TargetMode="External"/><Relationship Id="rId14" Type="http://schemas.openxmlformats.org/officeDocument/2006/relationships/hyperlink" Target="http://www.consultant.ru/document/cons_doc_LAW_170153/fe1b8371d1295c730592c5fee9befb2ef8f4d1c7/" TargetMode="External"/><Relationship Id="rId22" Type="http://schemas.openxmlformats.org/officeDocument/2006/relationships/hyperlink" Target="http://www.consultant.ru/document/cons_doc_LAW_201617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1086</Words>
  <Characters>6193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2018-12-29T06:22:00Z</dcterms:created>
  <dcterms:modified xsi:type="dcterms:W3CDTF">2018-12-29T06:22:00Z</dcterms:modified>
</cp:coreProperties>
</file>