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2C" w:rsidRDefault="00AE602C" w:rsidP="00AE6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E602C" w:rsidRDefault="00AE602C" w:rsidP="00AE6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Дербентского  сельского поселения Тимашевского района </w:t>
      </w:r>
    </w:p>
    <w:p w:rsidR="00AE602C" w:rsidRDefault="00AE602C" w:rsidP="00AE602C">
      <w:pPr>
        <w:jc w:val="center"/>
        <w:rPr>
          <w:b/>
          <w:sz w:val="28"/>
          <w:szCs w:val="28"/>
        </w:rPr>
      </w:pPr>
    </w:p>
    <w:p w:rsidR="00AE602C" w:rsidRDefault="00AE602C" w:rsidP="00AE6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26.04.2019                                                                                                 №35</w:t>
      </w:r>
    </w:p>
    <w:p w:rsidR="00AE602C" w:rsidRDefault="00AE602C" w:rsidP="00AE602C">
      <w:pPr>
        <w:rPr>
          <w:rFonts w:ascii="Calibri" w:eastAsia="Calibri" w:hAnsi="Calibri"/>
          <w:sz w:val="22"/>
          <w:szCs w:val="22"/>
        </w:rPr>
      </w:pPr>
    </w:p>
    <w:p w:rsidR="00A73A02" w:rsidRDefault="00A73A02" w:rsidP="00A73A02">
      <w:pPr>
        <w:jc w:val="center"/>
        <w:rPr>
          <w:b/>
          <w:sz w:val="28"/>
        </w:rPr>
      </w:pPr>
    </w:p>
    <w:p w:rsidR="00E42430" w:rsidRDefault="00E42430" w:rsidP="00A73A02">
      <w:pPr>
        <w:jc w:val="center"/>
        <w:rPr>
          <w:b/>
          <w:sz w:val="28"/>
        </w:rPr>
      </w:pPr>
    </w:p>
    <w:p w:rsidR="00A73A02" w:rsidRDefault="00A73A02" w:rsidP="00475B74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решения</w:t>
      </w:r>
    </w:p>
    <w:p w:rsidR="00475B74" w:rsidRDefault="00A73A02" w:rsidP="00475B74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Дербентского сельского поселения Тимашевского района</w:t>
      </w:r>
      <w:r w:rsidR="00475B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«Об исполнении </w:t>
      </w:r>
      <w:r w:rsidRPr="00D05E74">
        <w:rPr>
          <w:b/>
          <w:sz w:val="28"/>
          <w:szCs w:val="28"/>
        </w:rPr>
        <w:t xml:space="preserve">отдельных показателей </w:t>
      </w:r>
      <w:r>
        <w:rPr>
          <w:b/>
          <w:sz w:val="28"/>
          <w:szCs w:val="28"/>
        </w:rPr>
        <w:t xml:space="preserve">индикативного плана социально-экономического </w:t>
      </w:r>
    </w:p>
    <w:p w:rsidR="00A73A02" w:rsidRDefault="00A73A02" w:rsidP="00475B74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Дербентского сельского поселения </w:t>
      </w:r>
    </w:p>
    <w:p w:rsidR="00A73A02" w:rsidRDefault="002068AF" w:rsidP="00475B74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 за 201</w:t>
      </w:r>
      <w:r w:rsidR="00C2733D">
        <w:rPr>
          <w:b/>
          <w:sz w:val="28"/>
          <w:szCs w:val="28"/>
        </w:rPr>
        <w:t>8</w:t>
      </w:r>
      <w:r w:rsidR="00A73A02">
        <w:rPr>
          <w:b/>
          <w:sz w:val="28"/>
          <w:szCs w:val="28"/>
        </w:rPr>
        <w:t xml:space="preserve"> год»</w:t>
      </w:r>
    </w:p>
    <w:p w:rsidR="00A73A02" w:rsidRDefault="00A73A02" w:rsidP="00A73A02">
      <w:pPr>
        <w:jc w:val="center"/>
        <w:rPr>
          <w:b/>
          <w:bCs/>
          <w:sz w:val="28"/>
          <w:szCs w:val="28"/>
        </w:rPr>
      </w:pPr>
    </w:p>
    <w:p w:rsidR="00E42430" w:rsidRPr="00A73A02" w:rsidRDefault="00E42430" w:rsidP="00A73A02">
      <w:pPr>
        <w:jc w:val="center"/>
        <w:rPr>
          <w:b/>
          <w:bCs/>
          <w:sz w:val="28"/>
          <w:szCs w:val="28"/>
        </w:rPr>
      </w:pPr>
    </w:p>
    <w:p w:rsidR="00A73A02" w:rsidRDefault="00A73A02" w:rsidP="00A73A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 w:rsidR="00E4243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статьей</w:t>
      </w:r>
      <w:r w:rsidR="00E424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28</w:t>
      </w:r>
      <w:r w:rsidR="00E424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Федерального</w:t>
      </w:r>
      <w:r w:rsidR="00E424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закона от 6 октября 2003 г</w:t>
      </w:r>
      <w:r w:rsidR="00E4243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</w:t>
      </w:r>
      <w:r w:rsidR="00E424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131 ФЗ «Об общих принципах организации местного самоуправления в  Российской Федерации», Уставом Дербентского сельского поселения Тимашевского района, п о с т а н о в л я ю:</w:t>
      </w:r>
    </w:p>
    <w:p w:rsidR="00A73A02" w:rsidRPr="00243942" w:rsidRDefault="00A73A02" w:rsidP="00243942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Назначить проведение публичных слушаний по теме: «Рассмотрение проекта решения «</w:t>
      </w:r>
      <w:r w:rsidRPr="003B79C0">
        <w:rPr>
          <w:sz w:val="28"/>
          <w:szCs w:val="28"/>
        </w:rPr>
        <w:t xml:space="preserve">Об исполнении отдельных </w:t>
      </w:r>
      <w:r w:rsidR="00243942">
        <w:rPr>
          <w:sz w:val="28"/>
          <w:szCs w:val="28"/>
        </w:rPr>
        <w:t xml:space="preserve">показателей индикативного плана </w:t>
      </w:r>
      <w:r w:rsidRPr="003B79C0">
        <w:rPr>
          <w:sz w:val="28"/>
          <w:szCs w:val="28"/>
        </w:rPr>
        <w:t>социально-экономического развития Дербентского сельского поселения Тимашевского района за 2</w:t>
      </w:r>
      <w:r w:rsidR="00243942">
        <w:rPr>
          <w:sz w:val="28"/>
          <w:szCs w:val="28"/>
        </w:rPr>
        <w:t>01</w:t>
      </w:r>
      <w:r w:rsidR="00C2733D">
        <w:rPr>
          <w:sz w:val="28"/>
          <w:szCs w:val="28"/>
        </w:rPr>
        <w:t>8</w:t>
      </w:r>
      <w:r w:rsidRPr="003B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на 1</w:t>
      </w:r>
      <w:r w:rsidR="00C2733D">
        <w:rPr>
          <w:sz w:val="28"/>
        </w:rPr>
        <w:t>3</w:t>
      </w:r>
      <w:r>
        <w:rPr>
          <w:sz w:val="28"/>
        </w:rPr>
        <w:t xml:space="preserve"> мая 201</w:t>
      </w:r>
      <w:r w:rsidR="00C2733D">
        <w:rPr>
          <w:sz w:val="28"/>
        </w:rPr>
        <w:t>9</w:t>
      </w:r>
      <w:r w:rsidR="0043197C">
        <w:rPr>
          <w:sz w:val="28"/>
        </w:rPr>
        <w:t xml:space="preserve"> г</w:t>
      </w:r>
      <w:r w:rsidR="00E42430">
        <w:rPr>
          <w:sz w:val="28"/>
        </w:rPr>
        <w:t>.</w:t>
      </w:r>
      <w:r w:rsidR="0043197C">
        <w:rPr>
          <w:sz w:val="28"/>
        </w:rPr>
        <w:t xml:space="preserve">  в 16</w:t>
      </w:r>
      <w:r>
        <w:rPr>
          <w:sz w:val="28"/>
        </w:rPr>
        <w:t>.00 часов  в здании Дома Культуры по адресу: Тимашевский район, х. Танцура Крамаренко, ул. Кульбакина, дом 8.</w:t>
      </w:r>
    </w:p>
    <w:p w:rsidR="00A73A02" w:rsidRDefault="00A73A02" w:rsidP="00A73A02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оргкомитет по проведению публичных слушаний и  утвердить  его состав  (приложение).</w:t>
      </w:r>
    </w:p>
    <w:p w:rsidR="00A73A02" w:rsidRDefault="00A73A02" w:rsidP="00A73A02">
      <w:pPr>
        <w:ind w:firstLine="709"/>
        <w:jc w:val="both"/>
        <w:rPr>
          <w:sz w:val="28"/>
        </w:rPr>
      </w:pPr>
      <w:r>
        <w:rPr>
          <w:sz w:val="28"/>
        </w:rPr>
        <w:t>3. Заведующему сектором по  организационно-кадровой работе и работе с обращениями граждан  администрации Дербентского сельского поселения Тимашевского района</w:t>
      </w:r>
      <w:r w:rsidR="00C2733D">
        <w:rPr>
          <w:sz w:val="28"/>
        </w:rPr>
        <w:t xml:space="preserve"> </w:t>
      </w:r>
      <w:r>
        <w:rPr>
          <w:sz w:val="28"/>
        </w:rPr>
        <w:t>Марцун</w:t>
      </w:r>
      <w:r w:rsidR="00C2733D">
        <w:rPr>
          <w:sz w:val="28"/>
        </w:rPr>
        <w:t xml:space="preserve"> О.В.</w:t>
      </w:r>
      <w:r w:rsidRPr="0031765E">
        <w:rPr>
          <w:sz w:val="28"/>
        </w:rPr>
        <w:t xml:space="preserve"> опубликовать в газете</w:t>
      </w:r>
      <w:r>
        <w:rPr>
          <w:sz w:val="28"/>
        </w:rPr>
        <w:t xml:space="preserve"> «Вести Дербентского сельского поселения» и  осуществить размещение настоящего постановления и проекта решения Совета Дербентского сельского поселения Тимашевского района «</w:t>
      </w:r>
      <w:r w:rsidRPr="003B79C0">
        <w:rPr>
          <w:sz w:val="28"/>
          <w:szCs w:val="28"/>
        </w:rPr>
        <w:t>Об исполнении отдельных показателей индикативного плана социально-экономического развития Дербентского сельского посел</w:t>
      </w:r>
      <w:r w:rsidR="00243942">
        <w:rPr>
          <w:sz w:val="28"/>
          <w:szCs w:val="28"/>
        </w:rPr>
        <w:t>ения Тимашевского района за 201</w:t>
      </w:r>
      <w:r w:rsidR="00C2733D">
        <w:rPr>
          <w:sz w:val="28"/>
          <w:szCs w:val="28"/>
        </w:rPr>
        <w:t>8</w:t>
      </w:r>
      <w:r w:rsidRPr="003B79C0">
        <w:rPr>
          <w:sz w:val="28"/>
          <w:szCs w:val="28"/>
        </w:rPr>
        <w:t xml:space="preserve"> год</w:t>
      </w:r>
      <w:r w:rsidRPr="003B79C0">
        <w:rPr>
          <w:sz w:val="28"/>
        </w:rPr>
        <w:t>»</w:t>
      </w:r>
      <w:r>
        <w:rPr>
          <w:sz w:val="28"/>
        </w:rPr>
        <w:t xml:space="preserve"> на официальном сайте администрации Дербентского сельского поселения Тимашевского района в информационно телекоммуникационной сети «Интернет».</w:t>
      </w:r>
    </w:p>
    <w:p w:rsidR="00A73A02" w:rsidRDefault="00A73A02" w:rsidP="00A73A02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выполнением настоящего постановления оставляю за собой.</w:t>
      </w:r>
    </w:p>
    <w:p w:rsidR="00A73A02" w:rsidRDefault="00A73A02" w:rsidP="00A73A02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Постановление вступает в силу с момента его опубликования.</w:t>
      </w:r>
    </w:p>
    <w:p w:rsidR="001237BA" w:rsidRDefault="001237BA" w:rsidP="00A73A02">
      <w:pPr>
        <w:pStyle w:val="a6"/>
        <w:ind w:firstLine="708"/>
        <w:jc w:val="both"/>
        <w:rPr>
          <w:rFonts w:ascii="Times New Roman" w:hAnsi="Times New Roman"/>
          <w:sz w:val="28"/>
        </w:rPr>
      </w:pPr>
    </w:p>
    <w:p w:rsidR="00C2733D" w:rsidRDefault="00C2733D" w:rsidP="00A73A02">
      <w:pPr>
        <w:pStyle w:val="3"/>
      </w:pPr>
      <w:r>
        <w:t>Исполняющий обязанности главы</w:t>
      </w:r>
    </w:p>
    <w:p w:rsidR="00A73A02" w:rsidRDefault="00A73A02" w:rsidP="00A73A02">
      <w:pPr>
        <w:pStyle w:val="3"/>
      </w:pPr>
      <w:r>
        <w:t xml:space="preserve">Дербентского сельского поселения </w:t>
      </w:r>
    </w:p>
    <w:p w:rsidR="00A73A02" w:rsidRDefault="00A517B8" w:rsidP="00A73A02">
      <w:pPr>
        <w:pStyle w:val="3"/>
        <w:rPr>
          <w:color w:val="000000"/>
        </w:rPr>
      </w:pPr>
      <w:r w:rsidRPr="00A517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8pt;margin-top:69.5pt;width:207pt;height:25.8pt;z-index:251660288" o:allowincell="f" filled="f" stroked="f">
            <v:textbox style="mso-next-textbox:#_x0000_s1026">
              <w:txbxContent>
                <w:p w:rsidR="001C7E42" w:rsidRDefault="001C7E42" w:rsidP="00A73A02"/>
              </w:txbxContent>
            </v:textbox>
          </v:shape>
        </w:pict>
      </w:r>
      <w:r w:rsidR="00A73A02">
        <w:t>Тимашевского района</w:t>
      </w:r>
      <w:r w:rsidR="00A73A02">
        <w:tab/>
      </w:r>
      <w:r w:rsidR="00A73A02">
        <w:tab/>
      </w:r>
      <w:r w:rsidR="00A73A02">
        <w:tab/>
      </w:r>
      <w:r w:rsidR="00A73A02">
        <w:rPr>
          <w:color w:val="FF0000"/>
        </w:rPr>
        <w:tab/>
      </w:r>
      <w:r w:rsidR="00A73A02">
        <w:rPr>
          <w:color w:val="000000"/>
        </w:rPr>
        <w:t xml:space="preserve">                       </w:t>
      </w:r>
      <w:r w:rsidR="00C2733D">
        <w:rPr>
          <w:color w:val="000000"/>
        </w:rPr>
        <w:t xml:space="preserve">               С.С. Колесников</w:t>
      </w:r>
    </w:p>
    <w:p w:rsidR="00E42430" w:rsidRDefault="00E42430" w:rsidP="00C2733D">
      <w:pPr>
        <w:pStyle w:val="a5"/>
        <w:rPr>
          <w:rFonts w:ascii="Times New Roman" w:hAnsi="Times New Roman"/>
          <w:sz w:val="28"/>
          <w:szCs w:val="28"/>
        </w:rPr>
        <w:sectPr w:rsidR="00E42430" w:rsidSect="00E42430">
          <w:headerReference w:type="default" r:id="rId7"/>
          <w:pgSz w:w="11906" w:h="16838"/>
          <w:pgMar w:top="1134" w:right="567" w:bottom="142" w:left="1701" w:header="426" w:footer="709" w:gutter="0"/>
          <w:pgNumType w:start="1"/>
          <w:cols w:space="708"/>
          <w:titlePg/>
          <w:docGrid w:linePitch="360"/>
        </w:sectPr>
      </w:pPr>
    </w:p>
    <w:p w:rsidR="00E42430" w:rsidRDefault="00E42430" w:rsidP="00E42430">
      <w:pPr>
        <w:ind w:left="52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42430" w:rsidRDefault="00E42430" w:rsidP="00E42430">
      <w:pPr>
        <w:ind w:left="5220"/>
        <w:rPr>
          <w:sz w:val="28"/>
          <w:szCs w:val="28"/>
        </w:rPr>
      </w:pPr>
    </w:p>
    <w:p w:rsidR="00E42430" w:rsidRDefault="00E42430" w:rsidP="00E42430">
      <w:pPr>
        <w:ind w:left="52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42430" w:rsidRDefault="00E42430" w:rsidP="00E42430">
      <w:pPr>
        <w:ind w:left="52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Дербентского сельского поселения Тимашевского района</w:t>
      </w:r>
    </w:p>
    <w:p w:rsidR="00E42430" w:rsidRPr="006026C5" w:rsidRDefault="00E42430" w:rsidP="00E42430">
      <w:pPr>
        <w:ind w:left="52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607A2">
        <w:rPr>
          <w:sz w:val="28"/>
          <w:szCs w:val="28"/>
        </w:rPr>
        <w:t>26.04.2019</w:t>
      </w:r>
      <w:r>
        <w:rPr>
          <w:sz w:val="28"/>
          <w:szCs w:val="28"/>
        </w:rPr>
        <w:t xml:space="preserve">  № </w:t>
      </w:r>
      <w:r w:rsidR="006607A2">
        <w:rPr>
          <w:sz w:val="28"/>
          <w:szCs w:val="28"/>
        </w:rPr>
        <w:t>35</w:t>
      </w:r>
    </w:p>
    <w:p w:rsidR="00E42430" w:rsidRDefault="00E42430" w:rsidP="00E42430">
      <w:pPr>
        <w:jc w:val="center"/>
        <w:rPr>
          <w:sz w:val="28"/>
          <w:szCs w:val="28"/>
        </w:rPr>
      </w:pPr>
    </w:p>
    <w:p w:rsidR="00E42430" w:rsidRDefault="00E42430" w:rsidP="00E42430">
      <w:pPr>
        <w:jc w:val="center"/>
        <w:rPr>
          <w:sz w:val="28"/>
          <w:szCs w:val="28"/>
        </w:rPr>
      </w:pPr>
    </w:p>
    <w:p w:rsidR="00E42430" w:rsidRDefault="00E42430" w:rsidP="00E42430">
      <w:pPr>
        <w:jc w:val="center"/>
        <w:rPr>
          <w:sz w:val="28"/>
          <w:szCs w:val="28"/>
        </w:rPr>
      </w:pPr>
    </w:p>
    <w:p w:rsidR="00E42430" w:rsidRDefault="00E42430" w:rsidP="00E42430">
      <w:pPr>
        <w:jc w:val="center"/>
        <w:rPr>
          <w:sz w:val="28"/>
          <w:szCs w:val="28"/>
        </w:rPr>
      </w:pPr>
    </w:p>
    <w:p w:rsidR="00E42430" w:rsidRDefault="00E42430" w:rsidP="00E4243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42430" w:rsidRDefault="00E42430" w:rsidP="00E424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по проведению публичных слушаний </w:t>
      </w:r>
    </w:p>
    <w:p w:rsidR="00E42430" w:rsidRDefault="00E42430" w:rsidP="00E42430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962"/>
      </w:tblGrid>
      <w:tr w:rsidR="00E42430" w:rsidRPr="00585A95" w:rsidTr="001C7E42">
        <w:tc>
          <w:tcPr>
            <w:tcW w:w="4785" w:type="dxa"/>
          </w:tcPr>
          <w:p w:rsidR="00E42430" w:rsidRPr="001D1D6B" w:rsidRDefault="00E42430" w:rsidP="001C7E4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Шемякова Елена Николаевна</w:t>
            </w:r>
          </w:p>
        </w:tc>
        <w:tc>
          <w:tcPr>
            <w:tcW w:w="4962" w:type="dxa"/>
          </w:tcPr>
          <w:p w:rsidR="00E42430" w:rsidRPr="004356C3" w:rsidRDefault="00E42430" w:rsidP="001C7E42">
            <w:pPr>
              <w:rPr>
                <w:sz w:val="28"/>
                <w:szCs w:val="28"/>
              </w:rPr>
            </w:pPr>
            <w:r w:rsidRPr="004356C3">
              <w:rPr>
                <w:sz w:val="28"/>
                <w:szCs w:val="28"/>
              </w:rPr>
              <w:t xml:space="preserve">председатель оргкомитета, депутат Совета Дербентского сельского поселения Тимашевского района; </w:t>
            </w:r>
          </w:p>
          <w:p w:rsidR="00E42430" w:rsidRPr="004356C3" w:rsidRDefault="00E42430" w:rsidP="001C7E42">
            <w:pPr>
              <w:rPr>
                <w:sz w:val="28"/>
                <w:szCs w:val="28"/>
              </w:rPr>
            </w:pPr>
          </w:p>
        </w:tc>
      </w:tr>
      <w:tr w:rsidR="00E42430" w:rsidRPr="00585A95" w:rsidTr="001C7E42">
        <w:tc>
          <w:tcPr>
            <w:tcW w:w="4785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Ольга Николвна</w:t>
            </w:r>
          </w:p>
        </w:tc>
        <w:tc>
          <w:tcPr>
            <w:tcW w:w="4962" w:type="dxa"/>
          </w:tcPr>
          <w:p w:rsidR="00E42430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оргкомитета, депутат Совета Дербентского сельского поселения Тимашевского района;</w:t>
            </w:r>
          </w:p>
          <w:p w:rsidR="00E42430" w:rsidRPr="00585A95" w:rsidRDefault="00E42430" w:rsidP="001C7E42">
            <w:pPr>
              <w:rPr>
                <w:sz w:val="28"/>
                <w:szCs w:val="28"/>
              </w:rPr>
            </w:pPr>
          </w:p>
        </w:tc>
      </w:tr>
      <w:tr w:rsidR="00E42430" w:rsidRPr="00585A95" w:rsidTr="001C7E42">
        <w:tc>
          <w:tcPr>
            <w:tcW w:w="4785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Ольга Борисовна</w:t>
            </w:r>
          </w:p>
        </w:tc>
        <w:tc>
          <w:tcPr>
            <w:tcW w:w="4962" w:type="dxa"/>
          </w:tcPr>
          <w:p w:rsidR="00E42430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Дербентского сельского поселения Тимашевского района;</w:t>
            </w:r>
          </w:p>
          <w:p w:rsidR="00E42430" w:rsidRPr="00585A95" w:rsidRDefault="00E42430" w:rsidP="001C7E42">
            <w:pPr>
              <w:rPr>
                <w:sz w:val="28"/>
                <w:szCs w:val="28"/>
              </w:rPr>
            </w:pPr>
          </w:p>
        </w:tc>
      </w:tr>
      <w:tr w:rsidR="00E42430" w:rsidRPr="00585A95" w:rsidTr="001C7E42">
        <w:tc>
          <w:tcPr>
            <w:tcW w:w="4785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Марцун Ольга Владимировна</w:t>
            </w:r>
          </w:p>
        </w:tc>
        <w:tc>
          <w:tcPr>
            <w:tcW w:w="4962" w:type="dxa"/>
          </w:tcPr>
          <w:p w:rsidR="00E42430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по организационно-кадровой работе и работе с обращениями граждан администрации Дербентского сельского поселения;</w:t>
            </w:r>
          </w:p>
          <w:p w:rsidR="00E42430" w:rsidRPr="00585A95" w:rsidRDefault="00E42430" w:rsidP="001C7E42">
            <w:pPr>
              <w:rPr>
                <w:sz w:val="28"/>
                <w:szCs w:val="28"/>
              </w:rPr>
            </w:pPr>
          </w:p>
        </w:tc>
      </w:tr>
      <w:tr w:rsidR="00E42430" w:rsidRPr="00585A95" w:rsidTr="001C7E42">
        <w:tc>
          <w:tcPr>
            <w:tcW w:w="4785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Черненькая Светлана Андреевна</w:t>
            </w:r>
          </w:p>
        </w:tc>
        <w:tc>
          <w:tcPr>
            <w:tcW w:w="4962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Дербентского сельского поселения Тимашевского района</w:t>
            </w:r>
          </w:p>
        </w:tc>
      </w:tr>
      <w:tr w:rsidR="00E42430" w:rsidRPr="00585A95" w:rsidTr="001C7E42">
        <w:tc>
          <w:tcPr>
            <w:tcW w:w="4785" w:type="dxa"/>
          </w:tcPr>
          <w:p w:rsidR="00E42430" w:rsidRDefault="00E42430" w:rsidP="001C7E4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</w:p>
        </w:tc>
      </w:tr>
      <w:tr w:rsidR="00E42430" w:rsidRPr="00585A95" w:rsidTr="001C7E42">
        <w:tc>
          <w:tcPr>
            <w:tcW w:w="4785" w:type="dxa"/>
          </w:tcPr>
          <w:p w:rsidR="00E42430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Сергей Сергеевич</w:t>
            </w:r>
          </w:p>
        </w:tc>
        <w:tc>
          <w:tcPr>
            <w:tcW w:w="4962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администрации Дербентского сельского поселения Тимашевского района</w:t>
            </w:r>
          </w:p>
        </w:tc>
      </w:tr>
    </w:tbl>
    <w:p w:rsidR="00E42430" w:rsidRDefault="00E42430" w:rsidP="00E42430">
      <w:pPr>
        <w:rPr>
          <w:sz w:val="28"/>
          <w:szCs w:val="28"/>
        </w:rPr>
      </w:pPr>
    </w:p>
    <w:p w:rsidR="00E42430" w:rsidRDefault="00E42430" w:rsidP="00E42430">
      <w:pPr>
        <w:rPr>
          <w:sz w:val="28"/>
          <w:szCs w:val="28"/>
        </w:rPr>
      </w:pPr>
    </w:p>
    <w:p w:rsidR="00E42430" w:rsidRDefault="00E42430" w:rsidP="00E4243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42430" w:rsidRDefault="00E42430" w:rsidP="00E42430">
      <w:pPr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E42430" w:rsidRDefault="00E42430" w:rsidP="00E42430">
      <w:pPr>
        <w:rPr>
          <w:sz w:val="28"/>
          <w:szCs w:val="28"/>
        </w:rPr>
        <w:sectPr w:rsidR="00E42430" w:rsidSect="00E42430">
          <w:pgSz w:w="11906" w:h="16838"/>
          <w:pgMar w:top="1134" w:right="567" w:bottom="142" w:left="1701" w:header="426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Тимашевского района                                                                       С.С. Колесников</w:t>
      </w:r>
    </w:p>
    <w:p w:rsidR="00E42430" w:rsidRDefault="00E42430" w:rsidP="00E42430">
      <w:pPr>
        <w:pStyle w:val="4"/>
        <w:ind w:left="-284"/>
        <w:jc w:val="right"/>
        <w:rPr>
          <w:b/>
        </w:rPr>
      </w:pPr>
      <w:r>
        <w:rPr>
          <w:b/>
        </w:rPr>
        <w:lastRenderedPageBreak/>
        <w:t>ПРОЕКТ</w:t>
      </w:r>
    </w:p>
    <w:p w:rsidR="00E42430" w:rsidRPr="005C44AC" w:rsidRDefault="00E42430" w:rsidP="00E42430">
      <w:pPr>
        <w:pStyle w:val="4"/>
        <w:ind w:left="-284"/>
        <w:rPr>
          <w:b/>
        </w:rPr>
      </w:pPr>
      <w:r w:rsidRPr="005C44AC">
        <w:rPr>
          <w:b/>
        </w:rPr>
        <w:t>СОВЕТ</w:t>
      </w:r>
    </w:p>
    <w:p w:rsidR="00E42430" w:rsidRPr="005C44AC" w:rsidRDefault="00E42430" w:rsidP="00E42430">
      <w:pPr>
        <w:pStyle w:val="5"/>
        <w:ind w:left="-284"/>
        <w:rPr>
          <w:sz w:val="28"/>
          <w:szCs w:val="28"/>
        </w:rPr>
      </w:pPr>
      <w:r w:rsidRPr="005C44AC">
        <w:rPr>
          <w:sz w:val="28"/>
          <w:szCs w:val="28"/>
        </w:rPr>
        <w:t>ДЕРБЕНТСКОГО СЕЛЬСКОГО ПОСЕЛЕНИЯ</w:t>
      </w:r>
    </w:p>
    <w:p w:rsidR="00E42430" w:rsidRPr="005C44AC" w:rsidRDefault="00E42430" w:rsidP="00E42430">
      <w:pPr>
        <w:pBdr>
          <w:bottom w:val="single" w:sz="12" w:space="1" w:color="auto"/>
        </w:pBdr>
        <w:ind w:left="-284"/>
        <w:jc w:val="center"/>
        <w:rPr>
          <w:b/>
          <w:bCs/>
          <w:sz w:val="28"/>
          <w:szCs w:val="28"/>
        </w:rPr>
      </w:pPr>
      <w:r w:rsidRPr="005C44AC">
        <w:rPr>
          <w:b/>
          <w:bCs/>
          <w:sz w:val="28"/>
          <w:szCs w:val="28"/>
        </w:rPr>
        <w:t>ТИМАШЕВСКОГО РАЙОНА</w:t>
      </w:r>
    </w:p>
    <w:p w:rsidR="00E42430" w:rsidRDefault="00E42430" w:rsidP="00E42430">
      <w:pPr>
        <w:pBdr>
          <w:bottom w:val="single" w:sz="12" w:space="1" w:color="auto"/>
        </w:pBdr>
        <w:ind w:left="-284"/>
        <w:jc w:val="center"/>
        <w:rPr>
          <w:b/>
          <w:bCs/>
          <w:sz w:val="28"/>
          <w:szCs w:val="28"/>
        </w:rPr>
      </w:pPr>
    </w:p>
    <w:p w:rsidR="00E42430" w:rsidRDefault="00E42430" w:rsidP="00E42430">
      <w:pPr>
        <w:pBdr>
          <w:bottom w:val="single" w:sz="12" w:space="1" w:color="auto"/>
        </w:pBd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СЕССИЯ от ____________ № _______</w:t>
      </w:r>
    </w:p>
    <w:p w:rsidR="00E42430" w:rsidRDefault="00E42430" w:rsidP="00E42430">
      <w:pPr>
        <w:pBdr>
          <w:bottom w:val="single" w:sz="12" w:space="1" w:color="auto"/>
        </w:pBdr>
        <w:ind w:left="-284"/>
        <w:jc w:val="center"/>
        <w:rPr>
          <w:b/>
          <w:bCs/>
          <w:sz w:val="28"/>
          <w:szCs w:val="28"/>
        </w:rPr>
      </w:pPr>
    </w:p>
    <w:p w:rsidR="00E42430" w:rsidRDefault="00E42430" w:rsidP="00E42430">
      <w:pPr>
        <w:jc w:val="center"/>
        <w:rPr>
          <w:b/>
          <w:bCs/>
          <w:sz w:val="28"/>
          <w:szCs w:val="28"/>
        </w:rPr>
      </w:pPr>
    </w:p>
    <w:p w:rsidR="00E42430" w:rsidRDefault="00E42430" w:rsidP="00E42430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42430" w:rsidRDefault="00E42430" w:rsidP="00E42430">
      <w:pPr>
        <w:ind w:left="-284"/>
        <w:jc w:val="center"/>
        <w:rPr>
          <w:b/>
          <w:bCs/>
          <w:sz w:val="28"/>
          <w:szCs w:val="28"/>
        </w:rPr>
      </w:pPr>
    </w:p>
    <w:p w:rsidR="00E42430" w:rsidRDefault="00E42430" w:rsidP="00E424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____________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№ _____</w:t>
      </w:r>
    </w:p>
    <w:p w:rsidR="00E42430" w:rsidRDefault="00E42430" w:rsidP="00E42430">
      <w:pPr>
        <w:ind w:left="-284"/>
        <w:jc w:val="center"/>
        <w:rPr>
          <w:b/>
          <w:bCs/>
          <w:sz w:val="28"/>
          <w:szCs w:val="28"/>
        </w:rPr>
      </w:pPr>
    </w:p>
    <w:p w:rsidR="00E42430" w:rsidRDefault="00E42430" w:rsidP="00E42430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хутор Танцура Крамаренко</w:t>
      </w:r>
    </w:p>
    <w:p w:rsidR="00E42430" w:rsidRDefault="00E42430" w:rsidP="00E42430">
      <w:pPr>
        <w:shd w:val="clear" w:color="auto" w:fill="FFFFFF"/>
        <w:spacing w:line="317" w:lineRule="exact"/>
        <w:ind w:left="7" w:firstLine="698"/>
        <w:jc w:val="center"/>
        <w:rPr>
          <w:b/>
          <w:sz w:val="28"/>
          <w:szCs w:val="28"/>
        </w:rPr>
      </w:pPr>
    </w:p>
    <w:p w:rsidR="00E42430" w:rsidRDefault="00E42430" w:rsidP="00475B74">
      <w:pPr>
        <w:shd w:val="clear" w:color="auto" w:fill="FFFFFF"/>
        <w:spacing w:line="317" w:lineRule="exact"/>
        <w:ind w:left="7" w:right="849" w:firstLine="844"/>
        <w:jc w:val="center"/>
        <w:rPr>
          <w:b/>
          <w:sz w:val="28"/>
          <w:szCs w:val="28"/>
        </w:rPr>
      </w:pPr>
      <w:r w:rsidRPr="00F03EB9">
        <w:rPr>
          <w:b/>
          <w:sz w:val="28"/>
          <w:szCs w:val="28"/>
        </w:rPr>
        <w:t xml:space="preserve">Об исполнении индикативного </w:t>
      </w:r>
      <w:r>
        <w:rPr>
          <w:b/>
          <w:sz w:val="28"/>
          <w:szCs w:val="28"/>
        </w:rPr>
        <w:t xml:space="preserve">плана социально-экономического </w:t>
      </w:r>
      <w:r w:rsidRPr="00F03EB9">
        <w:rPr>
          <w:b/>
          <w:sz w:val="28"/>
          <w:szCs w:val="28"/>
        </w:rPr>
        <w:t>разви</w:t>
      </w:r>
      <w:r>
        <w:rPr>
          <w:b/>
          <w:sz w:val="28"/>
          <w:szCs w:val="28"/>
        </w:rPr>
        <w:t xml:space="preserve">тия Дербентского сельского поселения </w:t>
      </w:r>
    </w:p>
    <w:p w:rsidR="00E42430" w:rsidRPr="00F03EB9" w:rsidRDefault="00E42430" w:rsidP="00475B74">
      <w:pPr>
        <w:shd w:val="clear" w:color="auto" w:fill="FFFFFF"/>
        <w:spacing w:line="317" w:lineRule="exact"/>
        <w:ind w:left="7" w:right="849" w:firstLine="84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Тимашевского</w:t>
      </w:r>
      <w:r w:rsidRPr="00F03EB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за </w:t>
      </w:r>
      <w:r w:rsidRPr="002973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297389">
        <w:rPr>
          <w:b/>
          <w:sz w:val="28"/>
          <w:szCs w:val="28"/>
        </w:rPr>
        <w:t xml:space="preserve"> г</w:t>
      </w:r>
      <w:r w:rsidR="00475B74">
        <w:rPr>
          <w:b/>
          <w:sz w:val="28"/>
          <w:szCs w:val="28"/>
        </w:rPr>
        <w:t>од</w:t>
      </w:r>
    </w:p>
    <w:p w:rsidR="00E42430" w:rsidRDefault="00E42430" w:rsidP="00E42430">
      <w:pPr>
        <w:shd w:val="clear" w:color="auto" w:fill="FFFFFF"/>
        <w:spacing w:line="317" w:lineRule="exact"/>
        <w:ind w:left="7" w:firstLine="698"/>
        <w:jc w:val="both"/>
        <w:rPr>
          <w:color w:val="000000"/>
          <w:spacing w:val="2"/>
          <w:sz w:val="28"/>
          <w:szCs w:val="28"/>
        </w:rPr>
      </w:pPr>
    </w:p>
    <w:p w:rsidR="00E42430" w:rsidRDefault="00E42430" w:rsidP="00E42430">
      <w:pPr>
        <w:shd w:val="clear" w:color="auto" w:fill="FFFFFF"/>
        <w:spacing w:line="317" w:lineRule="exact"/>
        <w:ind w:left="7" w:firstLine="698"/>
        <w:jc w:val="both"/>
        <w:rPr>
          <w:color w:val="000000"/>
          <w:spacing w:val="2"/>
          <w:sz w:val="28"/>
          <w:szCs w:val="28"/>
        </w:rPr>
      </w:pPr>
    </w:p>
    <w:p w:rsidR="00E42430" w:rsidRPr="00FA2679" w:rsidRDefault="00E42430" w:rsidP="00E42430">
      <w:pPr>
        <w:shd w:val="clear" w:color="auto" w:fill="FFFFFF"/>
        <w:spacing w:line="317" w:lineRule="exact"/>
        <w:ind w:left="7" w:firstLine="844"/>
        <w:jc w:val="both"/>
        <w:rPr>
          <w:b/>
          <w:sz w:val="28"/>
          <w:szCs w:val="28"/>
        </w:rPr>
      </w:pPr>
      <w:r>
        <w:rPr>
          <w:sz w:val="28"/>
          <w:szCs w:val="28"/>
        </w:rPr>
        <w:t>В   соответствии   с пунктом 4 статьи 16 Закона Краснодарского края от 6 ноября 2015 г. № 3267-КЗ «О стратегическом планировании и индикативных планах социально-экономического развития в Краснодарском крае»</w:t>
      </w:r>
      <w:r>
        <w:rPr>
          <w:color w:val="000000"/>
          <w:spacing w:val="1"/>
          <w:sz w:val="28"/>
          <w:szCs w:val="28"/>
        </w:rPr>
        <w:t xml:space="preserve">, </w:t>
      </w:r>
      <w:r w:rsidRPr="00FA2679">
        <w:rPr>
          <w:sz w:val="28"/>
          <w:szCs w:val="28"/>
        </w:rPr>
        <w:t xml:space="preserve">заслушав и обсудив информацию об исполнении индикативного плана социально-экономического развития </w:t>
      </w:r>
      <w:r>
        <w:rPr>
          <w:color w:val="000000"/>
          <w:spacing w:val="-1"/>
          <w:sz w:val="28"/>
          <w:szCs w:val="28"/>
        </w:rPr>
        <w:t>Дербентского сельского поселения Тимашевского</w:t>
      </w:r>
      <w:r w:rsidRPr="0052310E">
        <w:rPr>
          <w:color w:val="000000"/>
          <w:spacing w:val="-1"/>
          <w:sz w:val="28"/>
          <w:szCs w:val="28"/>
        </w:rPr>
        <w:t xml:space="preserve"> район</w:t>
      </w:r>
      <w:r>
        <w:rPr>
          <w:color w:val="000000"/>
          <w:spacing w:val="-1"/>
          <w:sz w:val="28"/>
          <w:szCs w:val="28"/>
        </w:rPr>
        <w:t>а</w:t>
      </w:r>
      <w:r w:rsidRPr="00FA2679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FA267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A2679">
        <w:rPr>
          <w:sz w:val="28"/>
          <w:szCs w:val="28"/>
        </w:rPr>
        <w:t>,</w:t>
      </w:r>
      <w:r w:rsidRPr="00FA2679">
        <w:rPr>
          <w:color w:val="000000"/>
          <w:spacing w:val="1"/>
          <w:sz w:val="28"/>
          <w:szCs w:val="28"/>
        </w:rPr>
        <w:t xml:space="preserve"> Совет </w:t>
      </w:r>
      <w:r>
        <w:rPr>
          <w:color w:val="000000"/>
          <w:spacing w:val="-1"/>
          <w:sz w:val="28"/>
          <w:szCs w:val="28"/>
        </w:rPr>
        <w:t>Дербентского сельского поселения Тимашевского</w:t>
      </w:r>
      <w:r w:rsidRPr="0052310E">
        <w:rPr>
          <w:color w:val="000000"/>
          <w:spacing w:val="-1"/>
          <w:sz w:val="28"/>
          <w:szCs w:val="28"/>
        </w:rPr>
        <w:t xml:space="preserve"> район</w:t>
      </w:r>
      <w:r>
        <w:rPr>
          <w:color w:val="000000"/>
          <w:spacing w:val="-1"/>
          <w:sz w:val="28"/>
          <w:szCs w:val="28"/>
        </w:rPr>
        <w:t>а</w:t>
      </w:r>
      <w:r w:rsidRPr="00FA2679">
        <w:rPr>
          <w:color w:val="000000"/>
          <w:spacing w:val="1"/>
          <w:sz w:val="28"/>
          <w:szCs w:val="28"/>
        </w:rPr>
        <w:t xml:space="preserve"> р е ш и л:</w:t>
      </w:r>
    </w:p>
    <w:p w:rsidR="00E42430" w:rsidRDefault="00E42430" w:rsidP="00E42430">
      <w:pPr>
        <w:shd w:val="clear" w:color="auto" w:fill="FFFFFF"/>
        <w:ind w:left="36" w:firstLine="815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Информацию </w:t>
      </w:r>
      <w:r>
        <w:rPr>
          <w:sz w:val="28"/>
        </w:rPr>
        <w:t>об исполнении</w:t>
      </w:r>
      <w:r w:rsidRPr="004C4963">
        <w:rPr>
          <w:sz w:val="28"/>
          <w:szCs w:val="28"/>
        </w:rPr>
        <w:t xml:space="preserve"> индикативного</w:t>
      </w:r>
      <w:r>
        <w:rPr>
          <w:sz w:val="28"/>
          <w:szCs w:val="28"/>
        </w:rPr>
        <w:t xml:space="preserve"> плана социально-экономического</w:t>
      </w:r>
      <w:r w:rsidRPr="004C4963">
        <w:rPr>
          <w:sz w:val="28"/>
          <w:szCs w:val="28"/>
        </w:rPr>
        <w:t xml:space="preserve"> раз</w:t>
      </w:r>
      <w:r>
        <w:rPr>
          <w:sz w:val="28"/>
          <w:szCs w:val="28"/>
        </w:rPr>
        <w:t>вития Дербентского сельского поселения Тимашевского</w:t>
      </w:r>
      <w:r w:rsidRPr="004C49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за 2018 г</w:t>
      </w:r>
      <w:r w:rsidR="00475B74">
        <w:rPr>
          <w:sz w:val="28"/>
          <w:szCs w:val="28"/>
        </w:rPr>
        <w:t>од</w:t>
      </w:r>
      <w:r w:rsidRPr="0078137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принять к сведению (прилагается)</w:t>
      </w:r>
      <w:r>
        <w:rPr>
          <w:sz w:val="28"/>
          <w:szCs w:val="28"/>
        </w:rPr>
        <w:t>.</w:t>
      </w:r>
    </w:p>
    <w:p w:rsidR="00E42430" w:rsidRDefault="00E42430" w:rsidP="00E42430">
      <w:pPr>
        <w:shd w:val="clear" w:color="auto" w:fill="FFFFFF"/>
        <w:ind w:left="36" w:firstLine="815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2.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опубликовать настоящее решение в газете «Вести Дербентского сельского поселения» и разместить на официальной сайте администрации Дербентского сельского поселения Тимашевского района в информационно-телекоммуникационной сети «Интернет». </w:t>
      </w:r>
    </w:p>
    <w:p w:rsidR="00E42430" w:rsidRPr="00F5277A" w:rsidRDefault="00E42430" w:rsidP="00E42430">
      <w:pPr>
        <w:shd w:val="clear" w:color="auto" w:fill="FFFFFF"/>
        <w:ind w:left="36" w:firstLine="815"/>
        <w:jc w:val="both"/>
      </w:pPr>
      <w:r>
        <w:rPr>
          <w:spacing w:val="-16"/>
          <w:sz w:val="28"/>
          <w:szCs w:val="28"/>
        </w:rPr>
        <w:t>3</w:t>
      </w:r>
      <w:r w:rsidRPr="00F5277A">
        <w:rPr>
          <w:spacing w:val="-16"/>
          <w:sz w:val="28"/>
          <w:szCs w:val="28"/>
        </w:rPr>
        <w:t>.</w:t>
      </w:r>
      <w:r w:rsidRPr="00F5277A">
        <w:rPr>
          <w:sz w:val="28"/>
          <w:szCs w:val="28"/>
        </w:rPr>
        <w:t xml:space="preserve"> </w:t>
      </w:r>
      <w:r w:rsidRPr="00F5277A">
        <w:rPr>
          <w:spacing w:val="1"/>
          <w:sz w:val="28"/>
          <w:szCs w:val="28"/>
        </w:rPr>
        <w:t xml:space="preserve">Решение вступает в силу </w:t>
      </w:r>
      <w:r>
        <w:rPr>
          <w:spacing w:val="1"/>
          <w:sz w:val="28"/>
          <w:szCs w:val="28"/>
        </w:rPr>
        <w:t>с момента</w:t>
      </w:r>
      <w:r w:rsidRPr="00F5277A">
        <w:rPr>
          <w:spacing w:val="1"/>
          <w:sz w:val="28"/>
          <w:szCs w:val="28"/>
        </w:rPr>
        <w:t xml:space="preserve"> его подписания.</w:t>
      </w:r>
    </w:p>
    <w:p w:rsidR="00E42430" w:rsidRDefault="00E42430" w:rsidP="00E42430">
      <w:pPr>
        <w:pStyle w:val="2"/>
        <w:jc w:val="both"/>
      </w:pPr>
    </w:p>
    <w:p w:rsidR="00E42430" w:rsidRDefault="00E42430" w:rsidP="00E4243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42430" w:rsidRDefault="00E42430" w:rsidP="00E42430">
      <w:pPr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1C7E42" w:rsidRDefault="00E42430" w:rsidP="00E42430">
      <w:pPr>
        <w:rPr>
          <w:sz w:val="28"/>
          <w:szCs w:val="28"/>
        </w:rPr>
        <w:sectPr w:rsidR="001C7E42" w:rsidSect="00E42430">
          <w:pgSz w:w="11906" w:h="16838"/>
          <w:pgMar w:top="1134" w:right="567" w:bottom="142" w:left="1701" w:header="426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Тимашевского района                                                                       С.С. Колесников</w:t>
      </w:r>
    </w:p>
    <w:p w:rsidR="001C7E42" w:rsidRDefault="001C7E42" w:rsidP="001C7E42">
      <w:pPr>
        <w:ind w:left="10490"/>
        <w:rPr>
          <w:sz w:val="28"/>
          <w:szCs w:val="28"/>
        </w:rPr>
      </w:pPr>
      <w:r w:rsidRPr="001C7E42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1C7E42">
        <w:rPr>
          <w:sz w:val="28"/>
          <w:szCs w:val="28"/>
        </w:rPr>
        <w:t xml:space="preserve"> </w:t>
      </w:r>
    </w:p>
    <w:p w:rsidR="001C7E42" w:rsidRDefault="001C7E42" w:rsidP="001C7E42">
      <w:pPr>
        <w:ind w:left="10490"/>
        <w:rPr>
          <w:sz w:val="28"/>
          <w:szCs w:val="28"/>
        </w:rPr>
      </w:pPr>
      <w:r w:rsidRPr="001C7E42">
        <w:rPr>
          <w:sz w:val="28"/>
          <w:szCs w:val="28"/>
        </w:rPr>
        <w:t xml:space="preserve">к решению Совета </w:t>
      </w:r>
    </w:p>
    <w:p w:rsidR="001C7E42" w:rsidRDefault="001C7E42" w:rsidP="001C7E42">
      <w:pPr>
        <w:ind w:left="10490"/>
        <w:rPr>
          <w:sz w:val="28"/>
          <w:szCs w:val="28"/>
        </w:rPr>
      </w:pPr>
      <w:r w:rsidRPr="001C7E42">
        <w:rPr>
          <w:sz w:val="28"/>
          <w:szCs w:val="28"/>
        </w:rPr>
        <w:t xml:space="preserve">Дербентского поселения Тимашевского района </w:t>
      </w:r>
    </w:p>
    <w:p w:rsidR="00E42430" w:rsidRDefault="001C7E42" w:rsidP="001C7E42">
      <w:pPr>
        <w:ind w:left="10490"/>
        <w:rPr>
          <w:sz w:val="28"/>
          <w:szCs w:val="28"/>
        </w:rPr>
      </w:pPr>
      <w:r w:rsidRPr="001C7E42">
        <w:rPr>
          <w:sz w:val="28"/>
          <w:szCs w:val="28"/>
        </w:rPr>
        <w:t>от _____________</w:t>
      </w:r>
      <w:r>
        <w:rPr>
          <w:sz w:val="28"/>
          <w:szCs w:val="28"/>
        </w:rPr>
        <w:t xml:space="preserve"> </w:t>
      </w:r>
      <w:r w:rsidRPr="001C7E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C7E42">
        <w:rPr>
          <w:sz w:val="28"/>
          <w:szCs w:val="28"/>
        </w:rPr>
        <w:t>______</w:t>
      </w:r>
    </w:p>
    <w:tbl>
      <w:tblPr>
        <w:tblW w:w="14459" w:type="dxa"/>
        <w:tblInd w:w="250" w:type="dxa"/>
        <w:tblLayout w:type="fixed"/>
        <w:tblLook w:val="04A0"/>
      </w:tblPr>
      <w:tblGrid>
        <w:gridCol w:w="5079"/>
        <w:gridCol w:w="18"/>
        <w:gridCol w:w="1396"/>
        <w:gridCol w:w="27"/>
        <w:gridCol w:w="1250"/>
        <w:gridCol w:w="26"/>
        <w:gridCol w:w="1110"/>
        <w:gridCol w:w="24"/>
        <w:gridCol w:w="1560"/>
        <w:gridCol w:w="15"/>
        <w:gridCol w:w="1260"/>
        <w:gridCol w:w="16"/>
        <w:gridCol w:w="1402"/>
        <w:gridCol w:w="15"/>
        <w:gridCol w:w="1261"/>
      </w:tblGrid>
      <w:tr w:rsidR="001C7E42" w:rsidRPr="001C7E42" w:rsidTr="001C7E42">
        <w:trPr>
          <w:trHeight w:val="1125"/>
        </w:trPr>
        <w:tc>
          <w:tcPr>
            <w:tcW w:w="144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42" w:rsidRDefault="001C7E42" w:rsidP="001C7E42">
            <w:pPr>
              <w:jc w:val="center"/>
              <w:rPr>
                <w:sz w:val="28"/>
                <w:szCs w:val="28"/>
              </w:rPr>
            </w:pPr>
          </w:p>
          <w:p w:rsidR="001C7E42" w:rsidRDefault="001C7E42" w:rsidP="001C7E42">
            <w:pPr>
              <w:jc w:val="center"/>
              <w:rPr>
                <w:sz w:val="28"/>
                <w:szCs w:val="28"/>
              </w:rPr>
            </w:pPr>
          </w:p>
          <w:p w:rsidR="001C7E42" w:rsidRDefault="001C7E42" w:rsidP="001C7E42">
            <w:pPr>
              <w:jc w:val="center"/>
              <w:rPr>
                <w:sz w:val="28"/>
                <w:szCs w:val="28"/>
              </w:rPr>
            </w:pPr>
          </w:p>
          <w:p w:rsidR="001C7E42" w:rsidRPr="001C7E42" w:rsidRDefault="001C7E42" w:rsidP="001C7E42">
            <w:pPr>
              <w:jc w:val="center"/>
              <w:rPr>
                <w:sz w:val="28"/>
                <w:szCs w:val="28"/>
              </w:rPr>
            </w:pPr>
            <w:r w:rsidRPr="001C7E42">
              <w:rPr>
                <w:sz w:val="28"/>
                <w:szCs w:val="28"/>
              </w:rPr>
              <w:t xml:space="preserve">Информация об исполнении отдельных показателей индикативного плана социально - экономического развития  Дербентского сельского поселения  Тимашевского района за 2018 год (по оперативным данным) </w:t>
            </w:r>
          </w:p>
        </w:tc>
      </w:tr>
      <w:tr w:rsidR="001C7E42" w:rsidRPr="001C7E42" w:rsidTr="001C7E42">
        <w:trPr>
          <w:trHeight w:val="375"/>
        </w:trPr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42" w:rsidRDefault="001C7E42" w:rsidP="001C7E42">
            <w:pPr>
              <w:jc w:val="center"/>
              <w:rPr>
                <w:sz w:val="28"/>
                <w:szCs w:val="28"/>
              </w:rPr>
            </w:pPr>
          </w:p>
          <w:p w:rsidR="001C7E42" w:rsidRPr="001C7E42" w:rsidRDefault="001C7E42" w:rsidP="001C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7E42" w:rsidRPr="001C7E42" w:rsidTr="001C7E42">
        <w:trPr>
          <w:trHeight w:val="930"/>
        </w:trPr>
        <w:tc>
          <w:tcPr>
            <w:tcW w:w="5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2017 год отчет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2018 год 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Погноз на 2018 год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Прогнозируемый темп роста в 2018 г., 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Темп роста за 2018 год к 2017 году, %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% выполнения плана за 2018 год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Отклоне</w:t>
            </w:r>
          </w:p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ние от прогнозируемых темпов роста, п.п.</w:t>
            </w:r>
          </w:p>
        </w:tc>
      </w:tr>
      <w:tr w:rsidR="001C7E42" w:rsidRPr="001C7E42" w:rsidTr="001C7E42">
        <w:trPr>
          <w:trHeight w:val="975"/>
        </w:trPr>
        <w:tc>
          <w:tcPr>
            <w:tcW w:w="5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</w:p>
        </w:tc>
      </w:tr>
      <w:tr w:rsidR="001C7E42" w:rsidRPr="001C7E42" w:rsidTr="001C7E42">
        <w:trPr>
          <w:trHeight w:val="31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8</w:t>
            </w:r>
          </w:p>
        </w:tc>
      </w:tr>
      <w:tr w:rsidR="001C7E42" w:rsidRPr="001C7E42" w:rsidTr="001C7E42">
        <w:trPr>
          <w:trHeight w:val="315"/>
        </w:trPr>
        <w:tc>
          <w:tcPr>
            <w:tcW w:w="10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1. Индикаторы развития демографии, сферы труда и занятости</w:t>
            </w:r>
          </w:p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7E42" w:rsidRPr="001C7E42" w:rsidTr="001C7E42">
        <w:trPr>
          <w:trHeight w:val="67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Среднегодовая численность постоянного населения – всего,  тыс. человек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3,491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3,515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3,491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1C7E42" w:rsidRPr="001C7E42" w:rsidTr="001C7E42">
        <w:trPr>
          <w:trHeight w:val="33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трудовых ресурсов, тыс. чел.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2023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9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занятых в экономике, тыс. чел.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1,17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9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для расчета ФОТ по полному кругу, тыс. чел.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0,184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94,8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64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для расчета ФОТ по крупным и средним предприятиям, тыс. чел.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0,058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0,058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67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lastRenderedPageBreak/>
              <w:t>Фонд оплаты труда по полному кругу организаций без централизованного досчета, млн. рублей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39,012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113,4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-0,1</w:t>
            </w:r>
          </w:p>
        </w:tc>
      </w:tr>
      <w:tr w:rsidR="001C7E42" w:rsidRPr="001C7E42" w:rsidTr="001C7E42">
        <w:trPr>
          <w:trHeight w:val="39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т.ч. по крупным и средним организациям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13,869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133,2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-28,3</w:t>
            </w:r>
          </w:p>
        </w:tc>
      </w:tr>
      <w:tr w:rsidR="001C7E42" w:rsidRPr="001C7E42" w:rsidTr="001C7E42">
        <w:trPr>
          <w:trHeight w:val="55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Номинальная начисленная среднемесячная заработная плата, тыс. рублей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14797,3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17668,5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17668,5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119,4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119,4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42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т.ч. крупных и средних организаций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15012,9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19926,7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19926,7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63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Количество организаций, зарегистрированных на территории района, единиц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70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90"/>
        </w:trPr>
        <w:tc>
          <w:tcPr>
            <w:tcW w:w="10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 xml:space="preserve">2. Индикаторы развития экономического потенциала </w:t>
            </w:r>
          </w:p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7E42" w:rsidRPr="001C7E42" w:rsidTr="001C7E42">
        <w:trPr>
          <w:trHeight w:val="15"/>
        </w:trPr>
        <w:tc>
          <w:tcPr>
            <w:tcW w:w="10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7E42" w:rsidRPr="001C7E42" w:rsidTr="001C7E42">
        <w:trPr>
          <w:trHeight w:val="31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2.2. Сельское хозяйство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7E42" w:rsidRPr="001C7E42" w:rsidTr="001C7E42">
        <w:trPr>
          <w:trHeight w:val="64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Объем продукции сельского хозяйства всех категорий хозяйств, млн. рублей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365,9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365,9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365,9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-9,5</w:t>
            </w:r>
          </w:p>
        </w:tc>
      </w:tr>
      <w:tr w:rsidR="001C7E42" w:rsidRPr="001C7E42" w:rsidTr="001C7E42">
        <w:trPr>
          <w:trHeight w:val="1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том числе сельскохозяйственных организаций (крупные и средние)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7E42" w:rsidRPr="001C7E42" w:rsidTr="001C7E42">
        <w:trPr>
          <w:trHeight w:val="315"/>
        </w:trPr>
        <w:tc>
          <w:tcPr>
            <w:tcW w:w="8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Производство основных видов сельскохозяйственной продукции</w:t>
            </w:r>
          </w:p>
          <w:p w:rsidR="001C7E42" w:rsidRPr="001C7E42" w:rsidRDefault="001C7E42" w:rsidP="001C7E42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7E42" w:rsidRPr="001C7E42" w:rsidTr="001C7E42">
        <w:trPr>
          <w:trHeight w:val="66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Зерновые и зернобобовые культуры (в весе  после доработки), тыс.тонн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7,4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7,5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-101,4</w:t>
            </w:r>
          </w:p>
        </w:tc>
      </w:tr>
      <w:tr w:rsidR="001C7E42" w:rsidRPr="001C7E42" w:rsidTr="001C7E42">
        <w:trPr>
          <w:trHeight w:val="43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Подсолнечник (в весе после доработки), тыс. тонн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39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Картофель - всего, тыс. тонн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3,8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-102,7</w:t>
            </w:r>
          </w:p>
        </w:tc>
      </w:tr>
      <w:tr w:rsidR="001C7E42" w:rsidRPr="001C7E42" w:rsidTr="001C7E42">
        <w:trPr>
          <w:trHeight w:val="39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Овощи - всего, тыс. тонн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2,4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-92,3</w:t>
            </w:r>
          </w:p>
        </w:tc>
      </w:tr>
      <w:tr w:rsidR="001C7E42" w:rsidRPr="001C7E42" w:rsidTr="001C7E42">
        <w:trPr>
          <w:trHeight w:val="31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личных подсобных хозяйствах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Плоды и ягоды, тыс. тонн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0,65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-92,3</w:t>
            </w:r>
          </w:p>
        </w:tc>
      </w:tr>
      <w:tr w:rsidR="001C7E42" w:rsidRPr="001C7E42" w:rsidTr="001C7E42">
        <w:trPr>
          <w:trHeight w:val="42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 xml:space="preserve">в том числе сельскохозяйственных </w:t>
            </w:r>
            <w:r w:rsidRPr="001C7E42">
              <w:rPr>
                <w:sz w:val="24"/>
                <w:szCs w:val="24"/>
              </w:rPr>
              <w:lastRenderedPageBreak/>
              <w:t xml:space="preserve">организаций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lastRenderedPageBreak/>
              <w:t>0,65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-92,3</w:t>
            </w:r>
          </w:p>
        </w:tc>
      </w:tr>
      <w:tr w:rsidR="001C7E42" w:rsidRPr="001C7E42" w:rsidTr="001C7E42">
        <w:trPr>
          <w:trHeight w:val="6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lastRenderedPageBreak/>
              <w:t xml:space="preserve">Производство мяса в живом весе во всех категориях хозяйств, тыс. тонн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37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личных подсобных хозяйствах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40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Производство молока во всех категориях хозяйств, тыс. тонн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42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личных подсобных хозяйствах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46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Производство яиц во всех категориях хозяйств, млн. штук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315"/>
        </w:trPr>
        <w:tc>
          <w:tcPr>
            <w:tcW w:w="8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70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поголовья крупного рогатого скота на конец года во всех категориях хозяйств, голов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213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-100,9</w:t>
            </w:r>
          </w:p>
        </w:tc>
      </w:tr>
      <w:tr w:rsidR="001C7E42" w:rsidRPr="001C7E42" w:rsidTr="001C7E42">
        <w:trPr>
          <w:trHeight w:val="34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Из общего поголовья крупного рогатого скота — коровы, голов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65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45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69,2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-69,2</w:t>
            </w:r>
          </w:p>
        </w:tc>
      </w:tr>
      <w:tr w:rsidR="001C7E42" w:rsidRPr="001C7E42" w:rsidTr="001C7E42">
        <w:trPr>
          <w:trHeight w:val="6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поголовья овец и коз на конец года во всех категориях хозяйств, голов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73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73,0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-73,0</w:t>
            </w:r>
          </w:p>
        </w:tc>
      </w:tr>
      <w:tr w:rsidR="001C7E42" w:rsidRPr="001C7E42" w:rsidTr="001C7E42">
        <w:trPr>
          <w:trHeight w:val="64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поголовья птицы на конец года во всех категориях хозяйств, тысяч голов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14,5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97,3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-97,3</w:t>
            </w:r>
          </w:p>
        </w:tc>
      </w:tr>
      <w:tr w:rsidR="001C7E42" w:rsidRPr="001C7E42" w:rsidTr="001C7E42">
        <w:trPr>
          <w:trHeight w:val="315"/>
        </w:trPr>
        <w:tc>
          <w:tcPr>
            <w:tcW w:w="10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 xml:space="preserve"> Потребительский рынок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7E42" w:rsidRPr="001C7E42" w:rsidTr="001C7E42">
        <w:trPr>
          <w:trHeight w:val="31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19,95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110,3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-110,3</w:t>
            </w:r>
          </w:p>
        </w:tc>
      </w:tr>
      <w:tr w:rsidR="001C7E42" w:rsidRPr="001C7E42" w:rsidTr="001C7E42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-160,0</w:t>
            </w:r>
          </w:p>
        </w:tc>
      </w:tr>
      <w:tr w:rsidR="001C7E42" w:rsidRPr="001C7E42" w:rsidTr="001C7E42">
        <w:trPr>
          <w:trHeight w:val="405"/>
        </w:trPr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 xml:space="preserve"> Инвестиционная и строительная деятельность</w:t>
            </w:r>
          </w:p>
        </w:tc>
      </w:tr>
      <w:tr w:rsidR="001C7E42" w:rsidRPr="001C7E42" w:rsidTr="001C7E42">
        <w:trPr>
          <w:trHeight w:val="896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2173,9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2173,9</w:t>
            </w:r>
          </w:p>
        </w:tc>
      </w:tr>
      <w:tr w:rsidR="001C7E42" w:rsidRPr="001C7E42" w:rsidTr="001C7E42">
        <w:trPr>
          <w:trHeight w:val="31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 xml:space="preserve">3 Индикаторы развития малого предпринимательства </w:t>
            </w:r>
          </w:p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7E42" w:rsidRPr="001C7E42" w:rsidTr="001C7E42">
        <w:trPr>
          <w:trHeight w:val="37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Количество субъектов по категории малые предприятия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104,5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42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lastRenderedPageBreak/>
              <w:t>в том числе индивидуальных предпринимателей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102,3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63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работников в малом предпринимательстве, человек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95,4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136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1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4 Индикаторы финансовых показателей</w:t>
            </w:r>
          </w:p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7E42" w:rsidRPr="001C7E42" w:rsidTr="001C7E42">
        <w:trPr>
          <w:trHeight w:val="48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Прибыль прибыльных предприятий, тыс. рублей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1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Убыток предприятий, тыс. рублей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#ДЕЛ/0!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7E42" w:rsidRPr="001C7E42" w:rsidTr="001C7E42">
        <w:trPr>
          <w:trHeight w:val="63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Сальдированный финансовый результат по полному кругу организаций, млн. рублей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1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5 Индикаторы развития социальной сферы</w:t>
            </w:r>
          </w:p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7E42" w:rsidRPr="001C7E42" w:rsidTr="001C7E42">
        <w:trPr>
          <w:trHeight w:val="39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учащихся в учреждениях общего образования, чел.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6,7</w:t>
            </w:r>
          </w:p>
        </w:tc>
      </w:tr>
      <w:tr w:rsidR="001C7E42" w:rsidRPr="001C7E42" w:rsidTr="001C7E42">
        <w:trPr>
          <w:trHeight w:val="105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28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т.ч.село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15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6 Инфраструктурная обеспеченность населения</w:t>
            </w:r>
          </w:p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7E42" w:rsidRPr="001C7E42" w:rsidTr="001C7E42">
        <w:trPr>
          <w:trHeight w:val="42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Протяженность освещенных улиц, км.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36,39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36,39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9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Протяженность водопроводных сетей, км.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6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Протяженность автомобильных дорог местного значения, км.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38,56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38,56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6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lastRenderedPageBreak/>
              <w:t>в том числе с твердым покрытием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60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1C7E42" w:rsidRDefault="001C7E42" w:rsidP="00E42430">
      <w:pPr>
        <w:rPr>
          <w:sz w:val="28"/>
          <w:szCs w:val="28"/>
        </w:rPr>
      </w:pPr>
    </w:p>
    <w:p w:rsidR="001C7E42" w:rsidRDefault="001C7E42" w:rsidP="00E42430">
      <w:pPr>
        <w:rPr>
          <w:sz w:val="28"/>
          <w:szCs w:val="28"/>
        </w:rPr>
      </w:pPr>
    </w:p>
    <w:p w:rsidR="001C7E42" w:rsidRDefault="001C7E42" w:rsidP="00E4243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1C7E42" w:rsidRDefault="001C7E42" w:rsidP="00E42430">
      <w:pPr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1C7E42" w:rsidRDefault="001C7E42" w:rsidP="00E42430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                                                                      С.С. Колесников</w:t>
      </w:r>
    </w:p>
    <w:p w:rsidR="001C7E42" w:rsidRDefault="001C7E42" w:rsidP="00E42430">
      <w:pPr>
        <w:rPr>
          <w:sz w:val="28"/>
          <w:szCs w:val="28"/>
        </w:rPr>
      </w:pPr>
    </w:p>
    <w:p w:rsidR="001C7E42" w:rsidRDefault="001C7E42" w:rsidP="00E42430">
      <w:pPr>
        <w:rPr>
          <w:sz w:val="28"/>
          <w:szCs w:val="28"/>
        </w:rPr>
        <w:sectPr w:rsidR="001C7E42" w:rsidSect="001C7E42">
          <w:pgSz w:w="16838" w:h="11906" w:orient="landscape"/>
          <w:pgMar w:top="1701" w:right="1134" w:bottom="567" w:left="1134" w:header="425" w:footer="709" w:gutter="0"/>
          <w:pgNumType w:start="1"/>
          <w:cols w:space="708"/>
          <w:titlePg/>
          <w:docGrid w:linePitch="360"/>
        </w:sectPr>
      </w:pPr>
    </w:p>
    <w:p w:rsidR="00E42430" w:rsidRPr="00C2733D" w:rsidRDefault="00E42430" w:rsidP="00E42430">
      <w:pPr>
        <w:ind w:left="5220"/>
        <w:rPr>
          <w:sz w:val="28"/>
          <w:szCs w:val="28"/>
        </w:rPr>
      </w:pPr>
    </w:p>
    <w:sectPr w:rsidR="00E42430" w:rsidRPr="00C2733D" w:rsidSect="001C7E4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F0C" w:rsidRDefault="002E3F0C" w:rsidP="001935B7">
      <w:r>
        <w:separator/>
      </w:r>
    </w:p>
  </w:endnote>
  <w:endnote w:type="continuationSeparator" w:id="1">
    <w:p w:rsidR="002E3F0C" w:rsidRDefault="002E3F0C" w:rsidP="0019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42" w:rsidRDefault="00A517B8" w:rsidP="001C7E4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C7E4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7E42" w:rsidRDefault="001C7E42" w:rsidP="001C7E4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42" w:rsidRDefault="001C7E42" w:rsidP="001C7E4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F0C" w:rsidRDefault="002E3F0C" w:rsidP="001935B7">
      <w:r>
        <w:separator/>
      </w:r>
    </w:p>
  </w:footnote>
  <w:footnote w:type="continuationSeparator" w:id="1">
    <w:p w:rsidR="002E3F0C" w:rsidRDefault="002E3F0C" w:rsidP="00193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47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E42" w:rsidRPr="00E42430" w:rsidRDefault="00A517B8" w:rsidP="00E42430">
        <w:pPr>
          <w:pStyle w:val="a8"/>
          <w:jc w:val="center"/>
          <w:rPr>
            <w:sz w:val="28"/>
            <w:szCs w:val="28"/>
          </w:rPr>
        </w:pPr>
        <w:r w:rsidRPr="00E42430">
          <w:rPr>
            <w:sz w:val="28"/>
            <w:szCs w:val="28"/>
          </w:rPr>
          <w:fldChar w:fldCharType="begin"/>
        </w:r>
        <w:r w:rsidR="001C7E42" w:rsidRPr="00E42430">
          <w:rPr>
            <w:sz w:val="28"/>
            <w:szCs w:val="28"/>
          </w:rPr>
          <w:instrText xml:space="preserve"> PAGE   \* MERGEFORMAT </w:instrText>
        </w:r>
        <w:r w:rsidRPr="00E42430">
          <w:rPr>
            <w:sz w:val="28"/>
            <w:szCs w:val="28"/>
          </w:rPr>
          <w:fldChar w:fldCharType="separate"/>
        </w:r>
        <w:r w:rsidR="006607A2">
          <w:rPr>
            <w:noProof/>
            <w:sz w:val="28"/>
            <w:szCs w:val="28"/>
          </w:rPr>
          <w:t>5</w:t>
        </w:r>
        <w:r w:rsidRPr="00E42430">
          <w:rPr>
            <w:sz w:val="28"/>
            <w:szCs w:val="28"/>
          </w:rPr>
          <w:fldChar w:fldCharType="end"/>
        </w:r>
      </w:p>
    </w:sdtContent>
  </w:sdt>
  <w:p w:rsidR="001C7E42" w:rsidRPr="001935B7" w:rsidRDefault="001C7E42" w:rsidP="001935B7">
    <w:pPr>
      <w:pStyle w:val="a8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42" w:rsidRDefault="00A517B8" w:rsidP="001C7E4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C7E4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7E42" w:rsidRDefault="001C7E42" w:rsidP="001C7E42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42" w:rsidRDefault="00A517B8" w:rsidP="001C7E4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C7E4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7E42">
      <w:rPr>
        <w:rStyle w:val="ac"/>
        <w:noProof/>
      </w:rPr>
      <w:t>6</w:t>
    </w:r>
    <w:r>
      <w:rPr>
        <w:rStyle w:val="ac"/>
      </w:rPr>
      <w:fldChar w:fldCharType="end"/>
    </w:r>
  </w:p>
  <w:p w:rsidR="001C7E42" w:rsidRDefault="001C7E42" w:rsidP="001C7E4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A73A02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0C29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2C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7BA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91"/>
    <w:rsid w:val="001618C0"/>
    <w:rsid w:val="001619AC"/>
    <w:rsid w:val="00161B07"/>
    <w:rsid w:val="0016286C"/>
    <w:rsid w:val="00162B05"/>
    <w:rsid w:val="00162D65"/>
    <w:rsid w:val="0016369A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5B7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E42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92F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AF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4E2"/>
    <w:rsid w:val="0024357A"/>
    <w:rsid w:val="00243586"/>
    <w:rsid w:val="0024367B"/>
    <w:rsid w:val="00243942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A6F"/>
    <w:rsid w:val="00263A73"/>
    <w:rsid w:val="002642C6"/>
    <w:rsid w:val="0026431A"/>
    <w:rsid w:val="00264585"/>
    <w:rsid w:val="002646EC"/>
    <w:rsid w:val="002649C0"/>
    <w:rsid w:val="00264D9D"/>
    <w:rsid w:val="00264E7E"/>
    <w:rsid w:val="0026534D"/>
    <w:rsid w:val="00265400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513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3F0C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41B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B44"/>
    <w:rsid w:val="003D6D2C"/>
    <w:rsid w:val="003D6F77"/>
    <w:rsid w:val="003D7629"/>
    <w:rsid w:val="003D780C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E92"/>
    <w:rsid w:val="003F41D7"/>
    <w:rsid w:val="003F47F5"/>
    <w:rsid w:val="003F4960"/>
    <w:rsid w:val="003F49BA"/>
    <w:rsid w:val="003F4AF5"/>
    <w:rsid w:val="003F4B75"/>
    <w:rsid w:val="003F4C3A"/>
    <w:rsid w:val="003F592A"/>
    <w:rsid w:val="003F5AD6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197C"/>
    <w:rsid w:val="0043239D"/>
    <w:rsid w:val="00432574"/>
    <w:rsid w:val="00432577"/>
    <w:rsid w:val="00432679"/>
    <w:rsid w:val="00432C74"/>
    <w:rsid w:val="00432F87"/>
    <w:rsid w:val="00433232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5B74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5D2F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989"/>
    <w:rsid w:val="005627D1"/>
    <w:rsid w:val="005628B3"/>
    <w:rsid w:val="00562EEB"/>
    <w:rsid w:val="00563186"/>
    <w:rsid w:val="00564267"/>
    <w:rsid w:val="00564445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A4D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641B"/>
    <w:rsid w:val="00657369"/>
    <w:rsid w:val="00657437"/>
    <w:rsid w:val="00657BA6"/>
    <w:rsid w:val="00657F87"/>
    <w:rsid w:val="0066071E"/>
    <w:rsid w:val="006607A2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05A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309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0C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25D0"/>
    <w:rsid w:val="007D304E"/>
    <w:rsid w:val="007D32A5"/>
    <w:rsid w:val="007D35F8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6FEF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0F1D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A8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7B8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3A02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538"/>
    <w:rsid w:val="00AB25C3"/>
    <w:rsid w:val="00AB2BB7"/>
    <w:rsid w:val="00AB3016"/>
    <w:rsid w:val="00AB3333"/>
    <w:rsid w:val="00AB33B9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02C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2E6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28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D5F"/>
    <w:rsid w:val="00B67E53"/>
    <w:rsid w:val="00B7020B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33D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2CA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C92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5311"/>
    <w:rsid w:val="00DF5600"/>
    <w:rsid w:val="00DF591E"/>
    <w:rsid w:val="00DF5D97"/>
    <w:rsid w:val="00DF787B"/>
    <w:rsid w:val="00DF7BD3"/>
    <w:rsid w:val="00DF7E9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30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711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C7"/>
    <w:rsid w:val="00ED2D59"/>
    <w:rsid w:val="00ED2F34"/>
    <w:rsid w:val="00ED3311"/>
    <w:rsid w:val="00ED3370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069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D4"/>
    <w:rsid w:val="00F81289"/>
    <w:rsid w:val="00F812ED"/>
    <w:rsid w:val="00F81C51"/>
    <w:rsid w:val="00F81D92"/>
    <w:rsid w:val="00F81DE3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42430"/>
    <w:pPr>
      <w:keepNext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E42430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3A02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semiHidden/>
    <w:rsid w:val="00A73A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73A02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A73A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A73A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A73A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Plain Text"/>
    <w:basedOn w:val="a"/>
    <w:link w:val="a7"/>
    <w:unhideWhenUsed/>
    <w:rsid w:val="00A73A02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73A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1935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93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1935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93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424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2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42430"/>
  </w:style>
  <w:style w:type="character" w:customStyle="1" w:styleId="40">
    <w:name w:val="Заголовок 4 Знак"/>
    <w:basedOn w:val="a0"/>
    <w:link w:val="4"/>
    <w:rsid w:val="00E424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24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4C30-FB22-44DB-8E92-B2239423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2019-05-15T13:06:00Z</cp:lastPrinted>
  <dcterms:created xsi:type="dcterms:W3CDTF">2018-05-22T11:37:00Z</dcterms:created>
  <dcterms:modified xsi:type="dcterms:W3CDTF">2019-08-12T10:31:00Z</dcterms:modified>
</cp:coreProperties>
</file>