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2C" w:rsidRDefault="006B112C" w:rsidP="006B112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ДЕРБЕНТСКОГО</w:t>
      </w:r>
      <w:proofErr w:type="gramEnd"/>
      <w:r>
        <w:rPr>
          <w:b/>
          <w:szCs w:val="28"/>
        </w:rPr>
        <w:t xml:space="preserve"> СЕЛЬСКОГО ПОСЕЛЕНИЯ</w:t>
      </w:r>
    </w:p>
    <w:p w:rsidR="006B112C" w:rsidRDefault="006B112C" w:rsidP="006B112C">
      <w:pPr>
        <w:keepNext/>
        <w:spacing w:line="360" w:lineRule="exact"/>
        <w:jc w:val="center"/>
        <w:outlineLvl w:val="2"/>
        <w:rPr>
          <w:b/>
          <w:szCs w:val="28"/>
        </w:rPr>
      </w:pPr>
      <w:proofErr w:type="gramStart"/>
      <w:r>
        <w:rPr>
          <w:b/>
          <w:szCs w:val="28"/>
        </w:rPr>
        <w:t>ТИМАШЕВСКОГО  РАЙОНА</w:t>
      </w:r>
      <w:proofErr w:type="gramEnd"/>
    </w:p>
    <w:p w:rsidR="006B112C" w:rsidRDefault="006B112C" w:rsidP="006B112C">
      <w:pPr>
        <w:jc w:val="center"/>
        <w:rPr>
          <w:szCs w:val="28"/>
        </w:rPr>
      </w:pPr>
    </w:p>
    <w:p w:rsidR="006B112C" w:rsidRDefault="006B112C" w:rsidP="006B112C">
      <w:pPr>
        <w:keepNext/>
        <w:jc w:val="center"/>
        <w:outlineLvl w:val="1"/>
        <w:rPr>
          <w:b/>
          <w:spacing w:val="20"/>
          <w:szCs w:val="28"/>
        </w:rPr>
      </w:pPr>
      <w:r>
        <w:rPr>
          <w:b/>
          <w:spacing w:val="20"/>
          <w:sz w:val="30"/>
          <w:szCs w:val="28"/>
        </w:rPr>
        <w:t>П О С Т А Н О В Л Е Н И Е</w:t>
      </w:r>
    </w:p>
    <w:p w:rsidR="006B112C" w:rsidRDefault="006B112C" w:rsidP="006B112C">
      <w:pPr>
        <w:jc w:val="center"/>
        <w:rPr>
          <w:szCs w:val="28"/>
        </w:rPr>
      </w:pPr>
    </w:p>
    <w:p w:rsidR="006B112C" w:rsidRDefault="006B112C" w:rsidP="006B112C">
      <w:pPr>
        <w:jc w:val="center"/>
        <w:rPr>
          <w:b/>
          <w:szCs w:val="28"/>
        </w:rPr>
      </w:pPr>
    </w:p>
    <w:p w:rsidR="006B112C" w:rsidRDefault="006B112C" w:rsidP="006B112C">
      <w:pPr>
        <w:spacing w:line="360" w:lineRule="exact"/>
        <w:ind w:right="-2"/>
        <w:jc w:val="right"/>
        <w:rPr>
          <w:bCs/>
          <w:szCs w:val="28"/>
        </w:rPr>
      </w:pPr>
      <w:r>
        <w:rPr>
          <w:bCs/>
          <w:szCs w:val="28"/>
        </w:rPr>
        <w:t>от 30.09.2024                                                                                                    № 7</w:t>
      </w:r>
      <w:r>
        <w:rPr>
          <w:bCs/>
          <w:szCs w:val="28"/>
        </w:rPr>
        <w:t>3</w:t>
      </w:r>
    </w:p>
    <w:p w:rsidR="006B112C" w:rsidRDefault="006B112C" w:rsidP="006B112C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хутор </w:t>
      </w:r>
      <w:proofErr w:type="spellStart"/>
      <w:r>
        <w:rPr>
          <w:sz w:val="24"/>
          <w:szCs w:val="24"/>
        </w:rPr>
        <w:t>Танцура</w:t>
      </w:r>
      <w:proofErr w:type="spellEnd"/>
      <w:r>
        <w:rPr>
          <w:sz w:val="24"/>
          <w:szCs w:val="24"/>
        </w:rPr>
        <w:t xml:space="preserve"> Крамаренко</w:t>
      </w: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B028D5" w:rsidRPr="00F342C3" w:rsidRDefault="00B028D5" w:rsidP="00B028D5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BB4ADF" w:rsidRPr="00BB4ADF" w:rsidRDefault="00046A66" w:rsidP="00BB4ADF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от </w:t>
      </w:r>
      <w:r w:rsidR="00BB4ADF">
        <w:rPr>
          <w:rFonts w:eastAsia="Times New Roman" w:cs="Times New Roman"/>
          <w:b/>
          <w:bCs/>
          <w:szCs w:val="28"/>
          <w:lang w:eastAsia="ru-RU"/>
        </w:rPr>
        <w:t>24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BB4ADF">
        <w:rPr>
          <w:rFonts w:eastAsia="Times New Roman" w:cs="Times New Roman"/>
          <w:b/>
          <w:bCs/>
          <w:szCs w:val="28"/>
          <w:lang w:eastAsia="ru-RU"/>
        </w:rPr>
        <w:t>мая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202</w:t>
      </w:r>
      <w:r w:rsidR="00BB4ADF">
        <w:rPr>
          <w:rFonts w:eastAsia="Times New Roman" w:cs="Times New Roman"/>
          <w:b/>
          <w:bCs/>
          <w:szCs w:val="28"/>
          <w:lang w:eastAsia="ru-RU"/>
        </w:rPr>
        <w:t>1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г. № </w:t>
      </w:r>
      <w:r w:rsidR="00BB4ADF">
        <w:rPr>
          <w:rFonts w:eastAsia="Times New Roman" w:cs="Times New Roman"/>
          <w:b/>
          <w:bCs/>
          <w:szCs w:val="28"/>
          <w:lang w:eastAsia="ru-RU"/>
        </w:rPr>
        <w:t>44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BB4ADF" w:rsidRPr="00BB4ADF">
        <w:rPr>
          <w:rFonts w:eastAsia="Times New Roman" w:cs="Times New Roman"/>
          <w:b/>
          <w:bCs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BB4ADF" w:rsidRPr="00BB4ADF" w:rsidRDefault="00BB4ADF" w:rsidP="00BB4ADF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B4ADF">
        <w:rPr>
          <w:rFonts w:eastAsia="Times New Roman" w:cs="Times New Roman"/>
          <w:b/>
          <w:bCs/>
          <w:szCs w:val="28"/>
          <w:lang w:eastAsia="ru-RU"/>
        </w:rPr>
        <w:t xml:space="preserve">«Выдача разрешения на право организации </w:t>
      </w:r>
    </w:p>
    <w:p w:rsidR="00B028D5" w:rsidRPr="0047461E" w:rsidRDefault="00BB4ADF" w:rsidP="00BB4ADF">
      <w:pPr>
        <w:suppressAutoHyphens/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B4ADF">
        <w:rPr>
          <w:rFonts w:eastAsia="Times New Roman" w:cs="Times New Roman"/>
          <w:b/>
          <w:bCs/>
          <w:szCs w:val="28"/>
          <w:lang w:eastAsia="ru-RU"/>
        </w:rPr>
        <w:t>розничного рынка</w:t>
      </w:r>
      <w:r w:rsidR="00046A66" w:rsidRPr="00046A66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54459F" w:rsidRDefault="00046A66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основании </w:t>
      </w:r>
      <w:r w:rsidR="00B028D5" w:rsidRPr="0054459F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я Законодательного Собрания Краснодарского края от 30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мая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2024 г. № </w:t>
      </w:r>
      <w:r>
        <w:rPr>
          <w:rFonts w:eastAsia="Times New Roman" w:cs="Times New Roman"/>
          <w:szCs w:val="28"/>
          <w:lang w:eastAsia="ru-RU"/>
        </w:rPr>
        <w:t>1000-П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«О </w:t>
      </w:r>
      <w:r>
        <w:rPr>
          <w:rFonts w:eastAsia="Times New Roman" w:cs="Times New Roman"/>
          <w:szCs w:val="28"/>
          <w:lang w:eastAsia="ru-RU"/>
        </w:rPr>
        <w:t>реализации на территории Краснодарского края законодательства в сфере предоставления государственных и муниципальных услуг</w:t>
      </w:r>
      <w:r w:rsidR="00B028D5" w:rsidRPr="0054459F">
        <w:rPr>
          <w:rFonts w:eastAsia="Times New Roman" w:cs="Times New Roman"/>
          <w:szCs w:val="28"/>
          <w:lang w:eastAsia="ru-RU"/>
        </w:rPr>
        <w:t>»</w:t>
      </w:r>
      <w:r w:rsidR="00B028D5">
        <w:rPr>
          <w:rFonts w:eastAsia="Times New Roman" w:cs="Times New Roman"/>
          <w:szCs w:val="28"/>
          <w:lang w:eastAsia="ru-RU"/>
        </w:rPr>
        <w:t xml:space="preserve"> 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п о с </w:t>
      </w:r>
      <w:proofErr w:type="gramStart"/>
      <w:r w:rsidR="00B028D5" w:rsidRPr="0054459F">
        <w:rPr>
          <w:rFonts w:eastAsia="Times New Roman" w:cs="Times New Roman"/>
          <w:szCs w:val="28"/>
          <w:lang w:eastAsia="ru-RU"/>
        </w:rPr>
        <w:t>т</w:t>
      </w:r>
      <w:proofErr w:type="gramEnd"/>
      <w:r w:rsidR="00B028D5" w:rsidRPr="0054459F">
        <w:rPr>
          <w:rFonts w:eastAsia="Times New Roman" w:cs="Times New Roman"/>
          <w:szCs w:val="28"/>
          <w:lang w:eastAsia="ru-RU"/>
        </w:rPr>
        <w:t xml:space="preserve"> а н о в л я ю</w:t>
      </w:r>
      <w:r w:rsidR="00B028D5">
        <w:rPr>
          <w:rFonts w:eastAsia="Times New Roman" w:cs="Times New Roman"/>
          <w:szCs w:val="28"/>
          <w:lang w:eastAsia="ru-RU"/>
        </w:rPr>
        <w:t>:</w:t>
      </w:r>
    </w:p>
    <w:p w:rsidR="00B028D5" w:rsidRDefault="00B028D5" w:rsidP="00BB4ADF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046A66">
        <w:rPr>
          <w:rFonts w:eastAsia="Times New Roman" w:cs="Times New Roman"/>
          <w:szCs w:val="28"/>
          <w:lang w:eastAsia="ru-RU"/>
        </w:rPr>
        <w:t>В тексте приложения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459F">
        <w:rPr>
          <w:rFonts w:eastAsia="Times New Roman" w:cs="Times New Roman"/>
          <w:szCs w:val="28"/>
          <w:lang w:eastAsia="ru-RU"/>
        </w:rPr>
        <w:t>постановлен</w:t>
      </w:r>
      <w:r>
        <w:rPr>
          <w:rFonts w:eastAsia="Times New Roman" w:cs="Times New Roman"/>
          <w:szCs w:val="28"/>
          <w:lang w:eastAsia="ru-RU"/>
        </w:rPr>
        <w:t>и</w:t>
      </w:r>
      <w:r w:rsidR="00046A66">
        <w:rPr>
          <w:rFonts w:eastAsia="Times New Roman" w:cs="Times New Roman"/>
          <w:szCs w:val="28"/>
          <w:lang w:eastAsia="ru-RU"/>
        </w:rPr>
        <w:t>ю</w:t>
      </w:r>
      <w:r w:rsidRPr="0054459F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>Дербентского</w:t>
      </w:r>
      <w:r w:rsidRPr="0054459F">
        <w:rPr>
          <w:rFonts w:eastAsia="Times New Roman" w:cs="Times New Roman"/>
          <w:szCs w:val="28"/>
          <w:lang w:eastAsia="ru-RU"/>
        </w:rPr>
        <w:t xml:space="preserve"> сельского поселения Тимашевского района от </w:t>
      </w:r>
      <w:r w:rsidR="00BB4ADF" w:rsidRPr="00BB4ADF">
        <w:rPr>
          <w:rFonts w:eastAsia="Times New Roman" w:cs="Times New Roman"/>
          <w:szCs w:val="28"/>
          <w:lang w:eastAsia="ru-RU"/>
        </w:rPr>
        <w:t>24 мая 2021 г. № 44 «Об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046A66">
        <w:rPr>
          <w:rFonts w:eastAsia="Times New Roman" w:cs="Times New Roman"/>
          <w:szCs w:val="28"/>
          <w:lang w:eastAsia="ru-RU"/>
        </w:rPr>
        <w:t>слова «Единого портала, Регионального портала» заменить словами</w:t>
      </w:r>
      <w:r w:rsidR="00046A66" w:rsidRPr="00046A66">
        <w:t xml:space="preserve"> </w:t>
      </w:r>
      <w:r w:rsidR="00046A66">
        <w:t>«</w:t>
      </w:r>
      <w:r w:rsidR="00046A66" w:rsidRPr="00046A66">
        <w:rPr>
          <w:rFonts w:eastAsia="Times New Roman" w:cs="Times New Roman"/>
          <w:szCs w:val="28"/>
          <w:lang w:eastAsia="ru-RU"/>
        </w:rPr>
        <w:t>Регионального портала</w:t>
      </w:r>
      <w:r w:rsidR="00046A66">
        <w:rPr>
          <w:rFonts w:eastAsia="Times New Roman" w:cs="Times New Roman"/>
          <w:szCs w:val="28"/>
          <w:lang w:eastAsia="ru-RU"/>
        </w:rPr>
        <w:t>» в соответствующих падежах</w:t>
      </w:r>
      <w:r w:rsidRPr="00D51654">
        <w:rPr>
          <w:rFonts w:eastAsia="Times New Roman" w:cs="Times New Roman"/>
          <w:szCs w:val="28"/>
          <w:lang w:eastAsia="ru-RU"/>
        </w:rPr>
        <w:t>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51654">
        <w:rPr>
          <w:rFonts w:eastAsia="Times New Roman" w:cs="Times New Roman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разместить настоящее постановление на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D51654">
        <w:rPr>
          <w:rFonts w:eastAsia="Times New Roman" w:cs="Times New Roman"/>
          <w:szCs w:val="28"/>
          <w:lang w:eastAsia="ru-RU"/>
        </w:rPr>
        <w:t>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3.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ул. Советская, д. 4;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54459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54459F">
        <w:rPr>
          <w:rFonts w:eastAsia="Times New Roman" w:cs="Times New Roman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6B112C" w:rsidRDefault="006B112C" w:rsidP="00B028D5">
      <w:pPr>
        <w:suppressAutoHyphens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6B112C" w:rsidRPr="0047461E" w:rsidRDefault="00B028D5" w:rsidP="00B028D5">
      <w:pPr>
        <w:suppressAutoHyphens/>
        <w:rPr>
          <w:rFonts w:eastAsia="Times New Roman" w:cs="Times New Roman"/>
          <w:b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 xml:space="preserve">Тимашевского района                                                                       С.С. </w:t>
      </w:r>
      <w:r w:rsidR="006B112C">
        <w:rPr>
          <w:rFonts w:eastAsia="Times New Roman" w:cs="Times New Roman"/>
          <w:bCs/>
          <w:szCs w:val="28"/>
          <w:lang w:eastAsia="ru-RU"/>
        </w:rPr>
        <w:t>Колесников</w:t>
      </w:r>
      <w:bookmarkStart w:id="0" w:name="_GoBack"/>
      <w:bookmarkEnd w:id="0"/>
    </w:p>
    <w:sectPr w:rsidR="006B112C" w:rsidRPr="0047461E" w:rsidSect="006B112C">
      <w:headerReference w:type="default" r:id="rId6"/>
      <w:pgSz w:w="11906" w:h="16838"/>
      <w:pgMar w:top="426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E5" w:rsidRDefault="004831E5" w:rsidP="00945F9B">
      <w:r>
        <w:separator/>
      </w:r>
    </w:p>
  </w:endnote>
  <w:endnote w:type="continuationSeparator" w:id="0">
    <w:p w:rsidR="004831E5" w:rsidRDefault="004831E5" w:rsidP="009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E5" w:rsidRDefault="004831E5" w:rsidP="00945F9B">
      <w:r>
        <w:separator/>
      </w:r>
    </w:p>
  </w:footnote>
  <w:footnote w:type="continuationSeparator" w:id="0">
    <w:p w:rsidR="004831E5" w:rsidRDefault="004831E5" w:rsidP="0094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5528"/>
      <w:docPartObj>
        <w:docPartGallery w:val="Page Numbers (Top of Page)"/>
        <w:docPartUnique/>
      </w:docPartObj>
    </w:sdtPr>
    <w:sdtEndPr/>
    <w:sdtContent>
      <w:p w:rsidR="00945F9B" w:rsidRDefault="00945F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12C">
          <w:rPr>
            <w:noProof/>
          </w:rPr>
          <w:t>2</w:t>
        </w:r>
        <w:r>
          <w:fldChar w:fldCharType="end"/>
        </w:r>
      </w:p>
    </w:sdtContent>
  </w:sdt>
  <w:p w:rsidR="00945F9B" w:rsidRDefault="00945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D5"/>
    <w:rsid w:val="00046A66"/>
    <w:rsid w:val="00047040"/>
    <w:rsid w:val="001B71A4"/>
    <w:rsid w:val="004831E5"/>
    <w:rsid w:val="0069575A"/>
    <w:rsid w:val="006B112C"/>
    <w:rsid w:val="00784D94"/>
    <w:rsid w:val="0087147E"/>
    <w:rsid w:val="00894C37"/>
    <w:rsid w:val="008F22DC"/>
    <w:rsid w:val="00945F9B"/>
    <w:rsid w:val="009F6BC9"/>
    <w:rsid w:val="00A71743"/>
    <w:rsid w:val="00B028D5"/>
    <w:rsid w:val="00B24B9A"/>
    <w:rsid w:val="00BB4ADF"/>
    <w:rsid w:val="00D615B2"/>
    <w:rsid w:val="00F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6C7D"/>
  <w15:chartTrackingRefBased/>
  <w15:docId w15:val="{FAFCFB4B-7566-40C8-8A3E-76BEF8E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F9B"/>
  </w:style>
  <w:style w:type="paragraph" w:styleId="a5">
    <w:name w:val="footer"/>
    <w:basedOn w:val="a"/>
    <w:link w:val="a6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F9B"/>
  </w:style>
  <w:style w:type="paragraph" w:styleId="a7">
    <w:name w:val="Balloon Text"/>
    <w:basedOn w:val="a"/>
    <w:link w:val="a8"/>
    <w:uiPriority w:val="99"/>
    <w:semiHidden/>
    <w:unhideWhenUsed/>
    <w:rsid w:val="00BB4A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2024-09-04T08:23:00Z</cp:lastPrinted>
  <dcterms:created xsi:type="dcterms:W3CDTF">2024-09-04T07:51:00Z</dcterms:created>
  <dcterms:modified xsi:type="dcterms:W3CDTF">2024-10-08T07:19:00Z</dcterms:modified>
</cp:coreProperties>
</file>