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BA8" w:rsidRDefault="00B52BA8" w:rsidP="00B52B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B52BA8" w:rsidRDefault="00B52BA8" w:rsidP="00B52B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проект нормативного правового акта</w:t>
      </w:r>
    </w:p>
    <w:p w:rsidR="00B52BA8" w:rsidRDefault="00B52BA8" w:rsidP="00B52BA8">
      <w:pPr>
        <w:jc w:val="both"/>
        <w:rPr>
          <w:sz w:val="28"/>
          <w:szCs w:val="28"/>
        </w:rPr>
      </w:pPr>
    </w:p>
    <w:p w:rsidR="00B52BA8" w:rsidRDefault="00B52BA8" w:rsidP="00B52BA8">
      <w:pPr>
        <w:jc w:val="both"/>
        <w:rPr>
          <w:sz w:val="28"/>
          <w:szCs w:val="28"/>
        </w:rPr>
      </w:pPr>
    </w:p>
    <w:p w:rsidR="00B52BA8" w:rsidRDefault="00B52BA8" w:rsidP="00B52BA8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Юридическая служба администрации Дербентского сельского поселения Тимашевского района, как уполномоченный орган по проведению антикоррупционной экспертизы нормативных правовых актов и проектов нормативных правовых актов администрации Дербентского сельского поселения Тимашевского района, рассмотрев проект постановления администрации Дербентского сельского поселения Тимашевского района </w:t>
      </w:r>
      <w:r w:rsidRPr="00B52BA8">
        <w:rPr>
          <w:bCs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Pr="00B52BA8">
        <w:rPr>
          <w:sz w:val="28"/>
          <w:szCs w:val="28"/>
        </w:rPr>
        <w:t>Предоставление разрешения на осуществление земляных работ</w:t>
      </w:r>
      <w:r w:rsidRPr="00B52BA8">
        <w:rPr>
          <w:bCs/>
          <w:sz w:val="28"/>
          <w:szCs w:val="28"/>
        </w:rPr>
        <w:t>»</w:t>
      </w:r>
      <w:r w:rsidRPr="00B52BA8">
        <w:rPr>
          <w:sz w:val="28"/>
          <w:szCs w:val="28"/>
        </w:rPr>
        <w:t>,</w:t>
      </w:r>
      <w:r>
        <w:rPr>
          <w:sz w:val="28"/>
          <w:szCs w:val="28"/>
        </w:rPr>
        <w:t xml:space="preserve"> поступившие от заведующого сектором по организационно кадровой работе и работе с обращениями граждан администрации Дербентского сельского поселения Тимашевского района, установил следующее.</w:t>
      </w:r>
    </w:p>
    <w:p w:rsidR="00B52BA8" w:rsidRDefault="00B52BA8" w:rsidP="00B52BA8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Проект нормативного правового акта размещен на официальном сайте администрации Дербентского сельского поселения Тимашевского района: www. </w:t>
      </w:r>
      <w:r>
        <w:rPr>
          <w:sz w:val="28"/>
          <w:szCs w:val="28"/>
          <w:lang w:val="en-US"/>
        </w:rPr>
        <w:t>adm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derbentskaya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 xml:space="preserve">, в подразделе «Нормативные правовые акты (проекты) для проведения независимой антикоррупционной экспертизы» раздела «Антикоррупция», для проведения независимой антикоррупционной экспертизы проектов нормативных правовых актов администрации Дербентского сельского поселения Тимашевского района. </w:t>
      </w:r>
    </w:p>
    <w:p w:rsidR="00B52BA8" w:rsidRDefault="00B52BA8" w:rsidP="00B52B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срок, установленный Постановлением администрации Дербентского сельского поселения Тимашевского района от 20.03.2012 года № 12 «О внесении изменений в постановление администрации Дербентского сельского поселения Тимашевского района от 01.03.2010 № 7 «Об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Дербентского сельского поселения Тимашевского района» от независимых экспертов заключения не поступили.</w:t>
      </w:r>
    </w:p>
    <w:p w:rsidR="00B52BA8" w:rsidRPr="00B52BA8" w:rsidRDefault="00B52BA8" w:rsidP="00B52BA8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sz w:val="28"/>
          <w:szCs w:val="28"/>
        </w:rPr>
        <w:t>2. Основания разработки:</w:t>
      </w:r>
      <w:r>
        <w:rPr>
          <w:bCs/>
          <w:sz w:val="28"/>
          <w:szCs w:val="28"/>
        </w:rPr>
        <w:t xml:space="preserve"> </w:t>
      </w:r>
      <w:r w:rsidRPr="00EC1670">
        <w:rPr>
          <w:sz w:val="28"/>
          <w:szCs w:val="28"/>
        </w:rPr>
        <w:t>В соответствии с Федеральны</w:t>
      </w:r>
      <w:r>
        <w:rPr>
          <w:sz w:val="28"/>
          <w:szCs w:val="28"/>
        </w:rPr>
        <w:t>м законом от 6 октября 2003 г.</w:t>
      </w:r>
      <w:r w:rsidRPr="00EC1670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Федераль</w:t>
      </w:r>
      <w:r>
        <w:rPr>
          <w:sz w:val="28"/>
          <w:szCs w:val="28"/>
        </w:rPr>
        <w:t>ным законом от 27 июля 2010 г.</w:t>
      </w:r>
      <w:r w:rsidRPr="00EC1670">
        <w:rPr>
          <w:sz w:val="28"/>
          <w:szCs w:val="28"/>
        </w:rPr>
        <w:t xml:space="preserve"> № 210–ФЗ «Об организации предоставления государственных и муниципальных услуг», постановлением Правительства Российск</w:t>
      </w:r>
      <w:r>
        <w:rPr>
          <w:sz w:val="28"/>
          <w:szCs w:val="28"/>
        </w:rPr>
        <w:t>ой Федерации от 16 мая 2011 г.</w:t>
      </w:r>
      <w:r w:rsidRPr="00EC1670">
        <w:rPr>
          <w:sz w:val="28"/>
          <w:szCs w:val="28"/>
        </w:rPr>
        <w:t xml:space="preserve">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</w:t>
      </w:r>
    </w:p>
    <w:p w:rsidR="00B52BA8" w:rsidRDefault="00B52BA8" w:rsidP="00B52B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В ходе антикоррупционной экспертизы коррупциогенные факторы в проекте нормативного правового акта не обнаружены,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B52BA8" w:rsidRDefault="00B52BA8" w:rsidP="00B52B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Проект нормативного правового акта рекомендуется к принятию без замечаний.</w:t>
      </w:r>
    </w:p>
    <w:p w:rsidR="00B52BA8" w:rsidRDefault="00B52BA8" w:rsidP="00B52BA8">
      <w:pPr>
        <w:jc w:val="both"/>
      </w:pPr>
    </w:p>
    <w:p w:rsidR="00B52BA8" w:rsidRDefault="00B52BA8" w:rsidP="00B52BA8">
      <w:pPr>
        <w:jc w:val="both"/>
      </w:pPr>
    </w:p>
    <w:p w:rsidR="00B52BA8" w:rsidRDefault="00B52BA8" w:rsidP="00B52BA8">
      <w:pPr>
        <w:jc w:val="both"/>
      </w:pPr>
    </w:p>
    <w:p w:rsidR="00B52BA8" w:rsidRDefault="00B52BA8" w:rsidP="00B52B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Юрисконсульт администрации </w:t>
      </w:r>
    </w:p>
    <w:p w:rsidR="00B52BA8" w:rsidRDefault="00B52BA8" w:rsidP="00B52B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Дербентского сельского поселения </w:t>
      </w:r>
    </w:p>
    <w:p w:rsidR="00B52BA8" w:rsidRDefault="00B52BA8" w:rsidP="00B52BA8">
      <w:pPr>
        <w:jc w:val="both"/>
        <w:rPr>
          <w:sz w:val="28"/>
          <w:szCs w:val="28"/>
        </w:rPr>
      </w:pPr>
      <w:r>
        <w:rPr>
          <w:sz w:val="28"/>
          <w:szCs w:val="28"/>
        </w:rPr>
        <w:t>Тимашевского района                                                                   С.С. Колесников</w:t>
      </w:r>
    </w:p>
    <w:p w:rsidR="00B52BA8" w:rsidRDefault="00B52BA8" w:rsidP="00B52BA8">
      <w:pPr>
        <w:jc w:val="both"/>
      </w:pPr>
    </w:p>
    <w:p w:rsidR="00B52BA8" w:rsidRDefault="00B52BA8" w:rsidP="00B52BA8">
      <w:pPr>
        <w:jc w:val="both"/>
      </w:pPr>
    </w:p>
    <w:p w:rsidR="00B52BA8" w:rsidRDefault="00B52BA8" w:rsidP="00B52BA8">
      <w:pPr>
        <w:jc w:val="both"/>
        <w:rPr>
          <w:sz w:val="28"/>
          <w:szCs w:val="28"/>
        </w:rPr>
      </w:pPr>
      <w:r>
        <w:rPr>
          <w:sz w:val="28"/>
          <w:szCs w:val="28"/>
        </w:rPr>
        <w:t>18.06.2019 г.</w:t>
      </w:r>
    </w:p>
    <w:p w:rsidR="00C414A9" w:rsidRDefault="00C414A9"/>
    <w:sectPr w:rsidR="00C414A9" w:rsidSect="00B52BA8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compat/>
  <w:rsids>
    <w:rsidRoot w:val="00B52BA8"/>
    <w:rsid w:val="002B774F"/>
    <w:rsid w:val="002E6CC8"/>
    <w:rsid w:val="0032348E"/>
    <w:rsid w:val="00364D7B"/>
    <w:rsid w:val="003F5455"/>
    <w:rsid w:val="00584128"/>
    <w:rsid w:val="00905DB5"/>
    <w:rsid w:val="00973791"/>
    <w:rsid w:val="00A721CD"/>
    <w:rsid w:val="00B52BA8"/>
    <w:rsid w:val="00BD2E1D"/>
    <w:rsid w:val="00C414A9"/>
    <w:rsid w:val="00D811C7"/>
    <w:rsid w:val="00E52828"/>
    <w:rsid w:val="00E6521D"/>
    <w:rsid w:val="00F27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B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52B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9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420</Words>
  <Characters>2400</Characters>
  <Application>Microsoft Office Word</Application>
  <DocSecurity>0</DocSecurity>
  <Lines>20</Lines>
  <Paragraphs>5</Paragraphs>
  <ScaleCrop>false</ScaleCrop>
  <Company>Microsoft</Company>
  <LinksUpToDate>false</LinksUpToDate>
  <CharactersWithSpaces>2815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2019-10-17T10:32:00Z</dcterms:created>
  <dcterms:modified xsi:type="dcterms:W3CDTF">2019-10-17T10:36:00Z</dcterms:modified>
</cp:coreProperties>
</file>