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3B" w:rsidRDefault="00FA2F3B" w:rsidP="00FA2F3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A2F3B" w:rsidRDefault="00FA2F3B" w:rsidP="00FA2F3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8</w:t>
      </w:r>
    </w:p>
    <w:p w:rsidR="00FA2F3B" w:rsidRDefault="00BC5853" w:rsidP="00FA2F3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proofErr w:type="gramStart"/>
      <w:r>
        <w:rPr>
          <w:rFonts w:ascii="Times New Roman" w:hAnsi="Times New Roman"/>
        </w:rPr>
        <w:t>приказу  МАУ</w:t>
      </w:r>
      <w:proofErr w:type="gramEnd"/>
      <w:r>
        <w:rPr>
          <w:rFonts w:ascii="Times New Roman" w:hAnsi="Times New Roman"/>
        </w:rPr>
        <w:t xml:space="preserve"> ДО  «</w:t>
      </w:r>
      <w:r w:rsidR="00FA2F3B">
        <w:rPr>
          <w:rFonts w:ascii="Times New Roman" w:hAnsi="Times New Roman"/>
        </w:rPr>
        <w:t>СШ» УМР</w:t>
      </w:r>
    </w:p>
    <w:p w:rsidR="00FA2F3B" w:rsidRDefault="00FA2F3B" w:rsidP="00FA2F3B">
      <w:pPr>
        <w:spacing w:after="0" w:line="240" w:lineRule="auto"/>
        <w:jc w:val="right"/>
      </w:pPr>
      <w:r>
        <w:rPr>
          <w:rFonts w:ascii="Times New Roman" w:hAnsi="Times New Roman"/>
        </w:rPr>
        <w:t xml:space="preserve">от </w:t>
      </w:r>
      <w:r w:rsidR="00BC5853">
        <w:rPr>
          <w:rFonts w:ascii="Times New Roman" w:hAnsi="Times New Roman"/>
        </w:rPr>
        <w:t>04 сентября</w:t>
      </w:r>
      <w:r>
        <w:rPr>
          <w:rFonts w:ascii="Times New Roman" w:hAnsi="Times New Roman"/>
        </w:rPr>
        <w:t xml:space="preserve"> 20</w:t>
      </w:r>
      <w:r w:rsidR="0084160A">
        <w:rPr>
          <w:rFonts w:ascii="Times New Roman" w:hAnsi="Times New Roman"/>
        </w:rPr>
        <w:t>2</w:t>
      </w:r>
      <w:r w:rsidR="00BC585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г. № </w:t>
      </w:r>
      <w:r w:rsidR="00BC5853">
        <w:rPr>
          <w:rFonts w:ascii="Times New Roman" w:hAnsi="Times New Roman"/>
        </w:rPr>
        <w:t>4</w:t>
      </w:r>
      <w:r w:rsidR="00E03A6B">
        <w:rPr>
          <w:rFonts w:ascii="Times New Roman" w:hAnsi="Times New Roman"/>
        </w:rPr>
        <w:t>6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FA2F3B" w:rsidRDefault="00FA2F3B" w:rsidP="00FA2F3B">
      <w:pPr>
        <w:jc w:val="center"/>
        <w:rPr>
          <w:b/>
        </w:rPr>
      </w:pPr>
    </w:p>
    <w:p w:rsidR="00FA2F3B" w:rsidRDefault="00FA2F3B" w:rsidP="00FA2F3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A2F3B" w:rsidRDefault="00FA2F3B" w:rsidP="00FA2F3B">
      <w:pPr>
        <w:pStyle w:val="ConsPlusTitle"/>
        <w:widowControl/>
        <w:jc w:val="center"/>
      </w:pPr>
      <w:r>
        <w:t>ПЛАН МЕРОПРИЯТИЙ</w:t>
      </w:r>
    </w:p>
    <w:p w:rsidR="00FA2F3B" w:rsidRDefault="00FA2F3B" w:rsidP="00FA2F3B">
      <w:pPr>
        <w:pStyle w:val="ConsPlusTitle"/>
        <w:widowControl/>
        <w:jc w:val="center"/>
      </w:pPr>
      <w:r>
        <w:t xml:space="preserve">  ПО ПРОТИВОДЕЙСТВИЮ КОРРУПЦИИ</w:t>
      </w:r>
    </w:p>
    <w:p w:rsidR="00FA2F3B" w:rsidRDefault="00FA2F3B" w:rsidP="00FA2F3B">
      <w:pPr>
        <w:pStyle w:val="ConsPlusTitle"/>
        <w:widowControl/>
        <w:jc w:val="center"/>
      </w:pPr>
      <w:r>
        <w:t xml:space="preserve">муниципального  автономного учреждения </w:t>
      </w:r>
    </w:p>
    <w:p w:rsidR="00FA2F3B" w:rsidRDefault="00FA2F3B" w:rsidP="00BC5853">
      <w:pPr>
        <w:pStyle w:val="ConsPlusTitle"/>
        <w:widowControl/>
        <w:jc w:val="center"/>
      </w:pPr>
      <w:r>
        <w:t>«</w:t>
      </w:r>
      <w:r w:rsidR="00BC5853">
        <w:t>С</w:t>
      </w:r>
      <w:r>
        <w:t xml:space="preserve">портивная школа» </w:t>
      </w:r>
      <w:proofErr w:type="spellStart"/>
      <w:r>
        <w:t>Уватского</w:t>
      </w:r>
      <w:proofErr w:type="spellEnd"/>
      <w:r>
        <w:t xml:space="preserve"> муниципального района на 20</w:t>
      </w:r>
      <w:r w:rsidR="0084160A">
        <w:t>2</w:t>
      </w:r>
      <w:r w:rsidR="00BC5853">
        <w:t>5</w:t>
      </w:r>
      <w:r>
        <w:t xml:space="preserve"> г.</w:t>
      </w:r>
    </w:p>
    <w:p w:rsidR="00FA2F3B" w:rsidRDefault="00FA2F3B" w:rsidP="00FA2F3B">
      <w:pPr>
        <w:pStyle w:val="ConsPlusTitle"/>
        <w:widowControl/>
        <w:jc w:val="center"/>
      </w:pPr>
    </w:p>
    <w:tbl>
      <w:tblPr>
        <w:tblW w:w="0" w:type="auto"/>
        <w:tblInd w:w="-612" w:type="dxa"/>
        <w:tblLook w:val="01E0" w:firstRow="1" w:lastRow="1" w:firstColumn="1" w:lastColumn="1" w:noHBand="0" w:noVBand="0"/>
      </w:tblPr>
      <w:tblGrid>
        <w:gridCol w:w="720"/>
        <w:gridCol w:w="5198"/>
        <w:gridCol w:w="1796"/>
        <w:gridCol w:w="2469"/>
      </w:tblGrid>
      <w:tr w:rsidR="00FA2F3B" w:rsidTr="00FA2F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ind w:left="-208"/>
              <w:jc w:val="center"/>
              <w:rPr>
                <w:b w:val="0"/>
              </w:rPr>
            </w:pPr>
            <w:r>
              <w:rPr>
                <w:b w:val="0"/>
              </w:rPr>
              <w:t>№ п/п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Мероприятие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Срок исполнения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Ответственные </w:t>
            </w:r>
          </w:p>
        </w:tc>
      </w:tr>
      <w:tr w:rsidR="00FA2F3B" w:rsidTr="00FA2F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FA2F3B" w:rsidTr="00FA2F3B"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</w:pPr>
            <w:r>
              <w:t>1. Организационная работа по повышению противодействия коррупции</w:t>
            </w:r>
          </w:p>
        </w:tc>
      </w:tr>
      <w:tr w:rsidR="00FA2F3B" w:rsidTr="00FA2F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1.1. 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Содействие родительской общественности по вопросам участия в учебно-тренировочном, воспитательном процессе учреждения в установленном законодательстве порядке.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постоянно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Зам. директора по УВР</w:t>
            </w:r>
          </w:p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FA2F3B" w:rsidTr="00FA2F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1.2. 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Разработка и реализация  мероприятий направленная на формирование  нетерпимого отношения к проявлениям  коррупции со стороны работников.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постоянно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Директор </w:t>
            </w:r>
          </w:p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FA2F3B" w:rsidTr="00FA2F3B"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</w:pPr>
            <w:r>
              <w:t xml:space="preserve">2. Повышение эффективности деятельности  спортивной школы </w:t>
            </w:r>
          </w:p>
          <w:p w:rsidR="00FA2F3B" w:rsidRDefault="00FA2F3B">
            <w:pPr>
              <w:pStyle w:val="ConsPlusTitle"/>
              <w:widowControl/>
              <w:jc w:val="center"/>
            </w:pPr>
            <w:r>
              <w:t>по противодействию коррупции</w:t>
            </w:r>
          </w:p>
        </w:tc>
      </w:tr>
      <w:tr w:rsidR="00FA2F3B" w:rsidTr="00FA2F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2.1. 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Назначение ответственных лиц за осуществление мероприятий по профилактике коррупции в  школе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Один раз в год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Директор</w:t>
            </w:r>
          </w:p>
          <w:p w:rsidR="00FA2F3B" w:rsidRDefault="00FA2F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A2F3B" w:rsidTr="00FA2F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2.2.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на стендах и сайте школы:</w:t>
            </w:r>
          </w:p>
          <w:p w:rsidR="00FA2F3B" w:rsidRDefault="00FA2F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-Устава, с целью ознакомления;</w:t>
            </w:r>
          </w:p>
          <w:p w:rsidR="00FA2F3B" w:rsidRDefault="00FA2F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-адреса и телефоны «горячей линии» по борьбе с коррупцией администрации, правоохранительных органов, куда должны обратиться родители в случае проявления коррупционный действий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Инженер - системный программист </w:t>
            </w:r>
          </w:p>
        </w:tc>
      </w:tr>
      <w:tr w:rsidR="00FA2F3B" w:rsidTr="00FA2F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2.3.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Запрещение неправомерных сборов денежных средств с обучающихся и их родителей (законных представителей), принуждение со стороны работников, органов самоуправления и родительской общественности к внесению благотворительных средств и сбора наличных средств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постоянно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3B" w:rsidRDefault="00FA2F3B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Комиссия</w:t>
            </w:r>
          </w:p>
          <w:p w:rsidR="00FA2F3B" w:rsidRDefault="00FA2F3B">
            <w:pPr>
              <w:pStyle w:val="ConsPlusTitle"/>
              <w:widowControl/>
              <w:rPr>
                <w:b w:val="0"/>
              </w:rPr>
            </w:pPr>
          </w:p>
        </w:tc>
      </w:tr>
      <w:tr w:rsidR="00FA2F3B" w:rsidTr="00FA2F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2.4.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Осуществление добровольных пожертвований только посредством безналичных расчетов, через лицевой счет учреждения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постоянно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3B" w:rsidRDefault="00FA2F3B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Комиссия</w:t>
            </w:r>
          </w:p>
          <w:p w:rsidR="00FA2F3B" w:rsidRDefault="00FA2F3B">
            <w:pPr>
              <w:pStyle w:val="ConsPlusTitle"/>
              <w:widowControl/>
              <w:rPr>
                <w:b w:val="0"/>
              </w:rPr>
            </w:pPr>
          </w:p>
        </w:tc>
      </w:tr>
      <w:tr w:rsidR="00FA2F3B" w:rsidTr="00FA2F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2.5.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Проведение разъяснительной работы  с работниками учреждения о недопустимости принятия подарков, недопустимости такого поведения, которое  может восприниматься окружающими как согласие принять взятку или как просьбу о даче взятки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постоянно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FA2F3B" w:rsidTr="00FA2F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2.6.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Обобщение практики рассмотрения жалоб и обращений граждан, касающихся действий (бездействия) работников, связанных с коррупцией, и принятие мер по повышению результативности и эффективности работы с указанными обращениями.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Один раз в полугодие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FA2F3B" w:rsidTr="00FA2F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2.7.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Оформление информационного стенда в школе  с информацией о предоставляемых услугах.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Комиссия</w:t>
            </w:r>
          </w:p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FA2F3B" w:rsidTr="00FA2F3B"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</w:pPr>
            <w:r>
              <w:t>3.</w:t>
            </w:r>
            <w:r>
              <w:rPr>
                <w:b w:val="0"/>
              </w:rPr>
              <w:t xml:space="preserve">  </w:t>
            </w:r>
            <w:r>
              <w:t xml:space="preserve">Обеспечение антикоррупционного просвещения населения с использованием </w:t>
            </w:r>
          </w:p>
          <w:p w:rsidR="00FA2F3B" w:rsidRDefault="00FA2F3B">
            <w:pPr>
              <w:pStyle w:val="ConsPlusTitle"/>
              <w:widowControl/>
              <w:jc w:val="center"/>
            </w:pPr>
            <w:r>
              <w:t>интернет ресурсов учреждения</w:t>
            </w:r>
          </w:p>
        </w:tc>
      </w:tr>
      <w:tr w:rsidR="00FA2F3B" w:rsidTr="00FA2F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3.1. 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Рассмотрение вопросов исполнения законодательства о борьбе с коррупцией на совещаниях при директоре, общих собраниях и тренерских советах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постоянно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Директор</w:t>
            </w:r>
          </w:p>
        </w:tc>
      </w:tr>
      <w:tr w:rsidR="00FA2F3B" w:rsidTr="00FA2F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3.2. 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Формирование и ведение базы данных обращений граждан по фактам коррупционных проявлений.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по мере поступления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Комиссия</w:t>
            </w:r>
          </w:p>
        </w:tc>
      </w:tr>
      <w:tr w:rsidR="00FA2F3B" w:rsidTr="00FA2F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3.3.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Подача сведений в  ЦЗН </w:t>
            </w:r>
            <w:proofErr w:type="spellStart"/>
            <w:r>
              <w:rPr>
                <w:b w:val="0"/>
              </w:rPr>
              <w:t>Уватского</w:t>
            </w:r>
            <w:proofErr w:type="spellEnd"/>
            <w:r>
              <w:rPr>
                <w:b w:val="0"/>
              </w:rPr>
              <w:t xml:space="preserve">  района  об имеющихся вакансиях.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при наличии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Комиссия</w:t>
            </w:r>
          </w:p>
        </w:tc>
      </w:tr>
      <w:tr w:rsidR="00FA2F3B" w:rsidTr="00FA2F3B"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</w:pPr>
            <w:r>
              <w:t>4. Дальнейшее развитие правовой основы противодействия коррупции</w:t>
            </w:r>
          </w:p>
        </w:tc>
      </w:tr>
      <w:tr w:rsidR="00FA2F3B" w:rsidTr="00FA2F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4.1. 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 w:rsidP="00BC5853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Организация работы по разработке правовых актов, направленных на противодействие коррупции в МАУ  ДО «СШ» УМР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В течение года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Комиссия</w:t>
            </w:r>
          </w:p>
        </w:tc>
      </w:tr>
      <w:tr w:rsidR="00FA2F3B" w:rsidTr="00FA2F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4.2.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заявлений, обращений граждан на предмет наличия в них информации о фактах коррупции. 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По мере поступления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Комиссия</w:t>
            </w:r>
          </w:p>
        </w:tc>
      </w:tr>
      <w:tr w:rsidR="00FA2F3B" w:rsidTr="00FA2F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4.3.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занятий по изучению </w:t>
            </w:r>
            <w:proofErr w:type="gramStart"/>
            <w:r>
              <w:rPr>
                <w:rFonts w:ascii="Times New Roman" w:hAnsi="Times New Roman"/>
              </w:rPr>
              <w:t>работниками  спортивной</w:t>
            </w:r>
            <w:proofErr w:type="gramEnd"/>
            <w:r>
              <w:rPr>
                <w:rFonts w:ascii="Times New Roman" w:hAnsi="Times New Roman"/>
              </w:rPr>
              <w:t xml:space="preserve">  школы законодательства РФ о противодействии коррупции  об </w:t>
            </w:r>
          </w:p>
          <w:p w:rsidR="00FA2F3B" w:rsidRDefault="00FA2F3B">
            <w:pPr>
              <w:pStyle w:val="a3"/>
            </w:pPr>
            <w:r>
              <w:rPr>
                <w:rFonts w:ascii="Times New Roman" w:hAnsi="Times New Roman"/>
              </w:rPr>
              <w:t>ответственности за совершение противоправных действий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По мере необходимости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Директор,</w:t>
            </w:r>
          </w:p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Комиссия</w:t>
            </w:r>
          </w:p>
        </w:tc>
      </w:tr>
      <w:tr w:rsidR="00FA2F3B" w:rsidTr="00FA2F3B">
        <w:trPr>
          <w:trHeight w:val="325"/>
        </w:trPr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jc w:val="center"/>
              <w:rPr>
                <w:b w:val="0"/>
              </w:rPr>
            </w:pPr>
            <w:r>
              <w:t>5. Взаимодействие с правоохранительными органами</w:t>
            </w:r>
          </w:p>
        </w:tc>
      </w:tr>
      <w:tr w:rsidR="00FA2F3B" w:rsidTr="00FA2F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5.1.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Оказание содействия правоохранительным органам в проведении проверок информации по коррупционным правонарушениям в школе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постоянно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Рабочая группа</w:t>
            </w:r>
          </w:p>
        </w:tc>
      </w:tr>
      <w:tr w:rsidR="00FA2F3B" w:rsidTr="00FA2F3B"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</w:pPr>
            <w:r>
              <w:t xml:space="preserve">6. Отчетность и  контроль  в целях предотвращения коррупции </w:t>
            </w:r>
          </w:p>
        </w:tc>
      </w:tr>
      <w:tr w:rsidR="00FA2F3B" w:rsidTr="00FA2F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6.1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Предоставление сведений о доходах, об имуществе и обязательствах имущественного характера руководителем учреждения.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BC5853" w:rsidP="00BC5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FA2F3B" w:rsidTr="00FA2F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6.2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Осуществление контроля за соблюдением требований, установленных Федеральным законом от 18.07.2011 года № 223-ФЗ «О закупках товаров, работ, услуг отдельными видами юридических лиц»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Постоянно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Директор </w:t>
            </w:r>
          </w:p>
        </w:tc>
      </w:tr>
      <w:tr w:rsidR="00FA2F3B" w:rsidTr="00FA2F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6.3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Постоянно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3B" w:rsidRDefault="00FA2F3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Директор</w:t>
            </w:r>
          </w:p>
        </w:tc>
      </w:tr>
    </w:tbl>
    <w:p w:rsidR="00FA2F3B" w:rsidRDefault="00FA2F3B" w:rsidP="00FA2F3B"/>
    <w:p w:rsidR="00FA2F3B" w:rsidRDefault="00FA2F3B" w:rsidP="00FA2F3B">
      <w:pPr>
        <w:pStyle w:val="ConsPlusTitle"/>
        <w:widowControl/>
        <w:jc w:val="center"/>
      </w:pPr>
    </w:p>
    <w:p w:rsidR="00FA2F3B" w:rsidRDefault="00FA2F3B" w:rsidP="00FA2F3B">
      <w:pPr>
        <w:pStyle w:val="ConsPlusTitle"/>
        <w:widowControl/>
      </w:pPr>
    </w:p>
    <w:p w:rsidR="003148C1" w:rsidRDefault="003148C1"/>
    <w:sectPr w:rsidR="003148C1" w:rsidSect="0031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F3B"/>
    <w:rsid w:val="003148C1"/>
    <w:rsid w:val="0084160A"/>
    <w:rsid w:val="00BC5853"/>
    <w:rsid w:val="00E03A6B"/>
    <w:rsid w:val="00FA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466D"/>
  <w15:docId w15:val="{BBF847D5-3DE3-4481-9685-10C779CF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2F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FA2F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1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16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Takaeva-IP</cp:lastModifiedBy>
  <cp:revision>6</cp:revision>
  <cp:lastPrinted>2025-09-04T11:44:00Z</cp:lastPrinted>
  <dcterms:created xsi:type="dcterms:W3CDTF">2019-12-13T06:34:00Z</dcterms:created>
  <dcterms:modified xsi:type="dcterms:W3CDTF">2025-09-04T11:44:00Z</dcterms:modified>
</cp:coreProperties>
</file>