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C94" w:rsidRDefault="001E7C94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E7C94" w:rsidRDefault="001E7C9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E7C9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E7C94" w:rsidRDefault="001E7C94">
            <w:pPr>
              <w:pStyle w:val="ConsPlusNormal"/>
            </w:pPr>
            <w:r>
              <w:t>16 июля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E7C94" w:rsidRDefault="001E7C94">
            <w:pPr>
              <w:pStyle w:val="ConsPlusNormal"/>
              <w:jc w:val="right"/>
            </w:pPr>
            <w:r>
              <w:t>N 2000-КЗ</w:t>
            </w:r>
          </w:p>
        </w:tc>
      </w:tr>
    </w:tbl>
    <w:p w:rsidR="001E7C94" w:rsidRDefault="001E7C9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7C94" w:rsidRDefault="001E7C94">
      <w:pPr>
        <w:pStyle w:val="ConsPlusNormal"/>
        <w:jc w:val="both"/>
      </w:pPr>
    </w:p>
    <w:p w:rsidR="001E7C94" w:rsidRDefault="001E7C94">
      <w:pPr>
        <w:pStyle w:val="ConsPlusTitle"/>
        <w:jc w:val="center"/>
      </w:pPr>
      <w:r>
        <w:t>ЗАКОН</w:t>
      </w:r>
    </w:p>
    <w:p w:rsidR="001E7C94" w:rsidRDefault="001E7C94">
      <w:pPr>
        <w:pStyle w:val="ConsPlusTitle"/>
        <w:jc w:val="center"/>
      </w:pPr>
    </w:p>
    <w:p w:rsidR="001E7C94" w:rsidRDefault="001E7C94">
      <w:pPr>
        <w:pStyle w:val="ConsPlusTitle"/>
        <w:jc w:val="center"/>
      </w:pPr>
      <w:r>
        <w:t>КРАСНОДАРСКОГО КРАЯ</w:t>
      </w:r>
    </w:p>
    <w:p w:rsidR="001E7C94" w:rsidRDefault="001E7C94">
      <w:pPr>
        <w:pStyle w:val="ConsPlusTitle"/>
        <w:jc w:val="center"/>
      </w:pPr>
    </w:p>
    <w:p w:rsidR="001E7C94" w:rsidRDefault="001E7C94">
      <w:pPr>
        <w:pStyle w:val="ConsPlusTitle"/>
        <w:jc w:val="center"/>
      </w:pPr>
      <w:r>
        <w:t>ОБ ОБЕСПЕЧЕНИИ ДОСТУПА К ИНФОРМАЦИИ О ДЕЯТЕЛЬНОСТИ</w:t>
      </w:r>
    </w:p>
    <w:p w:rsidR="001E7C94" w:rsidRDefault="001E7C94">
      <w:pPr>
        <w:pStyle w:val="ConsPlusTitle"/>
        <w:jc w:val="center"/>
      </w:pPr>
      <w:r>
        <w:t>ГОСУДАРСТВЕННЫХ ОРГАНОВ КРАСНОДАРСКОГО КРАЯ, ОРГАНОВ</w:t>
      </w:r>
    </w:p>
    <w:p w:rsidR="001E7C94" w:rsidRDefault="001E7C94">
      <w:pPr>
        <w:pStyle w:val="ConsPlusTitle"/>
        <w:jc w:val="center"/>
      </w:pPr>
      <w:r>
        <w:t>МЕСТНОГО САМОУПРАВЛЕНИЯ В КРАСНОДАРСКОМ КРАЕ</w:t>
      </w:r>
    </w:p>
    <w:p w:rsidR="001E7C94" w:rsidRDefault="001E7C94">
      <w:pPr>
        <w:pStyle w:val="ConsPlusNormal"/>
        <w:jc w:val="both"/>
      </w:pPr>
    </w:p>
    <w:p w:rsidR="001E7C94" w:rsidRDefault="001E7C94">
      <w:pPr>
        <w:pStyle w:val="ConsPlusNormal"/>
        <w:jc w:val="right"/>
      </w:pPr>
      <w:r>
        <w:t>Принят</w:t>
      </w:r>
    </w:p>
    <w:p w:rsidR="001E7C94" w:rsidRDefault="001E7C94">
      <w:pPr>
        <w:pStyle w:val="ConsPlusNormal"/>
        <w:jc w:val="right"/>
      </w:pPr>
      <w:r>
        <w:t>Законодательным Собранием Краснодарского края</w:t>
      </w:r>
    </w:p>
    <w:p w:rsidR="001E7C94" w:rsidRDefault="001E7C94">
      <w:pPr>
        <w:pStyle w:val="ConsPlusNormal"/>
        <w:jc w:val="right"/>
      </w:pPr>
      <w:r>
        <w:t>23 июня 2010 года</w:t>
      </w:r>
    </w:p>
    <w:p w:rsidR="001E7C94" w:rsidRDefault="001E7C9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E7C9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C94" w:rsidRDefault="001E7C9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C94" w:rsidRDefault="001E7C9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E7C94" w:rsidRDefault="001E7C9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E7C94" w:rsidRDefault="001E7C94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Краснодарского края</w:t>
            </w:r>
          </w:p>
          <w:p w:rsidR="001E7C94" w:rsidRDefault="001E7C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01.03.2011 </w:t>
            </w:r>
            <w:hyperlink r:id="rId6">
              <w:r>
                <w:rPr>
                  <w:color w:val="0000FF"/>
                </w:rPr>
                <w:t>N 2184-КЗ</w:t>
              </w:r>
            </w:hyperlink>
            <w:r>
              <w:rPr>
                <w:color w:val="392C69"/>
              </w:rPr>
              <w:t xml:space="preserve">, от 26.12.2014 </w:t>
            </w:r>
            <w:hyperlink r:id="rId7">
              <w:r>
                <w:rPr>
                  <w:color w:val="0000FF"/>
                </w:rPr>
                <w:t>N 3088-КЗ</w:t>
              </w:r>
            </w:hyperlink>
            <w:r>
              <w:rPr>
                <w:color w:val="392C69"/>
              </w:rPr>
              <w:t xml:space="preserve">, от 04.03.2015 </w:t>
            </w:r>
            <w:hyperlink r:id="rId8">
              <w:r>
                <w:rPr>
                  <w:color w:val="0000FF"/>
                </w:rPr>
                <w:t>N 3132-КЗ</w:t>
              </w:r>
            </w:hyperlink>
            <w:r>
              <w:rPr>
                <w:color w:val="392C69"/>
              </w:rPr>
              <w:t>,</w:t>
            </w:r>
          </w:p>
          <w:p w:rsidR="001E7C94" w:rsidRDefault="001E7C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06.03.2018 </w:t>
            </w:r>
            <w:hyperlink r:id="rId9">
              <w:r>
                <w:rPr>
                  <w:color w:val="0000FF"/>
                </w:rPr>
                <w:t>N 3753-КЗ</w:t>
              </w:r>
            </w:hyperlink>
            <w:r>
              <w:rPr>
                <w:color w:val="392C69"/>
              </w:rPr>
              <w:t xml:space="preserve">, от 30.04.2020 </w:t>
            </w:r>
            <w:hyperlink r:id="rId10">
              <w:r>
                <w:rPr>
                  <w:color w:val="0000FF"/>
                </w:rPr>
                <w:t>N 4288-КЗ</w:t>
              </w:r>
            </w:hyperlink>
            <w:r>
              <w:rPr>
                <w:color w:val="392C69"/>
              </w:rPr>
              <w:t xml:space="preserve">, от 03.11.2021 </w:t>
            </w:r>
            <w:hyperlink r:id="rId11">
              <w:r>
                <w:rPr>
                  <w:color w:val="0000FF"/>
                </w:rPr>
                <w:t>N 4558-КЗ</w:t>
              </w:r>
            </w:hyperlink>
            <w:r>
              <w:rPr>
                <w:color w:val="392C69"/>
              </w:rPr>
              <w:t>,</w:t>
            </w:r>
          </w:p>
          <w:p w:rsidR="001E7C94" w:rsidRDefault="001E7C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08.11.2022 </w:t>
            </w:r>
            <w:hyperlink r:id="rId12">
              <w:r>
                <w:rPr>
                  <w:color w:val="0000FF"/>
                </w:rPr>
                <w:t>N 4783-КЗ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C94" w:rsidRDefault="001E7C94">
            <w:pPr>
              <w:pStyle w:val="ConsPlusNormal"/>
            </w:pPr>
          </w:p>
        </w:tc>
      </w:tr>
    </w:tbl>
    <w:p w:rsidR="001E7C94" w:rsidRDefault="001E7C94">
      <w:pPr>
        <w:pStyle w:val="ConsPlusNormal"/>
        <w:jc w:val="both"/>
      </w:pPr>
    </w:p>
    <w:p w:rsidR="001E7C94" w:rsidRDefault="001E7C94">
      <w:pPr>
        <w:pStyle w:val="ConsPlusNormal"/>
        <w:ind w:firstLine="540"/>
        <w:jc w:val="both"/>
      </w:pPr>
      <w:r>
        <w:t>Настоящий Закон направлен на обеспечение открытости деятельности государственных органов Краснодарского края и органов местного самоуправления в Краснодарском крае, активное использование информационных технологий, объективное информирование граждан и структур гражданского общества о деятельности государственных органов Краснодарского края, органов местного самоуправления в Краснодарском крае.</w:t>
      </w:r>
    </w:p>
    <w:p w:rsidR="001E7C94" w:rsidRDefault="001E7C94">
      <w:pPr>
        <w:pStyle w:val="ConsPlusNormal"/>
        <w:jc w:val="both"/>
      </w:pPr>
    </w:p>
    <w:p w:rsidR="001E7C94" w:rsidRDefault="001E7C94">
      <w:pPr>
        <w:pStyle w:val="ConsPlusTitle"/>
        <w:ind w:firstLine="540"/>
        <w:jc w:val="both"/>
        <w:outlineLvl w:val="0"/>
      </w:pPr>
      <w:r>
        <w:t>Статья 1. Основные понятия, используемые в настоящем Законе</w:t>
      </w:r>
    </w:p>
    <w:p w:rsidR="001E7C94" w:rsidRDefault="001E7C94">
      <w:pPr>
        <w:pStyle w:val="ConsPlusNormal"/>
        <w:jc w:val="both"/>
      </w:pPr>
    </w:p>
    <w:p w:rsidR="001E7C94" w:rsidRDefault="001E7C94">
      <w:pPr>
        <w:pStyle w:val="ConsPlusNormal"/>
        <w:ind w:firstLine="540"/>
        <w:jc w:val="both"/>
      </w:pPr>
      <w:r>
        <w:t>Для целей настоящего Закона используются следующие понятия:</w:t>
      </w:r>
    </w:p>
    <w:p w:rsidR="001E7C94" w:rsidRDefault="001E7C94">
      <w:pPr>
        <w:pStyle w:val="ConsPlusNormal"/>
        <w:spacing w:before="280"/>
        <w:ind w:firstLine="540"/>
        <w:jc w:val="both"/>
      </w:pPr>
      <w:r>
        <w:t xml:space="preserve">1) информация о деятельности государственных органов Краснодарского края и органов местного самоуправления в Краснодарском крае - информация (в том числе документированная), созданная в пределах их полномочий государственными органами Краснодарского края, их территориальными органами, органами местного самоуправления в </w:t>
      </w:r>
      <w:r>
        <w:lastRenderedPageBreak/>
        <w:t>Краснодарском крае или организациями, подведомственными государственным органам Краснодарского края, органам местного самоуправления в Краснодарском крае (далее - подведомственные организации), либо поступившая в указанные органы и организации. К информации о деятельности государственных органов Краснодарского края и органов местного самоуправления в Краснодарском крае относятся также законы Краснодарского края и иные нормативные правовые акты Краснодарского края (к информации о деятельности органов местного самоуправления в Краснодарском крае - муниципальные правовые акты), устанавливающие структуру, полномочия, порядок формирования и деятельности указанных органов и организаций, иная информация, касающаяся их деятельности;</w:t>
      </w:r>
    </w:p>
    <w:p w:rsidR="001E7C94" w:rsidRDefault="001E7C94">
      <w:pPr>
        <w:pStyle w:val="ConsPlusNormal"/>
        <w:spacing w:before="280"/>
        <w:ind w:firstLine="540"/>
        <w:jc w:val="both"/>
      </w:pPr>
      <w:r>
        <w:t>2) пользователи информацией - гражданин (физическое лицо), организация (юридическое лицо), общественное объединение, осуществляющие поиск информации о деятельности государственных органов Краснодарского края и органов местного самоуправления в Краснодарском крае. Пользователями информацией являются также государственные органы, органы местного самоуправления, осуществляющие поиск указанной информации в соответствии с настоящим Законом;</w:t>
      </w:r>
    </w:p>
    <w:p w:rsidR="001E7C94" w:rsidRDefault="001E7C94">
      <w:pPr>
        <w:pStyle w:val="ConsPlusNormal"/>
        <w:spacing w:before="280"/>
        <w:ind w:firstLine="540"/>
        <w:jc w:val="both"/>
      </w:pPr>
      <w:r>
        <w:t>3) запрос - обращение пользователя информацией в устной или письменной форме, в том числе в виде электронного документа, в государственный орган Краснодарского края или орган местного самоуправления в Краснодарском крае либо к его должностному лицу о предоставлении информации о деятельности этого органа;</w:t>
      </w:r>
    </w:p>
    <w:p w:rsidR="001E7C94" w:rsidRDefault="001E7C94">
      <w:pPr>
        <w:pStyle w:val="ConsPlusNormal"/>
        <w:spacing w:before="280"/>
        <w:ind w:firstLine="540"/>
        <w:jc w:val="both"/>
      </w:pPr>
      <w:r>
        <w:t>4) официальный сайт - сайт в информационно-телекоммуникационной сети "Интернет" (далее - сеть "Интернет"), содержащий информацию о деятельности государственного органа Краснодарского края, органа местного самоуправления в Краснодарском крае или подведомственной организации, электронный адрес которого в сети "Интернет" включает доменное имя, права на которое принадлежат государственному органу Краснодарского края, органу местного самоуправления в Краснодарском крае или подведомственной организации;</w:t>
      </w:r>
    </w:p>
    <w:p w:rsidR="001E7C94" w:rsidRDefault="001E7C94">
      <w:pPr>
        <w:pStyle w:val="ConsPlusNormal"/>
        <w:jc w:val="both"/>
      </w:pPr>
      <w:r>
        <w:t xml:space="preserve">(п. 4 в ред. </w:t>
      </w:r>
      <w:hyperlink r:id="rId13">
        <w:r>
          <w:rPr>
            <w:color w:val="0000FF"/>
          </w:rPr>
          <w:t>Закона</w:t>
        </w:r>
      </w:hyperlink>
      <w:r>
        <w:t xml:space="preserve"> Краснодарского края от 08.11.2022 N 4783-КЗ)</w:t>
      </w:r>
    </w:p>
    <w:p w:rsidR="001E7C94" w:rsidRDefault="001E7C94">
      <w:pPr>
        <w:pStyle w:val="ConsPlusNormal"/>
        <w:spacing w:before="280"/>
        <w:ind w:firstLine="540"/>
        <w:jc w:val="both"/>
      </w:pPr>
      <w:r>
        <w:t xml:space="preserve">5) государственные органы Краснодарского края - органы государственной власти Краснодарского края и иные государственные органы Краснодарского края, образуемые в соответствии с </w:t>
      </w:r>
      <w:hyperlink r:id="rId14">
        <w:r>
          <w:rPr>
            <w:color w:val="0000FF"/>
          </w:rPr>
          <w:t>Уставом</w:t>
        </w:r>
      </w:hyperlink>
      <w:r>
        <w:t xml:space="preserve"> Краснодарского края и законами Краснодарского края;</w:t>
      </w:r>
    </w:p>
    <w:p w:rsidR="001E7C94" w:rsidRDefault="001E7C94">
      <w:pPr>
        <w:pStyle w:val="ConsPlusNormal"/>
        <w:spacing w:before="280"/>
        <w:ind w:firstLine="540"/>
        <w:jc w:val="both"/>
      </w:pPr>
      <w:r>
        <w:t>6) социальная сеть - сайт, и (или) страница сайта в сети "Интернет", и (или) информационная система, и (или) программа для электронных вычислительных машин, которые предназначены и (или) используются их пользователями для предоставления и (или) распространения посредством созданных ими персональных страниц информации на государственном языке Российской Федерации, государственных языках республик в составе Российской Федерации и иных языках народов Российской Федерации, на которых может распространяться реклама, направленная на привлечение внимания потребителей, находящихся на территории Российской Федерации, и доступ к которым в течение суток составляет более пятисот тысяч пользователей сети "Интернет", находящихся на территории Российской Федерации;</w:t>
      </w:r>
    </w:p>
    <w:p w:rsidR="001E7C94" w:rsidRDefault="001E7C94">
      <w:pPr>
        <w:pStyle w:val="ConsPlusNormal"/>
        <w:jc w:val="both"/>
      </w:pPr>
      <w:r>
        <w:t xml:space="preserve">(п. 6 в ред. </w:t>
      </w:r>
      <w:hyperlink r:id="rId15">
        <w:r>
          <w:rPr>
            <w:color w:val="0000FF"/>
          </w:rPr>
          <w:t>Закона</w:t>
        </w:r>
      </w:hyperlink>
      <w:r>
        <w:t xml:space="preserve"> Краснодарского края от 03.11.2021 N 4558-КЗ)</w:t>
      </w:r>
    </w:p>
    <w:p w:rsidR="001E7C94" w:rsidRDefault="001E7C94">
      <w:pPr>
        <w:pStyle w:val="ConsPlusNormal"/>
        <w:spacing w:before="280"/>
        <w:ind w:firstLine="540"/>
        <w:jc w:val="both"/>
      </w:pPr>
      <w:r>
        <w:t xml:space="preserve">7) официальная страница - персональная страница в определенных Правительством Российской Федерации информационных системах и (или) программах для электронных вычислительных машин, соответствующих требованиям, предусмотренным </w:t>
      </w:r>
      <w:hyperlink r:id="rId16">
        <w:r>
          <w:rPr>
            <w:color w:val="0000FF"/>
          </w:rPr>
          <w:t>статьей 10(6)</w:t>
        </w:r>
      </w:hyperlink>
      <w:r>
        <w:t xml:space="preserve"> Федерального закона от 27 июля 2006 года N 149-ФЗ "Об информации, информационных технологиях и о защите информации", созданная государственным органом Краснодарского края, органом местного самоуправления в Краснодарском крае или подведомственной организацией и содержащая информацию об их деятельности.</w:t>
      </w:r>
    </w:p>
    <w:p w:rsidR="001E7C94" w:rsidRDefault="001E7C94">
      <w:pPr>
        <w:pStyle w:val="ConsPlusNormal"/>
        <w:jc w:val="both"/>
      </w:pPr>
      <w:r>
        <w:t xml:space="preserve">(п. 7 в ред. </w:t>
      </w:r>
      <w:hyperlink r:id="rId17">
        <w:r>
          <w:rPr>
            <w:color w:val="0000FF"/>
          </w:rPr>
          <w:t>Закона</w:t>
        </w:r>
      </w:hyperlink>
      <w:r>
        <w:t xml:space="preserve"> Краснодарского края от 08.11.2022 N 4783-КЗ)</w:t>
      </w:r>
    </w:p>
    <w:p w:rsidR="001E7C94" w:rsidRDefault="001E7C94">
      <w:pPr>
        <w:pStyle w:val="ConsPlusNormal"/>
        <w:jc w:val="both"/>
      </w:pPr>
    </w:p>
    <w:p w:rsidR="001E7C94" w:rsidRDefault="001E7C94">
      <w:pPr>
        <w:pStyle w:val="ConsPlusTitle"/>
        <w:ind w:firstLine="540"/>
        <w:jc w:val="both"/>
        <w:outlineLvl w:val="0"/>
      </w:pPr>
      <w:r>
        <w:t>Статья 2. Правовое регулирование обеспечения доступа к информации о деятельности государственных органов Краснодарского края, органов местного самоуправления в Краснодарском крае</w:t>
      </w:r>
    </w:p>
    <w:p w:rsidR="001E7C94" w:rsidRDefault="001E7C94">
      <w:pPr>
        <w:pStyle w:val="ConsPlusNormal"/>
        <w:jc w:val="both"/>
      </w:pPr>
    </w:p>
    <w:p w:rsidR="001E7C94" w:rsidRDefault="001E7C94">
      <w:pPr>
        <w:pStyle w:val="ConsPlusNormal"/>
        <w:ind w:firstLine="540"/>
        <w:jc w:val="both"/>
      </w:pPr>
      <w:r>
        <w:t xml:space="preserve">Правовое регулирование отношений, связанных с обеспечением доступа к информации о деятельности государственных органов Краснодарского края и органов местного самоуправления в Краснодарском крае, осуществляется в соответствии с </w:t>
      </w:r>
      <w:hyperlink r:id="rId18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9 февраля 2009 года N 8-ФЗ "Об обеспечении доступа к информации о деятельности государственных органов и органов местного самоуправления" (далее - Федеральный закон), другими федеральными законами и иными нормативными правовыми актами Российской Федерации, настоящим Законом и иными принимаемыми в соответствии с ними нормативными правовыми актами Краснодарского края, муниципальными правовыми актами.</w:t>
      </w:r>
    </w:p>
    <w:p w:rsidR="001E7C94" w:rsidRDefault="001E7C94">
      <w:pPr>
        <w:pStyle w:val="ConsPlusNormal"/>
        <w:jc w:val="both"/>
      </w:pPr>
    </w:p>
    <w:p w:rsidR="001E7C94" w:rsidRDefault="001E7C94">
      <w:pPr>
        <w:pStyle w:val="ConsPlusTitle"/>
        <w:ind w:firstLine="540"/>
        <w:jc w:val="both"/>
        <w:outlineLvl w:val="0"/>
      </w:pPr>
      <w:r>
        <w:t>Статья 3. Обнародование (опубликование) информации о деятельности государственных органов Краснодарского края, органов местного самоуправления в Краснодарском крае в средствах массовой информации</w:t>
      </w:r>
    </w:p>
    <w:p w:rsidR="001E7C94" w:rsidRDefault="001E7C94">
      <w:pPr>
        <w:pStyle w:val="ConsPlusNormal"/>
        <w:jc w:val="both"/>
      </w:pPr>
    </w:p>
    <w:p w:rsidR="001E7C94" w:rsidRDefault="001E7C94">
      <w:pPr>
        <w:pStyle w:val="ConsPlusNormal"/>
        <w:ind w:firstLine="540"/>
        <w:jc w:val="both"/>
      </w:pPr>
      <w:r>
        <w:t xml:space="preserve">1. Обнародование (опубликование) информации о деятельности государственных органов Краснодарского края и органов местного самоуправления в Краснодарском крае в средствах массовой информации осуществляется в соответствии с законодательством Российской Федерации о средствах массовой информации, за исключением случаев, предусмотренных </w:t>
      </w:r>
      <w:hyperlink w:anchor="P44">
        <w:r>
          <w:rPr>
            <w:color w:val="0000FF"/>
          </w:rPr>
          <w:t>частями 2</w:t>
        </w:r>
      </w:hyperlink>
      <w:r>
        <w:t xml:space="preserve"> и </w:t>
      </w:r>
      <w:hyperlink w:anchor="P45">
        <w:r>
          <w:rPr>
            <w:color w:val="0000FF"/>
          </w:rPr>
          <w:t>3</w:t>
        </w:r>
      </w:hyperlink>
      <w:r>
        <w:t xml:space="preserve"> настоящей статьи.</w:t>
      </w:r>
    </w:p>
    <w:p w:rsidR="001E7C94" w:rsidRDefault="001E7C94">
      <w:pPr>
        <w:pStyle w:val="ConsPlusNormal"/>
        <w:spacing w:before="280"/>
        <w:ind w:firstLine="540"/>
        <w:jc w:val="both"/>
      </w:pPr>
      <w:bookmarkStart w:id="1" w:name="P44"/>
      <w:bookmarkEnd w:id="1"/>
      <w:r>
        <w:t>2. Если для отдельных видов информации о деятельности государственных органов Краснодарского края и органов местного самоуправления в Краснодарском крае законодательством Российской Федерации, законодательством Краснодарского края, муниципальными правовыми актами предусматриваются требования к опубликованию такой информации, то ее опубликование осуществляется с учетом этих требований.</w:t>
      </w:r>
    </w:p>
    <w:p w:rsidR="001E7C94" w:rsidRDefault="001E7C94">
      <w:pPr>
        <w:pStyle w:val="ConsPlusNormal"/>
        <w:spacing w:before="280"/>
        <w:ind w:firstLine="540"/>
        <w:jc w:val="both"/>
      </w:pPr>
      <w:bookmarkStart w:id="2" w:name="P45"/>
      <w:bookmarkEnd w:id="2"/>
      <w:r>
        <w:t>3. Официальное опубликование законов Краснодарского края и иных нормативных правовых актов Краснодарского края, муниципальных правовых актов осуществляется в соответствии с установленным законодательством Российской Федерации, законодательством Краснодарского края, муниципальными правовыми актами порядком их официального опубликования.</w:t>
      </w:r>
    </w:p>
    <w:p w:rsidR="001E7C94" w:rsidRDefault="001E7C94">
      <w:pPr>
        <w:pStyle w:val="ConsPlusNormal"/>
        <w:jc w:val="both"/>
      </w:pPr>
    </w:p>
    <w:p w:rsidR="001E7C94" w:rsidRDefault="001E7C94">
      <w:pPr>
        <w:pStyle w:val="ConsPlusTitle"/>
        <w:ind w:firstLine="540"/>
        <w:jc w:val="both"/>
        <w:outlineLvl w:val="0"/>
      </w:pPr>
      <w:r>
        <w:t>Статья 4. Ознакомление с информацией о деятельности государственных органов Краснодарского края, органов местного самоуправления в Краснодарском крае через библиотечные и архивные фонды</w:t>
      </w:r>
    </w:p>
    <w:p w:rsidR="001E7C94" w:rsidRDefault="001E7C94">
      <w:pPr>
        <w:pStyle w:val="ConsPlusNormal"/>
        <w:jc w:val="both"/>
      </w:pPr>
    </w:p>
    <w:p w:rsidR="001E7C94" w:rsidRDefault="001E7C94">
      <w:pPr>
        <w:pStyle w:val="ConsPlusNormal"/>
        <w:ind w:firstLine="540"/>
        <w:jc w:val="both"/>
      </w:pPr>
      <w:r>
        <w:t>1. Ознакомление с информацией о деятельности государственных органов Краснодарского края и органов местного самоуправления в Краснодарском крае, находящейся в библиотечных фондах, осуществляется в порядке, установленном законодательством Российской Федерации, законодательством Краснодарского края, муниципальными правовыми актами.</w:t>
      </w:r>
    </w:p>
    <w:p w:rsidR="001E7C94" w:rsidRDefault="001E7C94">
      <w:pPr>
        <w:pStyle w:val="ConsPlusNormal"/>
        <w:spacing w:before="280"/>
        <w:ind w:firstLine="540"/>
        <w:jc w:val="both"/>
      </w:pPr>
      <w:r>
        <w:t>2. Ознакомление с информацией о деятельности государственных органов Краснодарского края и органов местного самоуправления в Краснодарском крае, находящейся в государственных архивах Краснодарского края и муниципальных архивах, осуществляется в порядке, установленном законодательством Российской Федерации, законодательством Краснодарского края, муниципальными правовыми актами.</w:t>
      </w:r>
    </w:p>
    <w:p w:rsidR="001E7C94" w:rsidRDefault="001E7C94">
      <w:pPr>
        <w:pStyle w:val="ConsPlusNormal"/>
        <w:jc w:val="both"/>
      </w:pPr>
    </w:p>
    <w:p w:rsidR="001E7C94" w:rsidRDefault="001E7C94">
      <w:pPr>
        <w:pStyle w:val="ConsPlusTitle"/>
        <w:ind w:firstLine="540"/>
        <w:jc w:val="both"/>
        <w:outlineLvl w:val="0"/>
      </w:pPr>
      <w:r>
        <w:t>Статья 5. Размещение информации о деятельности государственных органов Краснодарского края, органов местного самоуправления в Краснодарском крае и подведомственных организаций в сети "Интернет"</w:t>
      </w:r>
    </w:p>
    <w:p w:rsidR="001E7C94" w:rsidRDefault="001E7C94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Закона</w:t>
        </w:r>
      </w:hyperlink>
      <w:r>
        <w:t xml:space="preserve"> Краснодарского края от 08.11.2022 N 4783-КЗ)</w:t>
      </w:r>
    </w:p>
    <w:p w:rsidR="001E7C94" w:rsidRDefault="001E7C94">
      <w:pPr>
        <w:pStyle w:val="ConsPlusNormal"/>
        <w:jc w:val="both"/>
      </w:pPr>
    </w:p>
    <w:p w:rsidR="001E7C94" w:rsidRDefault="001E7C94">
      <w:pPr>
        <w:pStyle w:val="ConsPlusNormal"/>
        <w:ind w:firstLine="540"/>
        <w:jc w:val="both"/>
      </w:pPr>
      <w:r>
        <w:t>1. В целях размещения информации о своей деятельности государственные органы Краснодарского края, органы местного самоуправления в Краснодарском крае создают и поддерживают официальные сайты в сети "Интернет" с указанием адресов электронной почты, по которым пользователем информацией может быть направлен запрос и получена запрашиваемая информация.</w:t>
      </w:r>
    </w:p>
    <w:p w:rsidR="001E7C94" w:rsidRDefault="001E7C94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Закона</w:t>
        </w:r>
      </w:hyperlink>
      <w:r>
        <w:t xml:space="preserve"> Краснодарского края от 26.12.2014 N 3088-КЗ)</w:t>
      </w:r>
    </w:p>
    <w:p w:rsidR="001E7C94" w:rsidRDefault="001E7C94">
      <w:pPr>
        <w:pStyle w:val="ConsPlusNormal"/>
        <w:spacing w:before="280"/>
        <w:ind w:firstLine="540"/>
        <w:jc w:val="both"/>
      </w:pPr>
      <w:r>
        <w:t xml:space="preserve">Абзац утратил силу. - </w:t>
      </w:r>
      <w:hyperlink r:id="rId22">
        <w:r>
          <w:rPr>
            <w:color w:val="0000FF"/>
          </w:rPr>
          <w:t>Закон</w:t>
        </w:r>
      </w:hyperlink>
      <w:r>
        <w:t xml:space="preserve"> Краснодарского края от 26.12.2014 N 3088-КЗ.</w:t>
      </w:r>
    </w:p>
    <w:p w:rsidR="001E7C94" w:rsidRDefault="001E7C94">
      <w:pPr>
        <w:pStyle w:val="ConsPlusNormal"/>
        <w:spacing w:before="280"/>
        <w:ind w:firstLine="540"/>
        <w:jc w:val="both"/>
      </w:pPr>
      <w:r>
        <w:t xml:space="preserve">1(1). Состав общедоступной информации, размещаемой государственными органами Краснодарского края и органами местного самоуправления в Краснодарском крае на официальных сайтах, в том числе информации, размещаемой в форме открытых данных (за исключением информации, указанной в </w:t>
      </w:r>
      <w:hyperlink r:id="rId23">
        <w:r>
          <w:rPr>
            <w:color w:val="0000FF"/>
          </w:rPr>
          <w:t>части 7.1 статьи 14</w:t>
        </w:r>
      </w:hyperlink>
      <w:r>
        <w:t xml:space="preserve"> Федерального закона), определяется соответствующими перечнями информации, предусмотренными настоящей статьей.</w:t>
      </w:r>
    </w:p>
    <w:p w:rsidR="001E7C94" w:rsidRDefault="001E7C94">
      <w:pPr>
        <w:pStyle w:val="ConsPlusNormal"/>
        <w:jc w:val="both"/>
      </w:pPr>
      <w:r>
        <w:t xml:space="preserve">(часть 1(1) введена </w:t>
      </w:r>
      <w:hyperlink r:id="rId24">
        <w:r>
          <w:rPr>
            <w:color w:val="0000FF"/>
          </w:rPr>
          <w:t>Законом</w:t>
        </w:r>
      </w:hyperlink>
      <w:r>
        <w:t xml:space="preserve"> Краснодарского края от 26.12.2014 N 3088-КЗ; в ред. </w:t>
      </w:r>
      <w:hyperlink r:id="rId25">
        <w:r>
          <w:rPr>
            <w:color w:val="0000FF"/>
          </w:rPr>
          <w:t>Закона</w:t>
        </w:r>
      </w:hyperlink>
      <w:r>
        <w:t xml:space="preserve"> Краснодарского края от 08.11.2022 N 4783-КЗ)</w:t>
      </w:r>
    </w:p>
    <w:p w:rsidR="001E7C94" w:rsidRDefault="001E7C94">
      <w:pPr>
        <w:pStyle w:val="ConsPlusNormal"/>
        <w:spacing w:before="280"/>
        <w:ind w:firstLine="540"/>
        <w:jc w:val="both"/>
      </w:pPr>
      <w:bookmarkStart w:id="3" w:name="P60"/>
      <w:bookmarkEnd w:id="3"/>
      <w:r>
        <w:t>2. Перечни информации о деятельности администрации Краснодарского края утверждаются Губернатором Краснодарского края.</w:t>
      </w:r>
    </w:p>
    <w:p w:rsidR="001E7C94" w:rsidRDefault="001E7C94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Закона</w:t>
        </w:r>
      </w:hyperlink>
      <w:r>
        <w:t xml:space="preserve"> Краснодарского края от 08.11.2022 N 4783-КЗ)</w:t>
      </w:r>
    </w:p>
    <w:p w:rsidR="001E7C94" w:rsidRDefault="001E7C94">
      <w:pPr>
        <w:pStyle w:val="ConsPlusNormal"/>
        <w:spacing w:before="280"/>
        <w:ind w:firstLine="540"/>
        <w:jc w:val="both"/>
      </w:pPr>
      <w:r>
        <w:t>3. Перечни информации о деятельности Законодательного Собрания Краснодарского края утверждаются председателем Законодательного Собрания Краснодарского края.</w:t>
      </w:r>
    </w:p>
    <w:p w:rsidR="001E7C94" w:rsidRDefault="001E7C94">
      <w:pPr>
        <w:pStyle w:val="ConsPlusNormal"/>
        <w:spacing w:before="280"/>
        <w:ind w:firstLine="540"/>
        <w:jc w:val="both"/>
      </w:pPr>
      <w:r>
        <w:t>4. Перечни информации о деятельности иных государственных органов Краснодарского края, образованных в соответствии с законодательством Краснодарского края, утверждаются руководителями этих государственных органов Краснодарского края.</w:t>
      </w:r>
    </w:p>
    <w:p w:rsidR="001E7C94" w:rsidRDefault="001E7C94">
      <w:pPr>
        <w:pStyle w:val="ConsPlusNormal"/>
        <w:spacing w:before="280"/>
        <w:ind w:firstLine="540"/>
        <w:jc w:val="both"/>
      </w:pPr>
      <w:r>
        <w:t>5. Перечни информации о деятельности органов местного самоуправления в Краснодарском крае утверждаются в порядках, определяемых органами местного самоуправления в Краснодарском крае.</w:t>
      </w:r>
    </w:p>
    <w:p w:rsidR="001E7C94" w:rsidRDefault="001E7C94">
      <w:pPr>
        <w:pStyle w:val="ConsPlusNormal"/>
        <w:spacing w:before="280"/>
        <w:ind w:firstLine="540"/>
        <w:jc w:val="both"/>
      </w:pPr>
      <w:bookmarkStart w:id="4" w:name="P65"/>
      <w:bookmarkEnd w:id="4"/>
      <w:r>
        <w:t>5(1). Перечни информации о деятельности подведомственных организаций, размещаемые на их официальных сайтах, утверждаются государственными органами Краснодарского края, органами местного самоуправления в Краснодарском крае, в ведении которых такие организации находятся.</w:t>
      </w:r>
    </w:p>
    <w:p w:rsidR="001E7C94" w:rsidRDefault="001E7C94">
      <w:pPr>
        <w:pStyle w:val="ConsPlusNormal"/>
        <w:jc w:val="both"/>
      </w:pPr>
      <w:r>
        <w:t xml:space="preserve">(часть 5(1) введена </w:t>
      </w:r>
      <w:hyperlink r:id="rId27">
        <w:r>
          <w:rPr>
            <w:color w:val="0000FF"/>
          </w:rPr>
          <w:t>Законом</w:t>
        </w:r>
      </w:hyperlink>
      <w:r>
        <w:t xml:space="preserve"> Краснодарского края от 08.11.2022 N 4783-КЗ)</w:t>
      </w:r>
    </w:p>
    <w:p w:rsidR="001E7C94" w:rsidRDefault="001E7C94">
      <w:pPr>
        <w:pStyle w:val="ConsPlusNormal"/>
        <w:spacing w:before="280"/>
        <w:ind w:firstLine="540"/>
        <w:jc w:val="both"/>
      </w:pPr>
      <w:r>
        <w:t xml:space="preserve">6. При утверждении перечней информации о деятельности государственных органов Краснодарского края, органов местного самоуправления в Краснодарском крае и подведомственных организаций, указанных в </w:t>
      </w:r>
      <w:hyperlink w:anchor="P60">
        <w:r>
          <w:rPr>
            <w:color w:val="0000FF"/>
          </w:rPr>
          <w:t>частях 2</w:t>
        </w:r>
      </w:hyperlink>
      <w:r>
        <w:t xml:space="preserve"> - </w:t>
      </w:r>
      <w:hyperlink w:anchor="P65">
        <w:r>
          <w:rPr>
            <w:color w:val="0000FF"/>
          </w:rPr>
          <w:t>5(1)</w:t>
        </w:r>
      </w:hyperlink>
      <w:r>
        <w:t xml:space="preserve"> настоящей статьи, определяются периодичность размещения информации на официальных сайтах, за исключением информации, размещаемой в форме открытых данных, сроки ее обновления, обеспечивающие своевременность реализации и защиты пользователями информацией своих прав и законных интересов, а также иные требования к размещению указанной информации.</w:t>
      </w:r>
    </w:p>
    <w:p w:rsidR="001E7C94" w:rsidRDefault="001E7C94">
      <w:pPr>
        <w:pStyle w:val="ConsPlusNormal"/>
        <w:jc w:val="both"/>
      </w:pPr>
      <w:r>
        <w:t xml:space="preserve">(в ред. Законов Краснодарского края от 26.12.2014 </w:t>
      </w:r>
      <w:hyperlink r:id="rId28">
        <w:r>
          <w:rPr>
            <w:color w:val="0000FF"/>
          </w:rPr>
          <w:t>N 3088-КЗ</w:t>
        </w:r>
      </w:hyperlink>
      <w:r>
        <w:t xml:space="preserve">, от 08.11.2022 </w:t>
      </w:r>
      <w:hyperlink r:id="rId29">
        <w:r>
          <w:rPr>
            <w:color w:val="0000FF"/>
          </w:rPr>
          <w:t>N 4783-КЗ</w:t>
        </w:r>
      </w:hyperlink>
      <w:r>
        <w:t>)</w:t>
      </w:r>
    </w:p>
    <w:p w:rsidR="001E7C94" w:rsidRDefault="001E7C94">
      <w:pPr>
        <w:pStyle w:val="ConsPlusNormal"/>
        <w:spacing w:before="280"/>
        <w:ind w:firstLine="540"/>
        <w:jc w:val="both"/>
      </w:pPr>
      <w:r>
        <w:t>7. Информация о кадровом обеспечении государственного органа Краснодарского края, органа местного самоуправления в Краснодарском крае, предусмотренная перечнями информации о деятельности указанных органов, размещается также на официальном сайте федеральной государственной информационной системы в области государственной службы в сети "Интернет" в порядке, определяемом федеральным законодательством. В случае, если орган местного самоуправления муниципального образования края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в сети "Интернет", указанная информация размещается органом исполнительной власти Краснодарского края, уполномоченным нормативным правовым актом Губернатора Краснодарского края (далее - уполномоченный орган).</w:t>
      </w:r>
    </w:p>
    <w:p w:rsidR="001E7C94" w:rsidRDefault="001E7C94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Закона</w:t>
        </w:r>
      </w:hyperlink>
      <w:r>
        <w:t xml:space="preserve"> Краснодарского края от 08.11.2022 N 4783-КЗ)</w:t>
      </w:r>
    </w:p>
    <w:p w:rsidR="001E7C94" w:rsidRDefault="001E7C94">
      <w:pPr>
        <w:pStyle w:val="ConsPlusNormal"/>
        <w:spacing w:before="280"/>
        <w:ind w:firstLine="540"/>
        <w:jc w:val="both"/>
      </w:pPr>
      <w:r>
        <w:t>Порядок взаимодействия между уполномоченным органом и органом местного самоуправления муниципального образования края, не имеющим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в сети "Интернет", утверждается нормативным правовым актом Губернатора Краснодарского края.</w:t>
      </w:r>
    </w:p>
    <w:p w:rsidR="001E7C94" w:rsidRDefault="001E7C94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Закона</w:t>
        </w:r>
      </w:hyperlink>
      <w:r>
        <w:t xml:space="preserve"> Краснодарского края от 08.11.2022 N 4783-КЗ)</w:t>
      </w:r>
    </w:p>
    <w:p w:rsidR="001E7C94" w:rsidRDefault="001E7C94">
      <w:pPr>
        <w:pStyle w:val="ConsPlusNormal"/>
        <w:jc w:val="both"/>
      </w:pPr>
      <w:r>
        <w:t xml:space="preserve">(часть 7 в ред. </w:t>
      </w:r>
      <w:hyperlink r:id="rId32">
        <w:r>
          <w:rPr>
            <w:color w:val="0000FF"/>
          </w:rPr>
          <w:t>Закона</w:t>
        </w:r>
      </w:hyperlink>
      <w:r>
        <w:t xml:space="preserve"> Краснодарского края от 06.03.2018 N 3753-КЗ)</w:t>
      </w:r>
    </w:p>
    <w:p w:rsidR="001E7C94" w:rsidRDefault="001E7C94">
      <w:pPr>
        <w:pStyle w:val="ConsPlusNormal"/>
        <w:spacing w:before="280"/>
        <w:ind w:firstLine="540"/>
        <w:jc w:val="both"/>
      </w:pPr>
      <w:r>
        <w:t>8. Государственные органы Краснодарского края, органы местного самоуправления в Краснодарском крае и подведомственные им организации создают официальные страницы в социальных сетях для размещения информации о своей деятельности в сети "Интернет". Подведомственные организации с учетом особенностей сферы их деятельности по согласованию с государственными органами Краснодарского края и органами местного самоуправления в Краснодарском крае, в ведении которых такие организации находятся, могут не создавать официальные страницы в социальных сетях для размещения информации о своей деятельности в сети "Интернет".</w:t>
      </w:r>
    </w:p>
    <w:p w:rsidR="001E7C94" w:rsidRDefault="001E7C94">
      <w:pPr>
        <w:pStyle w:val="ConsPlusNormal"/>
        <w:jc w:val="both"/>
      </w:pPr>
      <w:r>
        <w:t xml:space="preserve">(часть 8 в ред. </w:t>
      </w:r>
      <w:hyperlink r:id="rId33">
        <w:r>
          <w:rPr>
            <w:color w:val="0000FF"/>
          </w:rPr>
          <w:t>Закона</w:t>
        </w:r>
      </w:hyperlink>
      <w:r>
        <w:t xml:space="preserve"> Краснодарского края от 08.11.2022 N 4783-КЗ)</w:t>
      </w:r>
    </w:p>
    <w:p w:rsidR="001E7C94" w:rsidRDefault="001E7C94">
      <w:pPr>
        <w:pStyle w:val="ConsPlusNormal"/>
        <w:spacing w:before="280"/>
        <w:ind w:firstLine="540"/>
        <w:jc w:val="both"/>
      </w:pPr>
      <w:r>
        <w:t xml:space="preserve">8(1). Государственные органы Краснодарского края, органы местного самоуправления в Краснодарском крае и подведомственные организации осуществляют размещение информации на своих официальных страницах, получают доступ к информации, размещаемой на официальных страницах, и осуществляют взаимодействие с пользователями информацией на официальных страницах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предусмотренной Федеральным </w:t>
      </w:r>
      <w:hyperlink r:id="rId34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услуг", в порядке, установленном Правительством Российской Федерации.</w:t>
      </w:r>
    </w:p>
    <w:p w:rsidR="001E7C94" w:rsidRDefault="001E7C94">
      <w:pPr>
        <w:pStyle w:val="ConsPlusNormal"/>
        <w:jc w:val="both"/>
      </w:pPr>
      <w:r>
        <w:t xml:space="preserve">(часть 8(1) введена </w:t>
      </w:r>
      <w:hyperlink r:id="rId35">
        <w:r>
          <w:rPr>
            <w:color w:val="0000FF"/>
          </w:rPr>
          <w:t>Законом</w:t>
        </w:r>
      </w:hyperlink>
      <w:r>
        <w:t xml:space="preserve"> Краснодарского края от 08.11.2022 N 4783-КЗ)</w:t>
      </w:r>
    </w:p>
    <w:p w:rsidR="001E7C94" w:rsidRDefault="001E7C94">
      <w:pPr>
        <w:pStyle w:val="ConsPlusNormal"/>
        <w:spacing w:before="280"/>
        <w:ind w:firstLine="540"/>
        <w:jc w:val="both"/>
      </w:pPr>
      <w:r>
        <w:t>9. Порядок организации работы по созданию и использованию официальных страниц в социальных сетях в исполнительных органах Краснодарского края устанавливается нормативным правовым актом Губернатора Краснодарского края. Порядок организации работы по созданию и использованию официальных страниц в социальных сетях в Законодательном Собрании Краснодарского края устанавливается распоряжением председателя Законодательного Собрания Краснодарского края или по его поручению иным правовым актом Законодательного Собрания Краснодарского края. Порядок организации работы по созданию и использованию официальных страниц в социальных сетях в органах местного самоуправления в Краснодарском крае устанавливается муниципальным правовым актом соответствующего органа местного самоуправления. Порядок организации работы по созданию и использованию официальных страниц в социальных сетях в подведомственных организациях устанавливается правовым актом соответствующего государственного органа Краснодарского края или органа местного самоуправления в Краснодарском крае, в ведении которых такие организации находятся.</w:t>
      </w:r>
    </w:p>
    <w:p w:rsidR="001E7C94" w:rsidRDefault="001E7C94">
      <w:pPr>
        <w:pStyle w:val="ConsPlusNormal"/>
        <w:spacing w:before="280"/>
        <w:ind w:firstLine="540"/>
        <w:jc w:val="both"/>
      </w:pPr>
      <w:r>
        <w:t>Порядок организации работы с сообщениями в социальных сетях, затрагивающими вопросы деятельности исполнительных органов Краснодарского края, устанавливается нормативным правовым актом Губернатора Краснодарского края. Порядок организации работы с сообщениями в социальных сетях, затрагивающими вопросы деятельности Законодательного Собрания Краснодарского края, устанавливается распоряжением председателя Законодательного Собрания Краснодарского края или по его поручению иным правовым актом Законодательного Собрания Краснодарского края. Порядок организации работы с сообщениями в социальных сетях, затрагивающими вопросы деятельности иных государственных органов Краснодарского края, устанавливается правовым актом соответствующего государственного органа Краснодарского края. Порядок организации работы с сообщениями в социальных сетях, затрагивающими вопросы деятельности органов местного самоуправления в Краснодарском крае, устанавливается муниципальным правовым актом соответствующего органа местного самоуправления. Порядок организации работы с сообщениями в социальных сетях, затрагивающими вопросы деятельности подведомственных организаций, устанавливается правовым актом соответствующего государственного органа Краснодарского края или органа местного самоуправления в Краснодарском крае, в ведении которых такие организации находятся.</w:t>
      </w:r>
    </w:p>
    <w:p w:rsidR="001E7C94" w:rsidRDefault="001E7C94">
      <w:pPr>
        <w:pStyle w:val="ConsPlusNormal"/>
        <w:jc w:val="both"/>
      </w:pPr>
      <w:r>
        <w:t xml:space="preserve">(часть 9 в ред. </w:t>
      </w:r>
      <w:hyperlink r:id="rId36">
        <w:r>
          <w:rPr>
            <w:color w:val="0000FF"/>
          </w:rPr>
          <w:t>Закона</w:t>
        </w:r>
      </w:hyperlink>
      <w:r>
        <w:t xml:space="preserve"> Краснодарского края от 08.11.2022 N 4783-КЗ)</w:t>
      </w:r>
    </w:p>
    <w:p w:rsidR="001E7C94" w:rsidRDefault="001E7C94">
      <w:pPr>
        <w:pStyle w:val="ConsPlusNormal"/>
        <w:jc w:val="both"/>
      </w:pPr>
    </w:p>
    <w:p w:rsidR="001E7C94" w:rsidRDefault="001E7C94">
      <w:pPr>
        <w:pStyle w:val="ConsPlusTitle"/>
        <w:ind w:firstLine="540"/>
        <w:jc w:val="both"/>
        <w:outlineLvl w:val="0"/>
      </w:pPr>
      <w:r>
        <w:t>Статья 6. Запрос и предоставление по запросу информации о деятельности государственных органов Краснодарского края, органов местного самоуправления в Краснодарском крае</w:t>
      </w:r>
    </w:p>
    <w:p w:rsidR="001E7C94" w:rsidRDefault="001E7C94">
      <w:pPr>
        <w:pStyle w:val="ConsPlusNormal"/>
        <w:jc w:val="both"/>
      </w:pPr>
    </w:p>
    <w:p w:rsidR="001E7C94" w:rsidRDefault="001E7C94">
      <w:pPr>
        <w:pStyle w:val="ConsPlusNormal"/>
        <w:ind w:firstLine="540"/>
        <w:jc w:val="both"/>
      </w:pPr>
      <w:r>
        <w:t>1. Пользователи информацией вправе обращаться в государственные органы Краснодарского края, органы местного самоуправления в Краснодарском крае с запросом о деятельности государственных органов Краснодарского края, органов местного самоуправления в Краснодарском крае непосредственно или через своего представителя. Оформление полномочий представителя пользователя информацией осуществляется в порядке, установленном законодательством Российской Федерации.</w:t>
      </w:r>
    </w:p>
    <w:p w:rsidR="001E7C94" w:rsidRDefault="001E7C94">
      <w:pPr>
        <w:pStyle w:val="ConsPlusNormal"/>
        <w:spacing w:before="280"/>
        <w:ind w:firstLine="540"/>
        <w:jc w:val="both"/>
      </w:pPr>
      <w:r>
        <w:t xml:space="preserve">2. Требования к запросу информации о деятельности государственных органов Краснодарского края, органов местного самоуправления в Краснодарском крае, порядок предоставления информации о деятельности государственных органов Краснодарского края, органов местного самоуправления в Краснодарском крае по запросу определяются в соответствии со </w:t>
      </w:r>
      <w:hyperlink r:id="rId37">
        <w:r>
          <w:rPr>
            <w:color w:val="0000FF"/>
          </w:rPr>
          <w:t>статьями 18</w:t>
        </w:r>
      </w:hyperlink>
      <w:r>
        <w:t xml:space="preserve"> и </w:t>
      </w:r>
      <w:hyperlink r:id="rId38">
        <w:r>
          <w:rPr>
            <w:color w:val="0000FF"/>
          </w:rPr>
          <w:t>19</w:t>
        </w:r>
      </w:hyperlink>
      <w:r>
        <w:t xml:space="preserve"> Федерального закона.</w:t>
      </w:r>
    </w:p>
    <w:p w:rsidR="001E7C94" w:rsidRDefault="001E7C94">
      <w:pPr>
        <w:pStyle w:val="ConsPlusNormal"/>
        <w:jc w:val="both"/>
      </w:pPr>
    </w:p>
    <w:p w:rsidR="001E7C94" w:rsidRDefault="001E7C94">
      <w:pPr>
        <w:pStyle w:val="ConsPlusTitle"/>
        <w:ind w:firstLine="540"/>
        <w:jc w:val="both"/>
        <w:outlineLvl w:val="0"/>
      </w:pPr>
      <w:r>
        <w:t>Статья 7. Присутствие на заседаниях коллегиальных государственных органов Краснодарского края и коллегиальных органов местного самоуправления в Краснодарском крае, а также на заседаниях коллегиальных органов государственных органов Краснодарского края и коллегиальных органов местного самоуправления в Краснодарском крае</w:t>
      </w:r>
    </w:p>
    <w:p w:rsidR="001E7C94" w:rsidRDefault="001E7C94">
      <w:pPr>
        <w:pStyle w:val="ConsPlusNormal"/>
        <w:jc w:val="both"/>
      </w:pPr>
    </w:p>
    <w:p w:rsidR="001E7C94" w:rsidRDefault="001E7C94">
      <w:pPr>
        <w:pStyle w:val="ConsPlusNormal"/>
        <w:ind w:firstLine="540"/>
        <w:jc w:val="both"/>
      </w:pPr>
      <w:r>
        <w:t>Коллегиальные государственные органы Краснодарского края и коллегиальные органы местного самоуправления в Краснодарском крае обеспечивают возможность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своих заседаниях, а иные государственные органы Краснодарского края и органы местного самоуправления в Краснодарском крае - на заседаниях своих коллегиальных органов. Присутствие указанных лиц на этих заседаниях осуществляется в соответствии с регламентами государственных органов Краснодарского края или иными нормативными правовыми актами Краснодарского края, регламентами органов местного самоуправления в Краснодарском крае или иными муниципальными правовыми актами.</w:t>
      </w:r>
    </w:p>
    <w:p w:rsidR="001E7C94" w:rsidRDefault="001E7C94">
      <w:pPr>
        <w:pStyle w:val="ConsPlusNormal"/>
        <w:jc w:val="both"/>
      </w:pPr>
    </w:p>
    <w:p w:rsidR="001E7C94" w:rsidRDefault="001E7C94">
      <w:pPr>
        <w:pStyle w:val="ConsPlusTitle"/>
        <w:ind w:firstLine="540"/>
        <w:jc w:val="both"/>
        <w:outlineLvl w:val="0"/>
      </w:pPr>
      <w:r>
        <w:t>Статья 8. Размещение информации о деятельности государственных органов Краснодарского края и органов местного самоуправления в Краснодарском крае и ознакомление с ней в помещениях, занимаемых указанными органами, и иных отведенных для этих целей местах</w:t>
      </w:r>
    </w:p>
    <w:p w:rsidR="001E7C94" w:rsidRDefault="001E7C94">
      <w:pPr>
        <w:pStyle w:val="ConsPlusNormal"/>
        <w:jc w:val="both"/>
      </w:pPr>
    </w:p>
    <w:p w:rsidR="001E7C94" w:rsidRDefault="001E7C94">
      <w:pPr>
        <w:pStyle w:val="ConsPlusNormal"/>
        <w:ind w:firstLine="540"/>
        <w:jc w:val="both"/>
      </w:pPr>
      <w:r>
        <w:t xml:space="preserve">1. Государственные органы Краснодарского края, органы местного самоуправления в Краснодарском крае в помещениях, занимаемых указанными органами, и иных отведенных для этих целей местах размещают информационные стенды и (или) другие технические средства аналогичного назначения для ознакомления с текущей информацией о деятельности соответствующего государственного органа Краснодарского края, органа местного самоуправления в Краснодарском крае, содержание которой определено в </w:t>
      </w:r>
      <w:hyperlink r:id="rId39">
        <w:r>
          <w:rPr>
            <w:color w:val="0000FF"/>
          </w:rPr>
          <w:t>части 2 статьи 16</w:t>
        </w:r>
      </w:hyperlink>
      <w:r>
        <w:t xml:space="preserve"> Федерального закона.</w:t>
      </w:r>
    </w:p>
    <w:p w:rsidR="001E7C94" w:rsidRDefault="001E7C94">
      <w:pPr>
        <w:pStyle w:val="ConsPlusNormal"/>
        <w:spacing w:before="280"/>
        <w:ind w:firstLine="540"/>
        <w:jc w:val="both"/>
      </w:pPr>
      <w:r>
        <w:t>2. Государственные органы Краснодарского края, органы местного самоуправления в Краснодарском крае вправе размещать в помещениях, занимаемых указанными органами, и иных отведенных для этих целей местах иные сведения, необходимые для оперативного информирования пользователей информацией.</w:t>
      </w:r>
    </w:p>
    <w:p w:rsidR="001E7C94" w:rsidRDefault="001E7C94">
      <w:pPr>
        <w:pStyle w:val="ConsPlusNormal"/>
        <w:spacing w:before="280"/>
        <w:ind w:firstLine="540"/>
        <w:jc w:val="both"/>
      </w:pPr>
      <w:r>
        <w:t>3. По решению государственного органа Краснодарского края (органа местного самоуправления в Краснодарском крае) в установленном им порядке может быть предоставлена возможность ознакомиться с информацией о его деятельности в помещениях, занимаемых государственными органами Краснодарского края, органами местного самоуправления в Краснодарском крае.</w:t>
      </w:r>
    </w:p>
    <w:p w:rsidR="001E7C94" w:rsidRDefault="001E7C94">
      <w:pPr>
        <w:pStyle w:val="ConsPlusNormal"/>
        <w:spacing w:before="280"/>
        <w:ind w:firstLine="540"/>
        <w:jc w:val="both"/>
      </w:pPr>
      <w:r>
        <w:t>4. Органы местного самоуправления в Краснодарском крае, не имеющие возможности размещать информацию о своей деятельности в сети "Интернет", обеспечивают пользователям информацией возможность ознакомиться с указанной информацией в помещениях, занимаемых этими органами.</w:t>
      </w:r>
    </w:p>
    <w:p w:rsidR="001E7C94" w:rsidRDefault="001E7C94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Закона</w:t>
        </w:r>
      </w:hyperlink>
      <w:r>
        <w:t xml:space="preserve"> Краснодарского края от 26.12.2014 N 3088-КЗ)</w:t>
      </w:r>
    </w:p>
    <w:p w:rsidR="001E7C94" w:rsidRDefault="001E7C94">
      <w:pPr>
        <w:pStyle w:val="ConsPlusNormal"/>
        <w:spacing w:before="280"/>
        <w:ind w:firstLine="540"/>
        <w:jc w:val="both"/>
      </w:pPr>
      <w:r>
        <w:t>5. Финансирование расходов на цели настоящей статьи осуществляется в пределах средств, предусмотренных в соответствующих бюджетах на обеспечение деятельности указанных органов.</w:t>
      </w:r>
    </w:p>
    <w:p w:rsidR="001E7C94" w:rsidRDefault="001E7C94">
      <w:pPr>
        <w:pStyle w:val="ConsPlusNormal"/>
        <w:jc w:val="both"/>
      </w:pPr>
    </w:p>
    <w:p w:rsidR="001E7C94" w:rsidRDefault="001E7C94">
      <w:pPr>
        <w:pStyle w:val="ConsPlusTitle"/>
        <w:ind w:firstLine="540"/>
        <w:jc w:val="both"/>
        <w:outlineLvl w:val="0"/>
      </w:pPr>
      <w:r>
        <w:t>Статья 8(1). Контроль за обеспечением доступа к информации о деятельности государственных органов Краснодарского края, органов местного самоуправления в Краснодарском крае</w:t>
      </w:r>
    </w:p>
    <w:p w:rsidR="001E7C94" w:rsidRDefault="001E7C94">
      <w:pPr>
        <w:pStyle w:val="ConsPlusNormal"/>
        <w:ind w:firstLine="540"/>
        <w:jc w:val="both"/>
      </w:pPr>
      <w:r>
        <w:t xml:space="preserve">(введена </w:t>
      </w:r>
      <w:hyperlink r:id="rId41">
        <w:r>
          <w:rPr>
            <w:color w:val="0000FF"/>
          </w:rPr>
          <w:t>Законом</w:t>
        </w:r>
      </w:hyperlink>
      <w:r>
        <w:t xml:space="preserve"> Краснодарского края от 01.03.2011 N 2184-КЗ)</w:t>
      </w:r>
    </w:p>
    <w:p w:rsidR="001E7C94" w:rsidRDefault="001E7C94">
      <w:pPr>
        <w:pStyle w:val="ConsPlusNormal"/>
        <w:jc w:val="both"/>
      </w:pPr>
    </w:p>
    <w:p w:rsidR="001E7C94" w:rsidRDefault="001E7C94">
      <w:pPr>
        <w:pStyle w:val="ConsPlusNormal"/>
        <w:ind w:firstLine="540"/>
        <w:jc w:val="both"/>
      </w:pPr>
      <w:r>
        <w:t>1. Контроль за обеспечением доступа к информации о деятельности государственных органов Краснодарского края осуществляют руководители государственных органов Краснодарского края. Контроль за обеспечением доступа к информации о деятельности органов местного самоуправления в Краснодарском крае осуществляют руководители органов местного самоуправления в Краснодарском крае.</w:t>
      </w:r>
    </w:p>
    <w:p w:rsidR="001E7C94" w:rsidRDefault="001E7C94">
      <w:pPr>
        <w:pStyle w:val="ConsPlusNormal"/>
        <w:spacing w:before="280"/>
        <w:ind w:firstLine="540"/>
        <w:jc w:val="both"/>
      </w:pPr>
      <w:r>
        <w:t>2. Порядок осуществления контроля за обеспечением доступа к информации о деятельности государственных органов Краснодарского края, органов местного самоуправления в Краснодарском крае устанавливается соответственно нормативными правовыми актами государственных органов Краснодарского края, муниципальными правовыми актами.</w:t>
      </w:r>
    </w:p>
    <w:p w:rsidR="001E7C94" w:rsidRDefault="001E7C94">
      <w:pPr>
        <w:pStyle w:val="ConsPlusNormal"/>
        <w:jc w:val="both"/>
      </w:pPr>
    </w:p>
    <w:p w:rsidR="001E7C94" w:rsidRDefault="001E7C94">
      <w:pPr>
        <w:pStyle w:val="ConsPlusTitle"/>
        <w:ind w:firstLine="540"/>
        <w:jc w:val="both"/>
        <w:outlineLvl w:val="0"/>
      </w:pPr>
      <w:r>
        <w:t>Статья 9. Вступление в силу настоящего Закона</w:t>
      </w:r>
    </w:p>
    <w:p w:rsidR="001E7C94" w:rsidRDefault="001E7C94">
      <w:pPr>
        <w:pStyle w:val="ConsPlusNormal"/>
        <w:jc w:val="both"/>
      </w:pPr>
    </w:p>
    <w:p w:rsidR="001E7C94" w:rsidRDefault="001E7C94">
      <w:pPr>
        <w:pStyle w:val="ConsPlusNormal"/>
        <w:ind w:firstLine="540"/>
        <w:jc w:val="both"/>
      </w:pPr>
      <w:r>
        <w:t>1. Настоящий Закон вступает в силу по истечении 10 дней после дня его официального опубликования.</w:t>
      </w:r>
    </w:p>
    <w:p w:rsidR="001E7C94" w:rsidRDefault="001E7C94">
      <w:pPr>
        <w:pStyle w:val="ConsPlusNormal"/>
        <w:spacing w:before="280"/>
        <w:ind w:firstLine="540"/>
        <w:jc w:val="both"/>
      </w:pPr>
      <w:r>
        <w:t>2. Государственным органам Краснодарского края в трехмесячный срок привести свои нормативные правовые акты в соответствие с настоящим Законом и принять нормативные правовые акты, обеспечивающие реализацию настоящего Закона.</w:t>
      </w:r>
    </w:p>
    <w:p w:rsidR="001E7C94" w:rsidRDefault="001E7C94">
      <w:pPr>
        <w:pStyle w:val="ConsPlusNormal"/>
        <w:jc w:val="both"/>
      </w:pPr>
    </w:p>
    <w:p w:rsidR="001E7C94" w:rsidRDefault="001E7C94">
      <w:pPr>
        <w:pStyle w:val="ConsPlusNormal"/>
        <w:jc w:val="right"/>
      </w:pPr>
      <w:r>
        <w:t>Глава администрации (губернатор)</w:t>
      </w:r>
    </w:p>
    <w:p w:rsidR="001E7C94" w:rsidRDefault="001E7C94">
      <w:pPr>
        <w:pStyle w:val="ConsPlusNormal"/>
        <w:jc w:val="right"/>
      </w:pPr>
      <w:r>
        <w:t>Краснодарского края</w:t>
      </w:r>
    </w:p>
    <w:p w:rsidR="001E7C94" w:rsidRDefault="001E7C94">
      <w:pPr>
        <w:pStyle w:val="ConsPlusNormal"/>
        <w:jc w:val="right"/>
      </w:pPr>
      <w:r>
        <w:t>А.Н.ТКАЧЕВ</w:t>
      </w:r>
    </w:p>
    <w:p w:rsidR="001E7C94" w:rsidRDefault="001E7C94">
      <w:pPr>
        <w:pStyle w:val="ConsPlusNormal"/>
      </w:pPr>
      <w:r>
        <w:t>г. Краснодар</w:t>
      </w:r>
    </w:p>
    <w:p w:rsidR="001E7C94" w:rsidRDefault="001E7C94">
      <w:pPr>
        <w:pStyle w:val="ConsPlusNormal"/>
        <w:spacing w:before="280"/>
      </w:pPr>
      <w:r>
        <w:t>16 июля 2010 года</w:t>
      </w:r>
    </w:p>
    <w:p w:rsidR="001E7C94" w:rsidRDefault="001E7C94">
      <w:pPr>
        <w:pStyle w:val="ConsPlusNormal"/>
        <w:spacing w:before="280"/>
      </w:pPr>
      <w:r>
        <w:t>N 2000-КЗ</w:t>
      </w:r>
    </w:p>
    <w:p w:rsidR="001E7C94" w:rsidRDefault="001E7C94">
      <w:pPr>
        <w:pStyle w:val="ConsPlusNormal"/>
        <w:jc w:val="both"/>
      </w:pPr>
    </w:p>
    <w:p w:rsidR="001E7C94" w:rsidRDefault="001E7C94">
      <w:pPr>
        <w:pStyle w:val="ConsPlusNormal"/>
        <w:jc w:val="both"/>
      </w:pPr>
    </w:p>
    <w:p w:rsidR="001E7C94" w:rsidRDefault="001E7C9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42EF3" w:rsidRDefault="00B42EF3"/>
    <w:sectPr w:rsidR="00B42EF3" w:rsidSect="00576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C94"/>
    <w:rsid w:val="001E7C94"/>
    <w:rsid w:val="007B4C0C"/>
    <w:rsid w:val="00B4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7C94"/>
    <w:pPr>
      <w:widowControl w:val="0"/>
      <w:autoSpaceDE w:val="0"/>
      <w:autoSpaceDN w:val="0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1E7C94"/>
    <w:pPr>
      <w:widowControl w:val="0"/>
      <w:autoSpaceDE w:val="0"/>
      <w:autoSpaceDN w:val="0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1E7C94"/>
    <w:pPr>
      <w:widowControl w:val="0"/>
      <w:autoSpaceDE w:val="0"/>
      <w:autoSpaceDN w:val="0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7C94"/>
    <w:pPr>
      <w:widowControl w:val="0"/>
      <w:autoSpaceDE w:val="0"/>
      <w:autoSpaceDN w:val="0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1E7C94"/>
    <w:pPr>
      <w:widowControl w:val="0"/>
      <w:autoSpaceDE w:val="0"/>
      <w:autoSpaceDN w:val="0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1E7C94"/>
    <w:pPr>
      <w:widowControl w:val="0"/>
      <w:autoSpaceDE w:val="0"/>
      <w:autoSpaceDN w:val="0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44D580373A1496F106EF3D3370EEAACFA232B97879BF2EEB64550578DC6750F584750034AD3D818EC705E78841FA56FAAF6D8E1BD6D563B57F2290108b0L" TargetMode="External"/><Relationship Id="rId18" Type="http://schemas.openxmlformats.org/officeDocument/2006/relationships/hyperlink" Target="consultantplus://offline/ref=B44D580373A1496F106EEDDE2162B5A6FF20729F8ECFABB2BF475805DAC6294A0E4E58571796D507EE705C07bAL" TargetMode="External"/><Relationship Id="rId26" Type="http://schemas.openxmlformats.org/officeDocument/2006/relationships/hyperlink" Target="consultantplus://offline/ref=B44D580373A1496F106EF3D3370EEAACFA232B97879BF2EEB64550578DC6750F584750034AD3D818EC705E788C1FA56FAAF6D8E1BD6D563B57F2290108b0L" TargetMode="External"/><Relationship Id="rId39" Type="http://schemas.openxmlformats.org/officeDocument/2006/relationships/hyperlink" Target="consultantplus://offline/ref=B44D580373A1496F106EEDDE2162B5A6F92A779A859EFCB0EE125600D296735A180756560997D41AED7B0A28C041FC3DEEBDD4E2A371573904bAL" TargetMode="External"/><Relationship Id="rId21" Type="http://schemas.openxmlformats.org/officeDocument/2006/relationships/hyperlink" Target="consultantplus://offline/ref=B44D580373A1496F106EF3D3370EEAACFA232B97849BFFE4B04450578DC6750F584750034AD3D818EC705E78871FA56FAAF6D8E1BD6D563B57F2290108b0L" TargetMode="External"/><Relationship Id="rId34" Type="http://schemas.openxmlformats.org/officeDocument/2006/relationships/hyperlink" Target="consultantplus://offline/ref=B44D580373A1496F106EEDDE2162B5A6F92D7699849AFCB0EE125600D296735A0A070E5A0A97CB18EC6E5C798601b7L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39D384FAE519CCD9CE01BF13CBE30D474B9146FFC6CCB4FA401E25373DEADEE8A91DCB1DED24B9C34DF45F8C64E010FB2DCD1B5B17D9F3DB4F367308z1b6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44D580373A1496F106EEDDE2162B5A6F92D769E8290FCB0EE125600D296735A180756530E92DE4DBD340B748714EF3FEEBDD7E2BF07b0L" TargetMode="External"/><Relationship Id="rId20" Type="http://schemas.openxmlformats.org/officeDocument/2006/relationships/hyperlink" Target="consultantplus://offline/ref=B44D580373A1496F106EF3D3370EEAACFA232B97879BF2EEB64550578DC6750F584750034AD3D818EC705E78811FA56FAAF6D8E1BD6D563B57F2290108b0L" TargetMode="External"/><Relationship Id="rId29" Type="http://schemas.openxmlformats.org/officeDocument/2006/relationships/hyperlink" Target="consultantplus://offline/ref=B44D580373A1496F106EF3D3370EEAACFA232B97879BF2EEB64550578DC6750F584750034AD3D818EC705E7B851FA56FAAF6D8E1BD6D563B57F2290108b0L" TargetMode="External"/><Relationship Id="rId41" Type="http://schemas.openxmlformats.org/officeDocument/2006/relationships/hyperlink" Target="consultantplus://offline/ref=B44D580373A1496F106EF3D3370EEAACFA232B978D9AF6E7B14D0D5D859F790D5F480F144D9AD419EC705E718F40A07ABBAED6E2A37257254BF02B00b0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9D384FAE519CCD9CE01BF13CBE30D474B9146FFCFCDBDF94117783D35B3D2EAAE12940AEA6DB5C24DF45F8467BF15EE3C95155809C6F2C5533471z0b9L" TargetMode="External"/><Relationship Id="rId11" Type="http://schemas.openxmlformats.org/officeDocument/2006/relationships/hyperlink" Target="consultantplus://offline/ref=39D384FAE519CCD9CE01BF13CBE30D474B9146FFC5CFBDFC441C25373DEADEE8A91DCB1DED24B9C34DF45F8C64E010FB2DCD1B5B17D9F3DB4F367308z1b6L" TargetMode="External"/><Relationship Id="rId24" Type="http://schemas.openxmlformats.org/officeDocument/2006/relationships/hyperlink" Target="consultantplus://offline/ref=B44D580373A1496F106EF3D3370EEAACFA232B97849BFFE4B04450578DC6750F584750034AD3D818EC705E78811FA56FAAF6D8E1BD6D563B57F2290108b0L" TargetMode="External"/><Relationship Id="rId32" Type="http://schemas.openxmlformats.org/officeDocument/2006/relationships/hyperlink" Target="consultantplus://offline/ref=B44D580373A1496F106EF3D3370EEAACFA232B97829BFFE0B14D0D5D859F790D5F480F144D9AD419EC705E718F40A07ABBAED6E2A37257254BF02B00b0L" TargetMode="External"/><Relationship Id="rId37" Type="http://schemas.openxmlformats.org/officeDocument/2006/relationships/hyperlink" Target="consultantplus://offline/ref=B44D580373A1496F106EEDDE2162B5A6F92A779A859EFCB0EE125600D296735A180756560997D41AE57B0A28C041FC3DEEBDD4E2A371573904bAL" TargetMode="External"/><Relationship Id="rId40" Type="http://schemas.openxmlformats.org/officeDocument/2006/relationships/hyperlink" Target="consultantplus://offline/ref=B44D580373A1496F106EF3D3370EEAACFA232B97849BFFE4B04450578DC6750F584750034AD3D818EC705E788D1FA56FAAF6D8E1BD6D563B57F2290108b0L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B44D580373A1496F106EF3D3370EEAACFA232B978798F6E2B44650578DC6750F584750034AD3D818EC705E798C1FA56FAAF6D8E1BD6D563B57F2290108b0L" TargetMode="External"/><Relationship Id="rId23" Type="http://schemas.openxmlformats.org/officeDocument/2006/relationships/hyperlink" Target="consultantplus://offline/ref=B44D580373A1496F106EEDDE2162B5A6F92A779A859EFCB0EE125600D296735A180756550D9C8148A825537A840AF03EF0A1D5E00BbEL" TargetMode="External"/><Relationship Id="rId28" Type="http://schemas.openxmlformats.org/officeDocument/2006/relationships/hyperlink" Target="consultantplus://offline/ref=B44D580373A1496F106EF3D3370EEAACFA232B97849BFFE4B04450578DC6750F584750034AD3D818EC705E78831FA56FAAF6D8E1BD6D563B57F2290108b0L" TargetMode="External"/><Relationship Id="rId36" Type="http://schemas.openxmlformats.org/officeDocument/2006/relationships/hyperlink" Target="consultantplus://offline/ref=B44D580373A1496F106EF3D3370EEAACFA232B97879BF2EEB64550578DC6750F584750034AD3D818EC705E7B831FA56FAAF6D8E1BD6D563B57F2290108b0L" TargetMode="External"/><Relationship Id="rId10" Type="http://schemas.openxmlformats.org/officeDocument/2006/relationships/hyperlink" Target="consultantplus://offline/ref=39D384FAE519CCD9CE01BF13CBE30D474B9146FFC6C7BCF0421825373DEADEE8A91DCB1DED24B9C34DF45F8C64E010FB2DCD1B5B17D9F3DB4F367308z1b6L" TargetMode="External"/><Relationship Id="rId19" Type="http://schemas.openxmlformats.org/officeDocument/2006/relationships/hyperlink" Target="consultantplus://offline/ref=B44D580373A1496F106EEDDE2162B5A6F92A779A859EFCB0EE125600D296735A180756560997D51BEA7B0A28C041FC3DEEBDD4E2A371573904bAL" TargetMode="External"/><Relationship Id="rId31" Type="http://schemas.openxmlformats.org/officeDocument/2006/relationships/hyperlink" Target="consultantplus://offline/ref=B44D580373A1496F106EF3D3370EEAACFA232B97879BF2EEB64550578DC6750F584750034AD3D818EC705E7B861FA56FAAF6D8E1BD6D563B57F2290108b0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9D384FAE519CCD9CE01BF13CBE30D474B9146FFC0CCB4FE4117783D35B3D2EAAE12940AEA6DB5C24DF45F8467BF15EE3C95155809C6F2C5533471z0b9L" TargetMode="External"/><Relationship Id="rId14" Type="http://schemas.openxmlformats.org/officeDocument/2006/relationships/hyperlink" Target="consultantplus://offline/ref=B44D580373A1496F106EF3D3370EEAACFA232B97879BF2EFB54350578DC6750F5847500358D38014EF704078840AF33EEC0Ab0L" TargetMode="External"/><Relationship Id="rId22" Type="http://schemas.openxmlformats.org/officeDocument/2006/relationships/hyperlink" Target="consultantplus://offline/ref=B44D580373A1496F106EF3D3370EEAACFA232B97849BFFE4B04450578DC6750F584750034AD3D818EC705E78801FA56FAAF6D8E1BD6D563B57F2290108b0L" TargetMode="External"/><Relationship Id="rId27" Type="http://schemas.openxmlformats.org/officeDocument/2006/relationships/hyperlink" Target="consultantplus://offline/ref=B44D580373A1496F106EF3D3370EEAACFA232B97879BF2EEB64550578DC6750F584750034AD3D818EC705E788D1FA56FAAF6D8E1BD6D563B57F2290108b0L" TargetMode="External"/><Relationship Id="rId30" Type="http://schemas.openxmlformats.org/officeDocument/2006/relationships/hyperlink" Target="consultantplus://offline/ref=B44D580373A1496F106EF3D3370EEAACFA232B97879BF2EEB64550578DC6750F584750034AD3D818EC705E7B861FA56FAAF6D8E1BD6D563B57F2290108b0L" TargetMode="External"/><Relationship Id="rId35" Type="http://schemas.openxmlformats.org/officeDocument/2006/relationships/hyperlink" Target="consultantplus://offline/ref=B44D580373A1496F106EF3D3370EEAACFA232B97879BF2EEB64550578DC6750F584750034AD3D818EC705E7B811FA56FAAF6D8E1BD6D563B57F2290108b0L" TargetMode="External"/><Relationship Id="rId43" Type="http://schemas.openxmlformats.org/officeDocument/2006/relationships/theme" Target="theme/theme1.xml"/><Relationship Id="rId8" Type="http://schemas.openxmlformats.org/officeDocument/2006/relationships/hyperlink" Target="consultantplus://offline/ref=39D384FAE519CCD9CE01BF13CBE30D474B9146FFC6CDBCFB451C25373DEADEE8A91DCB1DED24B9C34DF45F8C64E010FB2DCD1B5B17D9F3DB4F367308z1b6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9D384FAE519CCD9CE01BF13CBE30D474B9146FFC5CCB9F0461F25373DEADEE8A91DCB1DED24B9C34DF45F8C64E010FB2DCD1B5B17D9F3DB4F367308z1b6L" TargetMode="External"/><Relationship Id="rId17" Type="http://schemas.openxmlformats.org/officeDocument/2006/relationships/hyperlink" Target="consultantplus://offline/ref=B44D580373A1496F106EF3D3370EEAACFA232B97879BF2EEB64550578DC6750F584750034AD3D818EC705E78861FA56FAAF6D8E1BD6D563B57F2290108b0L" TargetMode="External"/><Relationship Id="rId25" Type="http://schemas.openxmlformats.org/officeDocument/2006/relationships/hyperlink" Target="consultantplus://offline/ref=B44D580373A1496F106EF3D3370EEAACFA232B97879BF2EEB64550578DC6750F584750034AD3D818EC705E78831FA56FAAF6D8E1BD6D563B57F2290108b0L" TargetMode="External"/><Relationship Id="rId33" Type="http://schemas.openxmlformats.org/officeDocument/2006/relationships/hyperlink" Target="consultantplus://offline/ref=B44D580373A1496F106EF3D3370EEAACFA232B97879BF2EEB64550578DC6750F584750034AD3D818EC705E7B871FA56FAAF6D8E1BD6D563B57F2290108b0L" TargetMode="External"/><Relationship Id="rId38" Type="http://schemas.openxmlformats.org/officeDocument/2006/relationships/hyperlink" Target="consultantplus://offline/ref=B44D580373A1496F106EEDDE2162B5A6F92A779A859EFCB0EE125600D296735A180756560997D41DE57B0A28C041FC3DEEBDD4E2A371573904b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4250</Words>
  <Characters>24225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T800</dc:creator>
  <cp:lastModifiedBy>PRIEMGRAJ</cp:lastModifiedBy>
  <cp:revision>2</cp:revision>
  <dcterms:created xsi:type="dcterms:W3CDTF">2024-01-25T08:00:00Z</dcterms:created>
  <dcterms:modified xsi:type="dcterms:W3CDTF">2024-01-25T08:00:00Z</dcterms:modified>
</cp:coreProperties>
</file>