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0A" w:rsidRDefault="0022452E">
      <w:pPr>
        <w:pStyle w:val="30"/>
        <w:shd w:val="clear" w:color="auto" w:fill="auto"/>
        <w:spacing w:after="146" w:line="240" w:lineRule="exact"/>
        <w:ind w:left="360"/>
      </w:pPr>
      <w:r>
        <w:rPr>
          <w:rStyle w:val="31"/>
          <w:b/>
          <w:bCs/>
        </w:rPr>
        <w:t>Памятка участника фестиваля «Клубника-Земляника».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 xml:space="preserve">Участие в проведении фестиваля «Клубника-Земляника» регионами РФ будет осуществляться в специализированных, легкоузнаваемых торговых конструкциях установленного типа, оформленных в соответствии с </w:t>
      </w:r>
      <w:r>
        <w:t>концепцией.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Торговые конструкции и оборудование (столы и горки) передаются участнику фестиваля по акту приема-передачи, отражающему техническое состояние передаваемого оборудования на установленный срок проведения фестиваля.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Участник обязан использовать об</w:t>
      </w:r>
      <w:r>
        <w:t>орудование исключительно в целях реализации клубники и земляники.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В течение срока проведения фестиваля «Клубника-Земляника» участник не вправе передавать торговую конструкцию и оборудование в пользование третьим лицам.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На период согласования участник обяза</w:t>
      </w:r>
      <w:r>
        <w:t>н обеспечить торговую конструкцию круглосуточной охраной.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Участник обязан содержать объект в соответствии с общепринятыми санитарными и техническими нормами:</w:t>
      </w:r>
    </w:p>
    <w:p w:rsidR="00C03C0A" w:rsidRDefault="0022452E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before="0"/>
        <w:ind w:left="680"/>
        <w:jc w:val="left"/>
      </w:pPr>
      <w:r>
        <w:t>не допускать скопление использованных лотков из-под клубники вблизи торговой конструкции;</w:t>
      </w:r>
    </w:p>
    <w:p w:rsidR="00C03C0A" w:rsidRDefault="0022452E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before="0" w:line="283" w:lineRule="exact"/>
        <w:ind w:left="680"/>
        <w:jc w:val="left"/>
      </w:pPr>
      <w:r>
        <w:t>своеврем</w:t>
      </w:r>
      <w:r>
        <w:t>енно вывозить твердые бытовые отходы и биологические отходы;</w:t>
      </w:r>
    </w:p>
    <w:p w:rsidR="00C03C0A" w:rsidRDefault="0022452E">
      <w:pPr>
        <w:pStyle w:val="20"/>
        <w:shd w:val="clear" w:color="auto" w:fill="auto"/>
        <w:spacing w:before="0" w:line="283" w:lineRule="exact"/>
        <w:ind w:left="680"/>
        <w:jc w:val="left"/>
      </w:pPr>
      <w:r>
        <w:t>® поддерживать чистоту в 3-х метровой зоне вокруг торговой конструкции;</w:t>
      </w:r>
    </w:p>
    <w:p w:rsidR="00C03C0A" w:rsidRDefault="0022452E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before="0"/>
        <w:ind w:left="360" w:firstLine="0"/>
      </w:pPr>
      <w:r>
        <w:t>организовывать соблюдение правил противопожарной</w:t>
      </w:r>
    </w:p>
    <w:p w:rsidR="00C03C0A" w:rsidRDefault="0022452E">
      <w:pPr>
        <w:pStyle w:val="20"/>
        <w:shd w:val="clear" w:color="auto" w:fill="auto"/>
        <w:spacing w:before="0"/>
        <w:ind w:left="680" w:firstLine="0"/>
        <w:jc w:val="left"/>
      </w:pPr>
      <w:r>
        <w:t>безопасности.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 xml:space="preserve">Участник обязан осуществлять торговлю в соответствии с </w:t>
      </w:r>
      <w:r>
        <w:t>действующим законодательством РФ и установленными правилами торговли, в том числе обеспечить наличие правильно оформленных ценников на товар, информационного стенда (информация о субъекте осуществляющего торговую деятельности, книга «Отзывов и предложений»</w:t>
      </w:r>
      <w:r>
        <w:t>, текст Закона РФ «О защите прав потребителей», номера телефонов для вызова служб экстренного реагирования, контактные данные Роспотребнадзора, префектуры Административного Округа, Департамента торговли и услуг ' города Москвы и иных контролирующих органов</w:t>
      </w:r>
      <w:r>
        <w:t>), не допускать до работы сотрудников без индивидуальных медицинских книжек, специальной одежды.</w:t>
      </w:r>
    </w:p>
    <w:p w:rsidR="00C03C0A" w:rsidRDefault="0022452E">
      <w:pPr>
        <w:pStyle w:val="20"/>
        <w:shd w:val="clear" w:color="auto" w:fill="auto"/>
        <w:spacing w:before="0"/>
        <w:ind w:firstLine="0"/>
        <w:jc w:val="left"/>
      </w:pPr>
      <w:r>
        <w:t>Участник обязан иметь письменное разрешение лаборатории ветеринарно-санитарной экспертизы на реализуемую продукцию. Участник обязан иметь и использовать исправ</w:t>
      </w:r>
      <w:r>
        <w:t>ные, прошедшие государственную поверку весоизмерительные приборы.</w:t>
      </w:r>
    </w:p>
    <w:p w:rsidR="00C03C0A" w:rsidRDefault="0022452E">
      <w:pPr>
        <w:pStyle w:val="20"/>
        <w:shd w:val="clear" w:color="auto" w:fill="auto"/>
        <w:spacing w:before="0"/>
        <w:ind w:firstLine="0"/>
      </w:pPr>
      <w:r>
        <w:t>В случае повреждения торговой конструкции и оборудования участник незамедлительно уведомляет об этом Департамент торговли и услуг города Москвы и несет все расходы, связанные с устранением</w:t>
      </w:r>
    </w:p>
    <w:sectPr w:rsidR="00C03C0A" w:rsidSect="00C03C0A">
      <w:pgSz w:w="11900" w:h="16840"/>
      <w:pgMar w:top="1711" w:right="1114" w:bottom="1711" w:left="32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2E" w:rsidRDefault="0022452E" w:rsidP="00C03C0A">
      <w:r>
        <w:separator/>
      </w:r>
    </w:p>
  </w:endnote>
  <w:endnote w:type="continuationSeparator" w:id="0">
    <w:p w:rsidR="0022452E" w:rsidRDefault="0022452E" w:rsidP="00C03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2E" w:rsidRDefault="0022452E"/>
  </w:footnote>
  <w:footnote w:type="continuationSeparator" w:id="0">
    <w:p w:rsidR="0022452E" w:rsidRDefault="002245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F123C"/>
    <w:multiLevelType w:val="multilevel"/>
    <w:tmpl w:val="3A4CF7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3C0A"/>
    <w:rsid w:val="0022452E"/>
    <w:rsid w:val="00C03C0A"/>
    <w:rsid w:val="00D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C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3C0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03C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03C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03C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03C0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3C0A"/>
    <w:pPr>
      <w:shd w:val="clear" w:color="auto" w:fill="FFFFFF"/>
      <w:spacing w:before="240" w:line="274" w:lineRule="exact"/>
      <w:ind w:hanging="3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Е.И.Ковба</dc:creator>
  <cp:lastModifiedBy>Е.И.Ковба</cp:lastModifiedBy>
  <cp:revision>1</cp:revision>
  <dcterms:created xsi:type="dcterms:W3CDTF">2026-04-13T06:23:00Z</dcterms:created>
  <dcterms:modified xsi:type="dcterms:W3CDTF">2026-04-13T06:23:00Z</dcterms:modified>
</cp:coreProperties>
</file>