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9F8" w:rsidRPr="00E929F8" w:rsidRDefault="00E929F8" w:rsidP="00767F22">
      <w:pPr>
        <w:pStyle w:val="Style31"/>
        <w:widowControl/>
        <w:ind w:firstLine="567"/>
        <w:jc w:val="center"/>
        <w:outlineLvl w:val="0"/>
        <w:rPr>
          <w:rStyle w:val="FontStyle175"/>
          <w:sz w:val="32"/>
          <w:szCs w:val="32"/>
        </w:rPr>
      </w:pPr>
      <w:r w:rsidRPr="00E929F8">
        <w:rPr>
          <w:rStyle w:val="FontStyle175"/>
          <w:sz w:val="32"/>
          <w:szCs w:val="32"/>
        </w:rPr>
        <w:t>Активная артикуляционная гимнастика</w:t>
      </w:r>
    </w:p>
    <w:p w:rsidR="00767F22" w:rsidRDefault="00E929F8" w:rsidP="00767F22">
      <w:pPr>
        <w:pStyle w:val="Style49"/>
        <w:widowControl/>
        <w:jc w:val="center"/>
        <w:rPr>
          <w:rStyle w:val="FontStyle189"/>
          <w:sz w:val="32"/>
          <w:szCs w:val="32"/>
        </w:rPr>
      </w:pPr>
      <w:r w:rsidRPr="00E929F8">
        <w:rPr>
          <w:rStyle w:val="FontStyle189"/>
          <w:sz w:val="32"/>
          <w:szCs w:val="32"/>
        </w:rPr>
        <w:t>с функциональ</w:t>
      </w:r>
      <w:r w:rsidRPr="00E929F8">
        <w:rPr>
          <w:rStyle w:val="FontStyle189"/>
          <w:sz w:val="32"/>
          <w:szCs w:val="32"/>
        </w:rPr>
        <w:softHyphen/>
        <w:t>ной нагрузкой</w:t>
      </w:r>
    </w:p>
    <w:p w:rsidR="00D825A9" w:rsidRPr="00D825A9" w:rsidRDefault="00D825A9" w:rsidP="00D825A9">
      <w:pPr>
        <w:pStyle w:val="Style49"/>
        <w:widowControl/>
        <w:jc w:val="right"/>
        <w:rPr>
          <w:rStyle w:val="FontStyle189"/>
          <w:b w:val="0"/>
          <w:bCs w:val="0"/>
          <w:sz w:val="32"/>
          <w:szCs w:val="32"/>
        </w:rPr>
      </w:pPr>
      <w:r w:rsidRPr="00D825A9">
        <w:rPr>
          <w:rStyle w:val="FontStyle189"/>
          <w:b w:val="0"/>
          <w:bCs w:val="0"/>
          <w:sz w:val="32"/>
          <w:szCs w:val="32"/>
        </w:rPr>
        <w:t>Учитель-логопед Сорокина И.А.</w:t>
      </w:r>
    </w:p>
    <w:p w:rsidR="001E16D2" w:rsidRPr="00E929F8" w:rsidRDefault="001E16D2" w:rsidP="00767F22">
      <w:pPr>
        <w:pStyle w:val="Style49"/>
        <w:widowControl/>
        <w:jc w:val="center"/>
        <w:rPr>
          <w:rStyle w:val="FontStyle189"/>
          <w:sz w:val="32"/>
          <w:szCs w:val="32"/>
        </w:rPr>
      </w:pPr>
    </w:p>
    <w:p w:rsidR="00767F22" w:rsidRDefault="00E929F8" w:rsidP="00767F22">
      <w:pPr>
        <w:pStyle w:val="Style53"/>
        <w:widowControl/>
        <w:ind w:firstLine="567"/>
        <w:jc w:val="both"/>
        <w:rPr>
          <w:rStyle w:val="FontStyle180"/>
          <w:sz w:val="28"/>
          <w:szCs w:val="28"/>
        </w:rPr>
      </w:pPr>
      <w:r w:rsidRPr="00E929F8">
        <w:rPr>
          <w:rStyle w:val="FontStyle180"/>
          <w:sz w:val="28"/>
          <w:szCs w:val="28"/>
        </w:rPr>
        <w:t>Функциональная нагрузка выражается в четком выполнении всех заданий, с макси</w:t>
      </w:r>
      <w:r w:rsidRPr="00E929F8">
        <w:rPr>
          <w:rStyle w:val="FontStyle180"/>
          <w:sz w:val="28"/>
          <w:szCs w:val="28"/>
        </w:rPr>
        <w:softHyphen/>
        <w:t>мальной амплитудой движений органов артикуляции.</w:t>
      </w:r>
    </w:p>
    <w:p w:rsidR="00767F22" w:rsidRPr="00767F22" w:rsidRDefault="00767F22" w:rsidP="00767F22">
      <w:pPr>
        <w:pStyle w:val="Style53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6522"/>
        <w:gridCol w:w="567"/>
        <w:gridCol w:w="283"/>
        <w:gridCol w:w="3544"/>
      </w:tblGrid>
      <w:tr w:rsidR="00E929F8" w:rsidTr="00C142F3">
        <w:tc>
          <w:tcPr>
            <w:tcW w:w="7372" w:type="dxa"/>
            <w:gridSpan w:val="3"/>
          </w:tcPr>
          <w:p w:rsidR="00E929F8" w:rsidRDefault="00E929F8" w:rsidP="00E929F8">
            <w:pPr>
              <w:pStyle w:val="Style53"/>
              <w:widowControl/>
              <w:ind w:firstLine="567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:rsidR="00E929F8" w:rsidRPr="00E929F8" w:rsidRDefault="00E929F8" w:rsidP="00E929F8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E929F8">
              <w:rPr>
                <w:rStyle w:val="FontStyle190"/>
                <w:sz w:val="28"/>
                <w:szCs w:val="28"/>
              </w:rPr>
              <w:t>Упражнение 1. «Забор».</w:t>
            </w:r>
          </w:p>
          <w:p w:rsidR="00E929F8" w:rsidRPr="00E929F8" w:rsidRDefault="00E929F8" w:rsidP="00E929F8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929F8">
              <w:rPr>
                <w:rStyle w:val="FontStyle179"/>
                <w:sz w:val="28"/>
                <w:szCs w:val="28"/>
              </w:rPr>
              <w:t xml:space="preserve">Цель: </w:t>
            </w:r>
            <w:r w:rsidRPr="00E929F8">
              <w:rPr>
                <w:rStyle w:val="FontStyle180"/>
                <w:sz w:val="28"/>
                <w:szCs w:val="28"/>
              </w:rPr>
              <w:t>подготовить артику</w:t>
            </w:r>
            <w:r w:rsidRPr="00E929F8">
              <w:rPr>
                <w:rStyle w:val="FontStyle180"/>
                <w:sz w:val="28"/>
                <w:szCs w:val="28"/>
              </w:rPr>
              <w:softHyphen/>
              <w:t>ляцию для свистящих звуков, активизировать губы.</w:t>
            </w:r>
          </w:p>
          <w:p w:rsidR="00E929F8" w:rsidRPr="00E929F8" w:rsidRDefault="00E929F8" w:rsidP="001E16D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929F8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E929F8">
              <w:rPr>
                <w:rStyle w:val="FontStyle180"/>
                <w:sz w:val="28"/>
                <w:szCs w:val="28"/>
              </w:rPr>
              <w:t>перед зеркалом просим ребен</w:t>
            </w:r>
            <w:r w:rsidRPr="00E929F8">
              <w:rPr>
                <w:rStyle w:val="FontStyle180"/>
                <w:sz w:val="28"/>
                <w:szCs w:val="28"/>
              </w:rPr>
              <w:softHyphen/>
              <w:t>ка максимально растянуть губы (улыбнуться), показать верхние</w:t>
            </w:r>
            <w:r w:rsidR="001E16D2">
              <w:rPr>
                <w:rStyle w:val="FontStyle180"/>
                <w:sz w:val="28"/>
                <w:szCs w:val="28"/>
              </w:rPr>
              <w:t xml:space="preserve">  </w:t>
            </w:r>
            <w:r w:rsidRPr="00E929F8">
              <w:rPr>
                <w:rStyle w:val="FontStyle180"/>
                <w:sz w:val="28"/>
                <w:szCs w:val="28"/>
              </w:rPr>
              <w:t>и нижние зубы. Верхние зубы должны находиться напротив нижних. Необходимо проверить наличие расстояния между ними (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E929F8">
                <w:rPr>
                  <w:rStyle w:val="FontStyle180"/>
                  <w:sz w:val="28"/>
                  <w:szCs w:val="28"/>
                </w:rPr>
                <w:t>1 мм</w:t>
              </w:r>
            </w:smartTag>
            <w:r w:rsidRPr="00E929F8">
              <w:rPr>
                <w:rStyle w:val="FontStyle180"/>
                <w:sz w:val="28"/>
                <w:szCs w:val="28"/>
              </w:rPr>
              <w:t>). Следить, чтобы ре</w:t>
            </w:r>
            <w:r w:rsidRPr="00E929F8">
              <w:rPr>
                <w:rStyle w:val="FontStyle180"/>
                <w:sz w:val="28"/>
                <w:szCs w:val="28"/>
              </w:rPr>
              <w:softHyphen/>
              <w:t>бенок не морщил нос. Удержать под счет до 5.</w:t>
            </w:r>
          </w:p>
          <w:p w:rsidR="00E929F8" w:rsidRDefault="00E929F8"/>
        </w:tc>
        <w:tc>
          <w:tcPr>
            <w:tcW w:w="3544" w:type="dxa"/>
          </w:tcPr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767F2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410845</wp:posOffset>
                  </wp:positionH>
                  <wp:positionV relativeFrom="paragraph">
                    <wp:posOffset>118745</wp:posOffset>
                  </wp:positionV>
                  <wp:extent cx="1408430" cy="981075"/>
                  <wp:effectExtent l="19050" t="19050" r="20320" b="28575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9810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E929F8">
            <w:pPr>
              <w:rPr>
                <w:noProof/>
                <w:lang w:eastAsia="ru-RU"/>
              </w:rPr>
            </w:pPr>
          </w:p>
          <w:p w:rsidR="00E929F8" w:rsidRDefault="00E929F8"/>
          <w:p w:rsidR="00767F22" w:rsidRDefault="00767F22" w:rsidP="00767F22"/>
          <w:p w:rsidR="00E929F8" w:rsidRPr="00E929F8" w:rsidRDefault="00E929F8" w:rsidP="00767F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9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 «Забор».</w:t>
            </w:r>
          </w:p>
          <w:p w:rsidR="00E929F8" w:rsidRDefault="00E929F8"/>
        </w:tc>
      </w:tr>
      <w:tr w:rsidR="00E929F8" w:rsidTr="00C142F3">
        <w:tc>
          <w:tcPr>
            <w:tcW w:w="7372" w:type="dxa"/>
            <w:gridSpan w:val="3"/>
          </w:tcPr>
          <w:p w:rsid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  <w:p w:rsidR="00767F22" w:rsidRP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767F22">
              <w:rPr>
                <w:rStyle w:val="FontStyle190"/>
                <w:sz w:val="28"/>
                <w:szCs w:val="28"/>
              </w:rPr>
              <w:t>Упражнение 2. «Окно».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Цель: </w:t>
            </w:r>
            <w:r w:rsidRPr="00767F22">
              <w:rPr>
                <w:rStyle w:val="FontStyle180"/>
                <w:sz w:val="28"/>
                <w:szCs w:val="28"/>
              </w:rPr>
              <w:t>уметь удерживать от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крытым рот с одновременным показом верхних и нижних зу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бов.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767F22">
              <w:rPr>
                <w:rStyle w:val="FontStyle180"/>
                <w:sz w:val="28"/>
                <w:szCs w:val="28"/>
              </w:rPr>
              <w:t>из положения «Забор» медлен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но открывать рот. Зубы долж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ны быть видны. Удержать под счет до 5.</w:t>
            </w:r>
          </w:p>
          <w:p w:rsidR="00E929F8" w:rsidRDefault="00E929F8"/>
        </w:tc>
        <w:tc>
          <w:tcPr>
            <w:tcW w:w="3544" w:type="dxa"/>
          </w:tcPr>
          <w:p w:rsidR="00767F22" w:rsidRDefault="00767F22"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69215</wp:posOffset>
                  </wp:positionV>
                  <wp:extent cx="1152525" cy="1209675"/>
                  <wp:effectExtent l="19050" t="19050" r="28575" b="28575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09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67F22" w:rsidRDefault="00767F22"/>
          <w:p w:rsidR="00767F22" w:rsidRDefault="00767F22"/>
          <w:p w:rsidR="00767F22" w:rsidRDefault="00767F22"/>
          <w:p w:rsidR="00767F22" w:rsidRDefault="00767F22"/>
          <w:p w:rsidR="00767F22" w:rsidRDefault="00767F22"/>
          <w:p w:rsidR="00767F22" w:rsidRDefault="00767F22"/>
          <w:p w:rsidR="00767F22" w:rsidRDefault="00767F22"/>
          <w:p w:rsidR="00E929F8" w:rsidRPr="00767F22" w:rsidRDefault="00767F22" w:rsidP="00767F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67F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2 «Окно».</w:t>
            </w:r>
          </w:p>
        </w:tc>
      </w:tr>
      <w:tr w:rsidR="00E929F8" w:rsidTr="00C142F3">
        <w:tc>
          <w:tcPr>
            <w:tcW w:w="7372" w:type="dxa"/>
            <w:gridSpan w:val="3"/>
          </w:tcPr>
          <w:p w:rsid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  <w:p w:rsidR="00767F22" w:rsidRP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767F22">
              <w:rPr>
                <w:rStyle w:val="FontStyle190"/>
                <w:sz w:val="28"/>
                <w:szCs w:val="28"/>
              </w:rPr>
              <w:t>Упражнение 3. «Мост».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Цель: </w:t>
            </w:r>
            <w:r w:rsidRPr="00767F22">
              <w:rPr>
                <w:rStyle w:val="FontStyle180"/>
                <w:sz w:val="28"/>
                <w:szCs w:val="28"/>
              </w:rPr>
              <w:t>выработать нижнее положение языка для подготовки к постановке свистящих звуков. Кончик языка упирается в нижние резцы.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767F22">
              <w:rPr>
                <w:rStyle w:val="FontStyle180"/>
                <w:sz w:val="28"/>
                <w:szCs w:val="28"/>
              </w:rPr>
              <w:t>из положения «Забор» выполнить упражнение «Окно». Расположить язык за нижними резцами плоско. Удержать под счет до 5.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80"/>
                <w:sz w:val="28"/>
                <w:szCs w:val="28"/>
              </w:rPr>
              <w:t>Это упражнение очень зна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чимо. Если ребенок выполнит правильно и удержит эту позу перед зеркалом длительно, то это сигнал к тому, что свистя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щие звуки будут поставлены очень быстро. Если не получа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ется, то нужно погладить язык шпателем, похлопать по нему</w:t>
            </w:r>
          </w:p>
          <w:p w:rsidR="00767F22" w:rsidRPr="00767F22" w:rsidRDefault="00767F22" w:rsidP="00767F22">
            <w:pPr>
              <w:pStyle w:val="Style2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80"/>
                <w:sz w:val="28"/>
                <w:szCs w:val="28"/>
              </w:rPr>
              <w:t>для расслабления мышц языка, пассивно шпателем удержать язык распластанным. В ряде случаев прово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дят логопедический массаж, направленный на ослаб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ление гиперкинезов, активизацию или релаксацию мышечного тонуса органов артикуляции.</w:t>
            </w:r>
          </w:p>
          <w:p w:rsidR="00E929F8" w:rsidRPr="00767F22" w:rsidRDefault="00E929F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144145</wp:posOffset>
                  </wp:positionV>
                  <wp:extent cx="1676400" cy="1466850"/>
                  <wp:effectExtent l="19050" t="19050" r="19050" b="1905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668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E929F8" w:rsidRDefault="00E929F8">
            <w:pPr>
              <w:rPr>
                <w:sz w:val="28"/>
                <w:szCs w:val="28"/>
              </w:rPr>
            </w:pPr>
          </w:p>
          <w:p w:rsidR="0048436B" w:rsidRDefault="0048436B" w:rsidP="004843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8436B" w:rsidRDefault="0048436B" w:rsidP="004843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8436B" w:rsidRPr="0048436B" w:rsidRDefault="0048436B" w:rsidP="004843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43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3 «Мост».</w:t>
            </w:r>
          </w:p>
        </w:tc>
      </w:tr>
      <w:tr w:rsidR="00E929F8" w:rsidTr="00C142F3">
        <w:tc>
          <w:tcPr>
            <w:tcW w:w="7372" w:type="dxa"/>
            <w:gridSpan w:val="3"/>
          </w:tcPr>
          <w:p w:rsidR="00767F22" w:rsidRP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767F22">
              <w:rPr>
                <w:rStyle w:val="FontStyle190"/>
                <w:sz w:val="28"/>
                <w:szCs w:val="28"/>
              </w:rPr>
              <w:lastRenderedPageBreak/>
              <w:t>Упражнение 4. «Парус».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Цель: </w:t>
            </w:r>
            <w:r w:rsidRPr="00767F22">
              <w:rPr>
                <w:rStyle w:val="FontStyle180"/>
                <w:sz w:val="28"/>
                <w:szCs w:val="28"/>
              </w:rPr>
              <w:t>подготовка верхнего подъема языка для звуков [р], [л].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767F22">
              <w:rPr>
                <w:rStyle w:val="FontStyle180"/>
                <w:sz w:val="28"/>
                <w:szCs w:val="28"/>
              </w:rPr>
              <w:t>ребенок последовательно вы</w:t>
            </w:r>
            <w:r w:rsidRPr="00767F22">
              <w:rPr>
                <w:rStyle w:val="FontStyle180"/>
                <w:sz w:val="28"/>
                <w:szCs w:val="28"/>
              </w:rPr>
              <w:softHyphen/>
              <w:t xml:space="preserve">полняет следующие упражнения: «Забор» — «Окно» — «Мост». Из положения «Мост» широкий </w:t>
            </w:r>
            <w:proofErr w:type="gramStart"/>
            <w:r w:rsidRPr="00767F22">
              <w:rPr>
                <w:rStyle w:val="FontStyle180"/>
                <w:sz w:val="28"/>
                <w:szCs w:val="28"/>
              </w:rPr>
              <w:t>язык</w:t>
            </w:r>
            <w:r>
              <w:rPr>
                <w:rStyle w:val="FontStyle180"/>
                <w:sz w:val="28"/>
                <w:szCs w:val="28"/>
              </w:rPr>
              <w:t xml:space="preserve"> </w:t>
            </w:r>
            <w:r w:rsidRPr="00767F22">
              <w:rPr>
                <w:rStyle w:val="FontStyle180"/>
                <w:sz w:val="28"/>
                <w:szCs w:val="28"/>
              </w:rPr>
              <w:t xml:space="preserve"> поднимается</w:t>
            </w:r>
            <w:proofErr w:type="gramEnd"/>
            <w:r w:rsidRPr="00767F22">
              <w:rPr>
                <w:rStyle w:val="FontStyle180"/>
                <w:sz w:val="28"/>
                <w:szCs w:val="28"/>
              </w:rPr>
              <w:t xml:space="preserve"> к верхним</w:t>
            </w:r>
            <w:r>
              <w:rPr>
                <w:rStyle w:val="FontStyle180"/>
                <w:sz w:val="28"/>
                <w:szCs w:val="28"/>
              </w:rPr>
              <w:t xml:space="preserve">  </w:t>
            </w:r>
            <w:r w:rsidRPr="00767F22">
              <w:rPr>
                <w:rStyle w:val="FontStyle180"/>
                <w:sz w:val="28"/>
                <w:szCs w:val="28"/>
              </w:rPr>
              <w:t>резцам и упирается в альвеолы. Следить, чтобы язык не провисал, а был напряженным и широким, опре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делялась подъязычная связка. Удержать под счет до 5. Язык поднят кверху.</w:t>
            </w:r>
          </w:p>
          <w:p w:rsidR="00E929F8" w:rsidRPr="00767F22" w:rsidRDefault="00E929F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929F8" w:rsidRDefault="00E929F8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56515</wp:posOffset>
                  </wp:positionV>
                  <wp:extent cx="1657350" cy="1333500"/>
                  <wp:effectExtent l="19050" t="19050" r="19050" b="1905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3335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Default="0048436B">
            <w:pPr>
              <w:rPr>
                <w:sz w:val="28"/>
                <w:szCs w:val="28"/>
              </w:rPr>
            </w:pPr>
          </w:p>
          <w:p w:rsidR="0048436B" w:rsidRPr="0048436B" w:rsidRDefault="0048436B" w:rsidP="004843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43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4 «Парус».</w:t>
            </w:r>
          </w:p>
        </w:tc>
      </w:tr>
      <w:tr w:rsidR="00E929F8" w:rsidTr="00C142F3">
        <w:tc>
          <w:tcPr>
            <w:tcW w:w="7372" w:type="dxa"/>
            <w:gridSpan w:val="3"/>
          </w:tcPr>
          <w:p w:rsid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  <w:p w:rsidR="00767F22" w:rsidRPr="00767F22" w:rsidRDefault="00767F22" w:rsidP="00767F22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767F22">
              <w:rPr>
                <w:rStyle w:val="FontStyle190"/>
                <w:sz w:val="28"/>
                <w:szCs w:val="28"/>
              </w:rPr>
              <w:t>Упражнение 5. «Трубочка».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Цель: </w:t>
            </w:r>
            <w:r w:rsidRPr="00767F22">
              <w:rPr>
                <w:rStyle w:val="FontStyle180"/>
                <w:sz w:val="28"/>
                <w:szCs w:val="28"/>
              </w:rPr>
              <w:t>выработать активность и подвижность губ.</w:t>
            </w:r>
          </w:p>
          <w:p w:rsidR="00767F22" w:rsidRPr="00767F22" w:rsidRDefault="00767F22" w:rsidP="00767F22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767F22">
              <w:rPr>
                <w:rStyle w:val="FontStyle180"/>
                <w:sz w:val="28"/>
                <w:szCs w:val="28"/>
              </w:rPr>
              <w:t>из положения «Забор» вытя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нуть губы вперед, плотно их сомкнуть, чтобы в центре не было дырочки. Круговая мыш</w:t>
            </w:r>
            <w:r w:rsidRPr="00767F22">
              <w:rPr>
                <w:rStyle w:val="FontStyle180"/>
                <w:sz w:val="28"/>
                <w:szCs w:val="28"/>
              </w:rPr>
              <w:softHyphen/>
              <w:t>ца  собирается  в  морщинки.</w:t>
            </w:r>
          </w:p>
          <w:p w:rsidR="00767F22" w:rsidRPr="00767F22" w:rsidRDefault="00767F22" w:rsidP="00767F22">
            <w:pPr>
              <w:pStyle w:val="Style9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767F22">
              <w:rPr>
                <w:rStyle w:val="FontStyle180"/>
                <w:sz w:val="28"/>
                <w:szCs w:val="28"/>
              </w:rPr>
              <w:t>Необходимо проверить, чтобы нижняя челюсть не опускалась. Контролировать рукой. Удержать под счет до 5.</w:t>
            </w:r>
          </w:p>
          <w:p w:rsidR="00E929F8" w:rsidRDefault="00E929F8"/>
        </w:tc>
        <w:tc>
          <w:tcPr>
            <w:tcW w:w="3544" w:type="dxa"/>
          </w:tcPr>
          <w:p w:rsidR="00E929F8" w:rsidRDefault="00E929F8"/>
          <w:p w:rsidR="0048436B" w:rsidRDefault="0048436B"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34925</wp:posOffset>
                  </wp:positionV>
                  <wp:extent cx="1709420" cy="1495425"/>
                  <wp:effectExtent l="19050" t="19050" r="24130" b="28575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495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436B" w:rsidRDefault="0048436B"/>
          <w:p w:rsidR="0048436B" w:rsidRDefault="0048436B"/>
          <w:p w:rsidR="0048436B" w:rsidRDefault="0048436B"/>
          <w:p w:rsidR="0048436B" w:rsidRDefault="0048436B"/>
          <w:p w:rsidR="0048436B" w:rsidRDefault="0048436B"/>
          <w:p w:rsidR="0048436B" w:rsidRDefault="0048436B"/>
          <w:p w:rsidR="0048436B" w:rsidRDefault="0048436B"/>
          <w:p w:rsidR="0048436B" w:rsidRDefault="0048436B"/>
          <w:p w:rsidR="0048436B" w:rsidRDefault="0048436B"/>
          <w:p w:rsidR="0048436B" w:rsidRPr="0048436B" w:rsidRDefault="0048436B" w:rsidP="0048436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8436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 5 «Трубочка».</w:t>
            </w:r>
          </w:p>
        </w:tc>
      </w:tr>
      <w:tr w:rsidR="00E929F8" w:rsidRPr="00E440F7" w:rsidTr="00C142F3">
        <w:tc>
          <w:tcPr>
            <w:tcW w:w="7372" w:type="dxa"/>
            <w:gridSpan w:val="3"/>
          </w:tcPr>
          <w:p w:rsidR="0048436B" w:rsidRPr="00E440F7" w:rsidRDefault="0048436B" w:rsidP="00E440F7">
            <w:pPr>
              <w:pStyle w:val="Style41"/>
              <w:widowControl/>
              <w:ind w:firstLine="567"/>
              <w:jc w:val="center"/>
              <w:outlineLvl w:val="0"/>
              <w:rPr>
                <w:rStyle w:val="FontStyle190"/>
                <w:sz w:val="28"/>
                <w:szCs w:val="28"/>
              </w:rPr>
            </w:pPr>
          </w:p>
          <w:p w:rsidR="0048436B" w:rsidRPr="00E440F7" w:rsidRDefault="0048436B" w:rsidP="00E440F7">
            <w:pPr>
              <w:pStyle w:val="Style41"/>
              <w:widowControl/>
              <w:ind w:firstLine="567"/>
              <w:jc w:val="center"/>
              <w:outlineLvl w:val="0"/>
              <w:rPr>
                <w:rStyle w:val="FontStyle190"/>
                <w:sz w:val="28"/>
                <w:szCs w:val="28"/>
              </w:rPr>
            </w:pPr>
            <w:r w:rsidRPr="00E440F7">
              <w:rPr>
                <w:rStyle w:val="FontStyle190"/>
                <w:sz w:val="28"/>
                <w:szCs w:val="28"/>
              </w:rPr>
              <w:t>Упражнение 6. Чередование: «Забор» — «Трубочка».</w:t>
            </w:r>
          </w:p>
          <w:p w:rsidR="0048436B" w:rsidRPr="00E440F7" w:rsidRDefault="0048436B" w:rsidP="00E440F7">
            <w:pPr>
              <w:pStyle w:val="Style53"/>
              <w:widowControl/>
              <w:ind w:firstLine="567"/>
              <w:jc w:val="center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79"/>
                <w:sz w:val="28"/>
                <w:szCs w:val="28"/>
              </w:rPr>
              <w:t xml:space="preserve">Цель: </w:t>
            </w:r>
            <w:r w:rsidRPr="00E440F7">
              <w:rPr>
                <w:rStyle w:val="FontStyle180"/>
                <w:sz w:val="28"/>
                <w:szCs w:val="28"/>
              </w:rPr>
              <w:t>добиться ритмичного, точного переключе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ния с одной артикуляции на другую.</w:t>
            </w:r>
          </w:p>
          <w:p w:rsidR="0048436B" w:rsidRPr="00E440F7" w:rsidRDefault="0048436B" w:rsidP="00E440F7">
            <w:pPr>
              <w:pStyle w:val="Style53"/>
              <w:widowControl/>
              <w:ind w:firstLine="567"/>
              <w:jc w:val="center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E440F7">
              <w:rPr>
                <w:rStyle w:val="FontStyle180"/>
                <w:sz w:val="28"/>
                <w:szCs w:val="28"/>
              </w:rPr>
              <w:t>из положения «За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бор» выполнить движение «Трубочка». Такие пере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ключения выполнить 5—6 раз в разном темпе, опре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деляемом логопедом. Начинать в медленном темпе. Рука под подбородком, чтобы контролировать непо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движность подбородка.</w:t>
            </w:r>
          </w:p>
          <w:p w:rsidR="00E929F8" w:rsidRPr="00E440F7" w:rsidRDefault="00E440F7" w:rsidP="00E44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40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6 «Забор – трубочка».</w:t>
            </w:r>
          </w:p>
        </w:tc>
        <w:tc>
          <w:tcPr>
            <w:tcW w:w="3544" w:type="dxa"/>
          </w:tcPr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  <w:r w:rsidRPr="00E440F7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18415</wp:posOffset>
                  </wp:positionV>
                  <wp:extent cx="1788160" cy="1133475"/>
                  <wp:effectExtent l="19050" t="19050" r="21590" b="28575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11334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48436B" w:rsidRPr="00E440F7" w:rsidRDefault="00E440F7" w:rsidP="00E440F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200025</wp:posOffset>
                  </wp:positionV>
                  <wp:extent cx="1541780" cy="1085850"/>
                  <wp:effectExtent l="19050" t="19050" r="20320" b="19050"/>
                  <wp:wrapNone/>
                  <wp:docPr id="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206" b="176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780" cy="10858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48436B" w:rsidRPr="00E440F7" w:rsidRDefault="0048436B" w:rsidP="00E440F7">
            <w:pPr>
              <w:jc w:val="center"/>
              <w:rPr>
                <w:sz w:val="28"/>
                <w:szCs w:val="28"/>
              </w:rPr>
            </w:pPr>
          </w:p>
          <w:p w:rsidR="00E929F8" w:rsidRPr="00E440F7" w:rsidRDefault="00E929F8" w:rsidP="00E440F7">
            <w:pPr>
              <w:jc w:val="center"/>
              <w:rPr>
                <w:sz w:val="28"/>
                <w:szCs w:val="28"/>
              </w:rPr>
            </w:pPr>
          </w:p>
        </w:tc>
      </w:tr>
      <w:tr w:rsidR="00E929F8" w:rsidTr="00C142F3">
        <w:tc>
          <w:tcPr>
            <w:tcW w:w="7372" w:type="dxa"/>
            <w:gridSpan w:val="3"/>
          </w:tcPr>
          <w:p w:rsidR="00E440F7" w:rsidRDefault="00E440F7" w:rsidP="00E440F7">
            <w:pPr>
              <w:pStyle w:val="Style41"/>
              <w:widowControl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  <w:p w:rsidR="00E440F7" w:rsidRPr="00E440F7" w:rsidRDefault="00E440F7" w:rsidP="00E440F7">
            <w:pPr>
              <w:pStyle w:val="Style41"/>
              <w:widowControl/>
              <w:jc w:val="center"/>
              <w:outlineLvl w:val="0"/>
              <w:rPr>
                <w:rStyle w:val="FontStyle190"/>
                <w:sz w:val="28"/>
                <w:szCs w:val="28"/>
              </w:rPr>
            </w:pPr>
            <w:r w:rsidRPr="00E440F7">
              <w:rPr>
                <w:rStyle w:val="FontStyle190"/>
                <w:sz w:val="28"/>
                <w:szCs w:val="28"/>
              </w:rPr>
              <w:t>Упражнение 7. «Лопата».</w:t>
            </w:r>
          </w:p>
          <w:p w:rsidR="00E440F7" w:rsidRPr="00E440F7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79"/>
                <w:sz w:val="28"/>
                <w:szCs w:val="28"/>
              </w:rPr>
              <w:t xml:space="preserve">Цель: </w:t>
            </w:r>
            <w:r w:rsidRPr="00E440F7">
              <w:rPr>
                <w:rStyle w:val="FontStyle180"/>
                <w:sz w:val="28"/>
                <w:szCs w:val="28"/>
              </w:rPr>
              <w:t>выработать широкое и спокойное положение языка, что необходимо для подготов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ки шипящих звуков.</w:t>
            </w:r>
          </w:p>
          <w:p w:rsidR="00E929F8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E440F7">
              <w:rPr>
                <w:rStyle w:val="FontStyle180"/>
                <w:sz w:val="28"/>
                <w:szCs w:val="28"/>
              </w:rPr>
              <w:t>последовательно выполнять уп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ражнения «Забор» — «Окно» — «Мост». Из положения языка «Мост» выдвинуть язык на нижнюю губу. Язык должен быть спокойным и широким. Нижняя губа не должна подворачиваться, верхняя должна обнажать зубы. Удержать под счет до 5. Язык на губе.</w:t>
            </w:r>
          </w:p>
          <w:p w:rsidR="00E440F7" w:rsidRPr="00E440F7" w:rsidRDefault="00E440F7" w:rsidP="00E440F7">
            <w:pPr>
              <w:pStyle w:val="Style53"/>
              <w:widowControl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440F7" w:rsidRDefault="00E440F7"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106680</wp:posOffset>
                  </wp:positionV>
                  <wp:extent cx="1452245" cy="1348105"/>
                  <wp:effectExtent l="19050" t="19050" r="14605" b="23495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3481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40F7" w:rsidRDefault="00E440F7"/>
          <w:p w:rsidR="00E440F7" w:rsidRDefault="00E440F7"/>
          <w:p w:rsidR="00E440F7" w:rsidRDefault="00E440F7"/>
          <w:p w:rsidR="00E440F7" w:rsidRDefault="00E440F7"/>
          <w:p w:rsidR="00E440F7" w:rsidRDefault="00E440F7"/>
          <w:p w:rsidR="00E440F7" w:rsidRDefault="00E440F7"/>
          <w:p w:rsidR="00E440F7" w:rsidRDefault="00E440F7"/>
          <w:p w:rsidR="00E929F8" w:rsidRDefault="00E929F8"/>
          <w:p w:rsidR="00E440F7" w:rsidRPr="00E440F7" w:rsidRDefault="00E440F7" w:rsidP="00E44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40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7 «Лопата».</w:t>
            </w:r>
          </w:p>
        </w:tc>
      </w:tr>
      <w:tr w:rsidR="00E929F8" w:rsidTr="00C142F3">
        <w:tc>
          <w:tcPr>
            <w:tcW w:w="7372" w:type="dxa"/>
            <w:gridSpan w:val="3"/>
          </w:tcPr>
          <w:p w:rsidR="00E440F7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  <w:p w:rsidR="00E440F7" w:rsidRPr="00E440F7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E440F7">
              <w:rPr>
                <w:rStyle w:val="FontStyle190"/>
                <w:sz w:val="28"/>
                <w:szCs w:val="28"/>
              </w:rPr>
              <w:t>Упражнение 8. «Лопата копает».</w:t>
            </w:r>
          </w:p>
          <w:p w:rsidR="00E440F7" w:rsidRPr="00E440F7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79"/>
                <w:sz w:val="28"/>
                <w:szCs w:val="28"/>
              </w:rPr>
              <w:t xml:space="preserve">Цель: </w:t>
            </w:r>
            <w:r w:rsidRPr="00E440F7">
              <w:rPr>
                <w:rStyle w:val="FontStyle180"/>
                <w:sz w:val="28"/>
                <w:szCs w:val="28"/>
              </w:rPr>
              <w:t>подготовить артику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ляцию для шипящих звуков. Выполнение артикуляции «Ча</w:t>
            </w:r>
            <w:r w:rsidRPr="00E440F7">
              <w:rPr>
                <w:rStyle w:val="FontStyle180"/>
                <w:sz w:val="28"/>
                <w:szCs w:val="28"/>
              </w:rPr>
              <w:softHyphen/>
              <w:t>шечка».</w:t>
            </w:r>
          </w:p>
          <w:p w:rsidR="00E440F7" w:rsidRPr="00E440F7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E440F7">
              <w:rPr>
                <w:rStyle w:val="FontStyle180"/>
                <w:sz w:val="28"/>
                <w:szCs w:val="28"/>
              </w:rPr>
              <w:t>выполнить последовательно следующие упражнения: «Забор» — «Окно» — «Мост» — «Лопата». Из положения «Лопата» поднять широкий кончик языка немного вверх. Верхние зубы должны быть видны. Следить, чтобы язык при подъеме не убирался в ротовую полость. Выполнить упражнение в медленном темпе 3—4 раза.</w:t>
            </w:r>
          </w:p>
          <w:p w:rsidR="00E440F7" w:rsidRPr="00E440F7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E440F7">
              <w:rPr>
                <w:rStyle w:val="FontStyle180"/>
                <w:sz w:val="28"/>
                <w:szCs w:val="28"/>
              </w:rPr>
              <w:t>Кончик языка загибается вверх.</w:t>
            </w:r>
          </w:p>
          <w:p w:rsidR="00E929F8" w:rsidRPr="00E440F7" w:rsidRDefault="00E929F8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E440F7" w:rsidRDefault="00E440F7"/>
          <w:p w:rsidR="00E440F7" w:rsidRDefault="00E440F7"/>
          <w:p w:rsidR="00E440F7" w:rsidRDefault="00E440F7"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67726</wp:posOffset>
                  </wp:positionV>
                  <wp:extent cx="1647825" cy="1255614"/>
                  <wp:effectExtent l="19050" t="19050" r="28575" b="20736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5561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440F7" w:rsidRDefault="00E440F7"/>
          <w:p w:rsidR="00E440F7" w:rsidRDefault="00E440F7"/>
          <w:p w:rsidR="00E440F7" w:rsidRDefault="00E440F7"/>
          <w:p w:rsidR="00E440F7" w:rsidRDefault="00E440F7"/>
          <w:p w:rsidR="00E440F7" w:rsidRDefault="00E440F7"/>
          <w:p w:rsidR="00E440F7" w:rsidRDefault="00E440F7"/>
          <w:p w:rsidR="00E440F7" w:rsidRDefault="00E440F7" w:rsidP="00E44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440F7" w:rsidRDefault="00E440F7" w:rsidP="00E440F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440F7" w:rsidRPr="00E440F7" w:rsidRDefault="00E440F7" w:rsidP="00E440F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440F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8 «Лопата копает».</w:t>
            </w:r>
          </w:p>
          <w:p w:rsidR="00E440F7" w:rsidRDefault="00E440F7"/>
          <w:p w:rsidR="00E440F7" w:rsidRDefault="00E440F7"/>
          <w:p w:rsidR="00E929F8" w:rsidRDefault="00E929F8"/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9. «Вкусное варенье».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сформировать: верхний подъем языка в форме «Чашеч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ки», удерживание языка на верх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ней губе и выполнение облизы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вающего движения сверху вниз.</w:t>
            </w:r>
          </w:p>
          <w:p w:rsidR="00E440F7" w:rsidRPr="005E3DB0" w:rsidRDefault="00E440F7" w:rsidP="00E440F7">
            <w:pPr>
              <w:pStyle w:val="Style6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«Лопата копает»</w:t>
            </w:r>
          </w:p>
          <w:p w:rsidR="00E440F7" w:rsidRPr="005E3DB0" w:rsidRDefault="00E440F7" w:rsidP="00E440F7">
            <w:pPr>
              <w:pStyle w:val="Style2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широкий язык поднять к верхней губе и выполнить облизывающие движения сверху вниз 2—3 раза в мед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ленном темпе.</w:t>
            </w:r>
          </w:p>
          <w:p w:rsidR="00E440F7" w:rsidRPr="00C142F3" w:rsidRDefault="00E440F7" w:rsidP="00C142F3">
            <w:pPr>
              <w:pStyle w:val="Style53"/>
              <w:widowControl/>
              <w:ind w:firstLine="567"/>
              <w:jc w:val="both"/>
              <w:rPr>
                <w:rStyle w:val="FontStyle190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Движения языка сверху вниз по верхней губе.</w:t>
            </w:r>
          </w:p>
        </w:tc>
        <w:tc>
          <w:tcPr>
            <w:tcW w:w="3544" w:type="dxa"/>
          </w:tcPr>
          <w:p w:rsidR="005E3DB0" w:rsidRDefault="005E3DB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229869</wp:posOffset>
                  </wp:positionH>
                  <wp:positionV relativeFrom="paragraph">
                    <wp:posOffset>187960</wp:posOffset>
                  </wp:positionV>
                  <wp:extent cx="1676015" cy="1238250"/>
                  <wp:effectExtent l="19050" t="19050" r="19435" b="19050"/>
                  <wp:wrapNone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015" cy="12382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5E3DB0" w:rsidRDefault="005E3DB0">
            <w:pPr>
              <w:rPr>
                <w:sz w:val="28"/>
                <w:szCs w:val="28"/>
              </w:rPr>
            </w:pPr>
          </w:p>
          <w:p w:rsidR="00E440F7" w:rsidRPr="005E3DB0" w:rsidRDefault="005E3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3D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9 «Вкусное варенье».</w:t>
            </w: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10-а. «Теплый ветер».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вызывание шипящих звуков по подражанию.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«Вкусное ва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ренье» убрать язык за верхние зубы и образовать щель с аль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веолами. Руку расположить у подбородка и попросить ребенка подуть на широкий язык. Растянуть гу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бы в улыбке. Рука должна ощутить теплую воздуш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ную струю. Если упражнение не получается, то проводят упражнения №18, №20. Подуть на язык.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Кистью ощутить теплую струю воздуха.</w:t>
            </w:r>
          </w:p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48895</wp:posOffset>
                  </wp:positionV>
                  <wp:extent cx="1676400" cy="1257300"/>
                  <wp:effectExtent l="19050" t="19050" r="19050" b="1905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2573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E440F7" w:rsidRDefault="00E440F7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Pr="00C142F3" w:rsidRDefault="00C142F3" w:rsidP="00C142F3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4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10-а «Теплый ветер».</w:t>
            </w: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10-б. «Жук».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вызывание звука [ж] по подражанию.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при выполнении упражнения «Теплый ветер» просят ребенка «включить» свой голос. Так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тильно-вибрационный контроль осуществляется рукой, распо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ложенной на гортани. Ребенок должен ощутить вибрацию гор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тани. Исходным положением является упражнение № 10-а «Теплый ветер».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Кисть на гортани ощущает вибрацию голосовых связок.</w:t>
            </w:r>
          </w:p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142F3" w:rsidRDefault="00C142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525145</wp:posOffset>
                  </wp:positionH>
                  <wp:positionV relativeFrom="paragraph">
                    <wp:posOffset>43815</wp:posOffset>
                  </wp:positionV>
                  <wp:extent cx="1181100" cy="1609725"/>
                  <wp:effectExtent l="19050" t="19050" r="19050" b="28575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6097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E440F7" w:rsidRPr="00C142F3" w:rsidRDefault="00C142F3" w:rsidP="00C142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4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10-б «Жук».</w:t>
            </w:r>
          </w:p>
          <w:p w:rsidR="00C142F3" w:rsidRPr="005E3DB0" w:rsidRDefault="00C142F3">
            <w:pPr>
              <w:rPr>
                <w:sz w:val="28"/>
                <w:szCs w:val="28"/>
              </w:rPr>
            </w:pP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lastRenderedPageBreak/>
              <w:t>Упражнение 11. «Цокает ло</w:t>
            </w:r>
            <w:r w:rsidRPr="005E3DB0">
              <w:rPr>
                <w:rStyle w:val="FontStyle190"/>
                <w:sz w:val="28"/>
                <w:szCs w:val="28"/>
              </w:rPr>
              <w:softHyphen/>
              <w:t>шадка».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выработать тонкие дифференцированные движения кончиком языка для звука [р].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«Парус» при ши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роко открытом рте цокать язы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ком. Челюсть неподвижна. (Удерживается рукой. Выпол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нить 5-6 раз.)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Язык за верхними зубами. Рука держит подборо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док, чтобы он не двигался во время щелканья.</w:t>
            </w:r>
          </w:p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544" w:type="dxa"/>
          </w:tcPr>
          <w:p w:rsidR="00C142F3" w:rsidRDefault="00C142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45085</wp:posOffset>
                  </wp:positionV>
                  <wp:extent cx="1247775" cy="1209675"/>
                  <wp:effectExtent l="19050" t="19050" r="28575" b="28575"/>
                  <wp:wrapNone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096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E440F7" w:rsidRPr="00C142F3" w:rsidRDefault="00C142F3" w:rsidP="00C142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4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11 «Цокает лошадка».</w:t>
            </w: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12. «Молоток».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подготовка артикуля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ции для звука [р] и вибрации кончика языка.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 xml:space="preserve">из положения «Парус» стучать языком и произносить звук [д]. Следить, чтобы кончик языка не опускался и не выглядывал изо рта. Примечание: если исправляется горловой звук, то </w:t>
            </w:r>
            <w:proofErr w:type="gramStart"/>
            <w:r w:rsidRPr="005E3DB0">
              <w:rPr>
                <w:rStyle w:val="FontStyle180"/>
                <w:sz w:val="28"/>
                <w:szCs w:val="28"/>
              </w:rPr>
              <w:t>произносится  звук</w:t>
            </w:r>
            <w:proofErr w:type="gramEnd"/>
            <w:r w:rsidRPr="005E3DB0">
              <w:rPr>
                <w:rStyle w:val="FontStyle180"/>
                <w:sz w:val="28"/>
                <w:szCs w:val="28"/>
              </w:rPr>
              <w:t xml:space="preserve">  [т].  Следить, чтобы не было назального оттенка, не напря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гался голос и не поднималась нижняя челюсть. Пос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тучать со звуком [д, т] 5—6 раз.</w:t>
            </w:r>
          </w:p>
          <w:p w:rsidR="00E440F7" w:rsidRPr="005E3DB0" w:rsidRDefault="00E440F7" w:rsidP="003255BF">
            <w:pPr>
              <w:pStyle w:val="Style53"/>
              <w:widowControl/>
              <w:ind w:firstLine="567"/>
              <w:jc w:val="both"/>
              <w:rPr>
                <w:rStyle w:val="FontStyle190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Кончик языка стучит вверху по альвеолам со зву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ком [д] или [т].</w:t>
            </w:r>
          </w:p>
        </w:tc>
        <w:tc>
          <w:tcPr>
            <w:tcW w:w="3544" w:type="dxa"/>
          </w:tcPr>
          <w:p w:rsidR="00C142F3" w:rsidRDefault="00C142F3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122555</wp:posOffset>
                  </wp:positionV>
                  <wp:extent cx="1562100" cy="1533525"/>
                  <wp:effectExtent l="19050" t="19050" r="19050" b="28575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335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C142F3" w:rsidRDefault="00C142F3">
            <w:pPr>
              <w:rPr>
                <w:sz w:val="28"/>
                <w:szCs w:val="28"/>
              </w:rPr>
            </w:pPr>
          </w:p>
          <w:p w:rsidR="00E440F7" w:rsidRPr="00C142F3" w:rsidRDefault="00C142F3" w:rsidP="00C142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142F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Рис.12 «Молоток».</w:t>
            </w:r>
          </w:p>
        </w:tc>
      </w:tr>
      <w:tr w:rsidR="003255BF" w:rsidRPr="005E3DB0" w:rsidTr="0018278C">
        <w:tc>
          <w:tcPr>
            <w:tcW w:w="10916" w:type="dxa"/>
            <w:gridSpan w:val="4"/>
          </w:tcPr>
          <w:p w:rsidR="003255BF" w:rsidRPr="005E3DB0" w:rsidRDefault="003255BF" w:rsidP="005E3DB0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13. «Дятел».</w:t>
            </w:r>
          </w:p>
          <w:p w:rsidR="003255BF" w:rsidRPr="005E3DB0" w:rsidRDefault="003255BF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формировать вибрацию кончика языка для звука [р].</w:t>
            </w:r>
          </w:p>
          <w:p w:rsidR="003255BF" w:rsidRPr="005E3DB0" w:rsidRDefault="003255BF" w:rsidP="005E3DB0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5093970</wp:posOffset>
                  </wp:positionH>
                  <wp:positionV relativeFrom="paragraph">
                    <wp:posOffset>621665</wp:posOffset>
                  </wp:positionV>
                  <wp:extent cx="1393190" cy="1000125"/>
                  <wp:effectExtent l="19050" t="19050" r="16510" b="28575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026" b="271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190" cy="10001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3463290</wp:posOffset>
                  </wp:positionH>
                  <wp:positionV relativeFrom="paragraph">
                    <wp:posOffset>621665</wp:posOffset>
                  </wp:positionV>
                  <wp:extent cx="1219200" cy="1000125"/>
                  <wp:effectExtent l="19050" t="19050" r="19050" b="28575"/>
                  <wp:wrapNone/>
                  <wp:docPr id="26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01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«Па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рус» и «Молоток» произносить звук [д] в ускоренном темпе. Серии ударов языком по альвеолам напоми</w:t>
            </w:r>
            <w:r w:rsidRPr="005E3DB0">
              <w:rPr>
                <w:rStyle w:val="FontStyle180"/>
                <w:sz w:val="28"/>
                <w:szCs w:val="28"/>
              </w:rPr>
              <w:softHyphen/>
              <w:t xml:space="preserve">нают стук дятла: «Д — </w:t>
            </w:r>
            <w:proofErr w:type="spellStart"/>
            <w:r w:rsidRPr="005E3DB0">
              <w:rPr>
                <w:rStyle w:val="FontStyle180"/>
                <w:sz w:val="28"/>
                <w:szCs w:val="28"/>
              </w:rPr>
              <w:t>ддд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 xml:space="preserve">», «Д — </w:t>
            </w:r>
            <w:proofErr w:type="spellStart"/>
            <w:r w:rsidRPr="005E3DB0">
              <w:rPr>
                <w:rStyle w:val="FontStyle180"/>
                <w:sz w:val="28"/>
                <w:szCs w:val="28"/>
              </w:rPr>
              <w:t>ддд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>» (один удар и несколько ударов в быстром темпе). Выполняется 3— 5 таких серий</w:t>
            </w: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 w:rsidP="005E3DB0">
            <w:pPr>
              <w:rPr>
                <w:sz w:val="28"/>
                <w:szCs w:val="28"/>
              </w:rPr>
            </w:pPr>
          </w:p>
          <w:p w:rsidR="003255BF" w:rsidRDefault="003255BF" w:rsidP="005E3DB0">
            <w:pPr>
              <w:rPr>
                <w:sz w:val="28"/>
                <w:szCs w:val="28"/>
              </w:rPr>
            </w:pPr>
          </w:p>
          <w:p w:rsidR="003255BF" w:rsidRPr="005E3DB0" w:rsidRDefault="003255BF" w:rsidP="005E3DB0">
            <w:pPr>
              <w:rPr>
                <w:sz w:val="28"/>
                <w:szCs w:val="28"/>
              </w:rPr>
            </w:pP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14. «Пулемет».</w:t>
            </w:r>
          </w:p>
          <w:p w:rsidR="00E440F7" w:rsidRPr="005E3DB0" w:rsidRDefault="00E440F7" w:rsidP="00E440F7">
            <w:pPr>
              <w:pStyle w:val="Style25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закрепить вибрацию кончика языка для зву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ка [р].</w:t>
            </w:r>
          </w:p>
          <w:p w:rsidR="00E440F7" w:rsidRPr="005E3DB0" w:rsidRDefault="00E440F7" w:rsidP="00E440F7">
            <w:pPr>
              <w:pStyle w:val="Style25"/>
              <w:widowControl/>
              <w:ind w:firstLine="567"/>
              <w:jc w:val="both"/>
              <w:rPr>
                <w:rStyle w:val="FontStyle191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«Па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рус» выполнять упражнение «Дятел» и добавлять воз</w:t>
            </w:r>
            <w:r w:rsidRPr="005E3DB0">
              <w:rPr>
                <w:rStyle w:val="FontStyle180"/>
                <w:sz w:val="28"/>
                <w:szCs w:val="28"/>
              </w:rPr>
              <w:softHyphen/>
              <w:t xml:space="preserve">душную струю, как толчок воздуха: «Д — </w:t>
            </w:r>
            <w:proofErr w:type="spellStart"/>
            <w:r w:rsidRPr="005E3DB0">
              <w:rPr>
                <w:rStyle w:val="FontStyle180"/>
                <w:sz w:val="28"/>
                <w:szCs w:val="28"/>
              </w:rPr>
              <w:t>ддд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>» + тол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чок сильной воздушной струи. Возникает вибрация языка — «</w:t>
            </w:r>
            <w:proofErr w:type="spellStart"/>
            <w:r w:rsidRPr="005E3DB0">
              <w:rPr>
                <w:rStyle w:val="FontStyle180"/>
                <w:sz w:val="28"/>
                <w:szCs w:val="28"/>
              </w:rPr>
              <w:t>дрр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 xml:space="preserve">». Выполнить интенсивно </w:t>
            </w:r>
            <w:r w:rsidRPr="005E3DB0">
              <w:rPr>
                <w:rStyle w:val="FontStyle191"/>
                <w:sz w:val="28"/>
                <w:szCs w:val="28"/>
              </w:rPr>
              <w:t xml:space="preserve">5 </w:t>
            </w:r>
            <w:r w:rsidRPr="005E3DB0">
              <w:rPr>
                <w:rStyle w:val="FontStyle180"/>
                <w:sz w:val="28"/>
                <w:szCs w:val="28"/>
              </w:rPr>
              <w:t>раз. Если не получается по подражанию, то добавляют упраж</w:t>
            </w:r>
            <w:r w:rsidRPr="005E3DB0">
              <w:rPr>
                <w:rStyle w:val="FontStyle180"/>
                <w:sz w:val="28"/>
                <w:szCs w:val="28"/>
              </w:rPr>
              <w:softHyphen/>
              <w:t xml:space="preserve">нение </w:t>
            </w:r>
            <w:r w:rsidRPr="005E3DB0">
              <w:rPr>
                <w:rStyle w:val="FontStyle191"/>
                <w:sz w:val="28"/>
                <w:szCs w:val="28"/>
              </w:rPr>
              <w:t>№20.</w:t>
            </w:r>
          </w:p>
          <w:p w:rsidR="00E440F7" w:rsidRPr="003255BF" w:rsidRDefault="00E440F7" w:rsidP="003255BF">
            <w:pPr>
              <w:pStyle w:val="Style25"/>
              <w:widowControl/>
              <w:ind w:firstLine="567"/>
              <w:jc w:val="both"/>
              <w:rPr>
                <w:rStyle w:val="FontStyle180"/>
                <w:b/>
                <w:bCs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 xml:space="preserve">Язык вверху стучит по альвеолам со звуками «Д — </w:t>
            </w:r>
            <w:r w:rsidRPr="005E3DB0">
              <w:rPr>
                <w:rStyle w:val="FontStyle209"/>
                <w:sz w:val="28"/>
                <w:szCs w:val="28"/>
              </w:rPr>
              <w:t>ДДД».</w:t>
            </w:r>
            <w:r w:rsidR="003255BF">
              <w:rPr>
                <w:rStyle w:val="FontStyle209"/>
                <w:sz w:val="28"/>
                <w:szCs w:val="28"/>
              </w:rPr>
              <w:t xml:space="preserve"> </w:t>
            </w:r>
            <w:r w:rsidRPr="005E3DB0">
              <w:rPr>
                <w:rStyle w:val="FontStyle180"/>
                <w:sz w:val="28"/>
                <w:szCs w:val="28"/>
              </w:rPr>
              <w:t xml:space="preserve">После произнесения «Д — </w:t>
            </w:r>
            <w:proofErr w:type="spellStart"/>
            <w:r w:rsidRPr="005E3DB0">
              <w:rPr>
                <w:rStyle w:val="FontStyle180"/>
                <w:sz w:val="28"/>
                <w:szCs w:val="28"/>
              </w:rPr>
              <w:t>ддд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>» — сильно подуть на язык.</w:t>
            </w:r>
          </w:p>
          <w:p w:rsidR="00E440F7" w:rsidRPr="005E3DB0" w:rsidRDefault="003255BF" w:rsidP="003255BF">
            <w:pPr>
              <w:pStyle w:val="Style42"/>
              <w:widowControl/>
              <w:ind w:firstLine="567"/>
              <w:jc w:val="right"/>
              <w:outlineLvl w:val="0"/>
              <w:rPr>
                <w:rStyle w:val="FontStyle190"/>
                <w:sz w:val="28"/>
                <w:szCs w:val="28"/>
              </w:rPr>
            </w:pPr>
            <w:r>
              <w:rPr>
                <w:rStyle w:val="FontStyle190"/>
                <w:sz w:val="28"/>
                <w:szCs w:val="28"/>
              </w:rPr>
              <w:t>Рис. 14 «Пулемет».</w:t>
            </w:r>
          </w:p>
        </w:tc>
        <w:tc>
          <w:tcPr>
            <w:tcW w:w="3544" w:type="dxa"/>
          </w:tcPr>
          <w:p w:rsidR="00E440F7" w:rsidRPr="005E3DB0" w:rsidRDefault="003255B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5715</wp:posOffset>
                  </wp:positionV>
                  <wp:extent cx="1311910" cy="1170940"/>
                  <wp:effectExtent l="19050" t="19050" r="21590" b="10160"/>
                  <wp:wrapNone/>
                  <wp:docPr id="2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17094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772795</wp:posOffset>
                  </wp:positionH>
                  <wp:positionV relativeFrom="paragraph">
                    <wp:posOffset>1243965</wp:posOffset>
                  </wp:positionV>
                  <wp:extent cx="1299845" cy="1210310"/>
                  <wp:effectExtent l="19050" t="19050" r="14605" b="2794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21031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lastRenderedPageBreak/>
              <w:t>Упражнение 15-а. «Холодный ветер».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закрепить нижнее по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ложение языка для свистящих звуков и выработать направ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ленную воздушную струю по средней линии языка. Вызыва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ние звука [с] по подражанию.</w:t>
            </w:r>
          </w:p>
          <w:p w:rsidR="00E440F7" w:rsidRPr="005E3DB0" w:rsidRDefault="00E440F7" w:rsidP="00E440F7">
            <w:pPr>
              <w:pStyle w:val="Style2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«Мост» вернуть</w:t>
            </w:r>
            <w:r w:rsidRPr="005E3DB0">
              <w:rPr>
                <w:rStyle w:val="FontStyle180"/>
                <w:sz w:val="28"/>
                <w:szCs w:val="28"/>
              </w:rPr>
              <w:softHyphen/>
              <w:t xml:space="preserve">ся к упражнению «Забор» </w:t>
            </w:r>
            <w:proofErr w:type="spellStart"/>
            <w:r w:rsidRPr="005E3DB0">
              <w:rPr>
                <w:rStyle w:val="FontStyle180"/>
                <w:sz w:val="28"/>
                <w:szCs w:val="28"/>
              </w:rPr>
              <w:t>иподуть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 xml:space="preserve"> на язык. Рука должна ощущать холодную струю воздуха. Выполнять 3—4 раза. Если по подражанию не получается, то применяют механическую помощь для вызывания звука [с]. Подуть на язык.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Кисть под подбородком. Ощутить холодную струю воздуха.</w:t>
            </w:r>
          </w:p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440F7" w:rsidRDefault="00E440F7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18415</wp:posOffset>
                  </wp:positionV>
                  <wp:extent cx="1790700" cy="1371600"/>
                  <wp:effectExtent l="19050" t="19050" r="19050" b="1905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3716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Pr="003255BF" w:rsidRDefault="003255BF" w:rsidP="0032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BF">
              <w:rPr>
                <w:rFonts w:ascii="Times New Roman" w:hAnsi="Times New Roman" w:cs="Times New Roman"/>
                <w:b/>
                <w:sz w:val="28"/>
                <w:szCs w:val="28"/>
              </w:rPr>
              <w:t>Рис. 15 – а «Холодный ветер».</w:t>
            </w:r>
          </w:p>
          <w:p w:rsidR="003255BF" w:rsidRPr="005E3DB0" w:rsidRDefault="003255BF">
            <w:pPr>
              <w:rPr>
                <w:sz w:val="28"/>
                <w:szCs w:val="28"/>
              </w:rPr>
            </w:pPr>
          </w:p>
        </w:tc>
      </w:tr>
      <w:tr w:rsidR="00E440F7" w:rsidRPr="005E3DB0" w:rsidTr="00C142F3">
        <w:tc>
          <w:tcPr>
            <w:tcW w:w="7372" w:type="dxa"/>
            <w:gridSpan w:val="3"/>
          </w:tcPr>
          <w:p w:rsidR="00E440F7" w:rsidRPr="005E3DB0" w:rsidRDefault="00E440F7" w:rsidP="00E440F7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15-б. «Комар».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вызывание звука [з] по подражанию.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при выполнении упражнения «Холодный ветер» просят ребенка «включить» свой голос. Так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тильно-вибрационный контроль осуществляется рукой ребенка, расположенной на гортани. Ре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бенок должен ощутить вибра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цию гортани. Исходным поло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жением является упражнение № 15-а «Холодный ветер».</w:t>
            </w:r>
          </w:p>
          <w:p w:rsidR="00E440F7" w:rsidRPr="005E3DB0" w:rsidRDefault="00E440F7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Кисть на гортани ощущает вибрацию голосовых связок.</w:t>
            </w:r>
          </w:p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544" w:type="dxa"/>
          </w:tcPr>
          <w:p w:rsidR="00E440F7" w:rsidRDefault="003255BF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128905</wp:posOffset>
                  </wp:positionV>
                  <wp:extent cx="1311910" cy="1828800"/>
                  <wp:effectExtent l="19050" t="19050" r="21590" b="1905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18288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Default="003255BF">
            <w:pPr>
              <w:rPr>
                <w:sz w:val="28"/>
                <w:szCs w:val="28"/>
              </w:rPr>
            </w:pPr>
          </w:p>
          <w:p w:rsidR="003255BF" w:rsidRPr="003255BF" w:rsidRDefault="003255BF" w:rsidP="0032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255B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15-б «Комар».</w:t>
            </w:r>
          </w:p>
        </w:tc>
      </w:tr>
      <w:tr w:rsidR="003255BF" w:rsidRPr="005E3DB0" w:rsidTr="00DC5C7A">
        <w:tc>
          <w:tcPr>
            <w:tcW w:w="10916" w:type="dxa"/>
            <w:gridSpan w:val="4"/>
          </w:tcPr>
          <w:p w:rsidR="003255BF" w:rsidRPr="005E3DB0" w:rsidRDefault="003255BF" w:rsidP="00E440F7">
            <w:pPr>
              <w:pStyle w:val="Style41"/>
              <w:widowControl/>
              <w:ind w:firstLine="567"/>
              <w:jc w:val="both"/>
              <w:outlineLvl w:val="0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 xml:space="preserve">Упражнение 16-а. «Пароход». </w:t>
            </w:r>
            <w:r w:rsidRPr="005E3DB0">
              <w:rPr>
                <w:rStyle w:val="FontStyle180"/>
                <w:sz w:val="28"/>
                <w:szCs w:val="28"/>
              </w:rPr>
              <w:t>1-й вариант:</w:t>
            </w:r>
          </w:p>
          <w:p w:rsidR="003255BF" w:rsidRPr="005E3DB0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подготовка артикуляции для звука [л].</w:t>
            </w:r>
          </w:p>
          <w:p w:rsidR="003255BF" w:rsidRDefault="003255BF" w:rsidP="003255BF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872490</wp:posOffset>
                  </wp:positionH>
                  <wp:positionV relativeFrom="paragraph">
                    <wp:posOffset>584835</wp:posOffset>
                  </wp:positionV>
                  <wp:extent cx="1314450" cy="1374775"/>
                  <wp:effectExtent l="38100" t="19050" r="19050" b="15875"/>
                  <wp:wrapNone/>
                  <wp:docPr id="2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747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«Мост» выполнить упражнение «Лопата». Закусить кончик языка (зубы должны быть видны) и длительно про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износить звук [ы] 2—3 секунды.</w:t>
            </w:r>
            <w:r>
              <w:rPr>
                <w:rStyle w:val="FontStyle180"/>
                <w:sz w:val="28"/>
                <w:szCs w:val="28"/>
              </w:rPr>
              <w:t xml:space="preserve">  </w:t>
            </w:r>
            <w:r w:rsidRPr="005E3DB0">
              <w:rPr>
                <w:rStyle w:val="FontStyle180"/>
                <w:sz w:val="28"/>
                <w:szCs w:val="28"/>
              </w:rPr>
              <w:t>Кончик языка прикушен верхними и нижними резцами.</w:t>
            </w:r>
          </w:p>
          <w:p w:rsidR="003255BF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4234815</wp:posOffset>
                  </wp:positionH>
                  <wp:positionV relativeFrom="paragraph">
                    <wp:posOffset>38515</wp:posOffset>
                  </wp:positionV>
                  <wp:extent cx="1238250" cy="1308100"/>
                  <wp:effectExtent l="38100" t="19050" r="19050" b="2540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3081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55BF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</w:p>
          <w:p w:rsidR="003255BF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</w:p>
          <w:p w:rsidR="003255BF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</w:p>
          <w:p w:rsidR="003255BF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</w:p>
          <w:p w:rsidR="003255BF" w:rsidRPr="005E3DB0" w:rsidRDefault="003255BF" w:rsidP="00E440F7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</w:p>
          <w:p w:rsidR="003255BF" w:rsidRPr="005E3DB0" w:rsidRDefault="003255BF">
            <w:pPr>
              <w:rPr>
                <w:sz w:val="28"/>
                <w:szCs w:val="28"/>
              </w:rPr>
            </w:pPr>
          </w:p>
        </w:tc>
      </w:tr>
      <w:tr w:rsidR="00E440F7" w:rsidRPr="005E3DB0" w:rsidTr="00CE076B">
        <w:tc>
          <w:tcPr>
            <w:tcW w:w="6522" w:type="dxa"/>
          </w:tcPr>
          <w:p w:rsidR="005E3DB0" w:rsidRPr="005E3DB0" w:rsidRDefault="005E3DB0" w:rsidP="005E3DB0">
            <w:pPr>
              <w:pStyle w:val="Style2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 xml:space="preserve">Упражнение 16-б. «Пароход». </w:t>
            </w:r>
            <w:r w:rsidRPr="005E3DB0">
              <w:rPr>
                <w:rStyle w:val="FontStyle180"/>
                <w:sz w:val="28"/>
                <w:szCs w:val="28"/>
              </w:rPr>
              <w:t xml:space="preserve">2-й вариант: </w:t>
            </w: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упраж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нения «Окно» произносить длительный звук [а] и не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однократно прижимать кончик языка к середине верхней губы (упражнение «Вкусное варенье»). Слы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шатся слоги: ла—ла—ла. Повторить 5 раз.</w:t>
            </w:r>
          </w:p>
          <w:p w:rsidR="00E440F7" w:rsidRPr="005E3DB0" w:rsidRDefault="00E440F7" w:rsidP="00E440F7">
            <w:pPr>
              <w:pStyle w:val="Style42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4394" w:type="dxa"/>
            <w:gridSpan w:val="3"/>
          </w:tcPr>
          <w:p w:rsidR="00E440F7" w:rsidRDefault="00913FB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60325</wp:posOffset>
                  </wp:positionV>
                  <wp:extent cx="2647950" cy="952500"/>
                  <wp:effectExtent l="19050" t="19050" r="19050" b="1905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9525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E076B" w:rsidRDefault="00CE076B">
            <w:pPr>
              <w:rPr>
                <w:sz w:val="28"/>
                <w:szCs w:val="28"/>
              </w:rPr>
            </w:pPr>
          </w:p>
          <w:p w:rsidR="00CE076B" w:rsidRDefault="00CE076B">
            <w:pPr>
              <w:rPr>
                <w:sz w:val="28"/>
                <w:szCs w:val="28"/>
              </w:rPr>
            </w:pPr>
          </w:p>
          <w:p w:rsidR="00CE076B" w:rsidRDefault="00CE076B">
            <w:pPr>
              <w:rPr>
                <w:sz w:val="28"/>
                <w:szCs w:val="28"/>
              </w:rPr>
            </w:pPr>
          </w:p>
          <w:p w:rsidR="00CE076B" w:rsidRDefault="00CE076B">
            <w:pPr>
              <w:rPr>
                <w:sz w:val="28"/>
                <w:szCs w:val="28"/>
              </w:rPr>
            </w:pPr>
          </w:p>
          <w:p w:rsidR="00CE076B" w:rsidRPr="00913FB4" w:rsidRDefault="00CE076B" w:rsidP="00913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3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16-б «Пароход».</w:t>
            </w:r>
          </w:p>
        </w:tc>
      </w:tr>
      <w:tr w:rsidR="00913FB4" w:rsidRPr="005E3DB0" w:rsidTr="004E34F0">
        <w:tc>
          <w:tcPr>
            <w:tcW w:w="10916" w:type="dxa"/>
            <w:gridSpan w:val="4"/>
          </w:tcPr>
          <w:p w:rsidR="00913FB4" w:rsidRPr="005E3DB0" w:rsidRDefault="00913FB4" w:rsidP="005E3DB0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lastRenderedPageBreak/>
              <w:t>Упражнение 17. «Пароход гудит».</w:t>
            </w:r>
          </w:p>
          <w:p w:rsidR="00913FB4" w:rsidRPr="005E3DB0" w:rsidRDefault="00913FB4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вызвать звук [л] смешанным способом.</w:t>
            </w:r>
          </w:p>
          <w:p w:rsidR="00913FB4" w:rsidRPr="005E3DB0" w:rsidRDefault="00913FB4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выполнять упражнение «Пароход». Попросить ребенка открыть рот и произнести звук [а]. Слышится слог «ла». Повторить 3—4 раза.</w:t>
            </w: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113030</wp:posOffset>
                  </wp:positionV>
                  <wp:extent cx="1390650" cy="1581150"/>
                  <wp:effectExtent l="19050" t="19050" r="19050" b="19050"/>
                  <wp:wrapNone/>
                  <wp:docPr id="3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5811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3863714</wp:posOffset>
                  </wp:positionH>
                  <wp:positionV relativeFrom="paragraph">
                    <wp:posOffset>132081</wp:posOffset>
                  </wp:positionV>
                  <wp:extent cx="1395359" cy="1562100"/>
                  <wp:effectExtent l="19050" t="19050" r="14341" b="19050"/>
                  <wp:wrapNone/>
                  <wp:docPr id="3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lum contrast="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359" cy="15621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Default="00913FB4" w:rsidP="005E3DB0">
            <w:pPr>
              <w:pStyle w:val="Style2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  <w:p w:rsidR="00913FB4" w:rsidRPr="005E3DB0" w:rsidRDefault="00913FB4">
            <w:pPr>
              <w:rPr>
                <w:sz w:val="28"/>
                <w:szCs w:val="28"/>
              </w:rPr>
            </w:pPr>
          </w:p>
        </w:tc>
      </w:tr>
      <w:tr w:rsidR="005E3DB0" w:rsidRPr="005E3DB0" w:rsidTr="00913FB4">
        <w:tc>
          <w:tcPr>
            <w:tcW w:w="7089" w:type="dxa"/>
            <w:gridSpan w:val="2"/>
          </w:tcPr>
          <w:p w:rsidR="005E3DB0" w:rsidRPr="005E3DB0" w:rsidRDefault="005E3DB0" w:rsidP="005E3DB0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18. «Маляр».</w:t>
            </w:r>
          </w:p>
          <w:p w:rsidR="005E3DB0" w:rsidRPr="005E3DB0" w:rsidRDefault="005E3DB0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растянуть подъязычную связку для звуков [р], [л], а для произнесения шипящих звуков найти место образования щели языка в форме чашечки у твер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дого нёба.</w:t>
            </w:r>
          </w:p>
          <w:p w:rsidR="005E3DB0" w:rsidRPr="005E3DB0" w:rsidRDefault="005E3DB0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«Парус» продвигать</w:t>
            </w:r>
          </w:p>
          <w:p w:rsidR="005E3DB0" w:rsidRPr="005E3DB0" w:rsidRDefault="005E3DB0" w:rsidP="005E3DB0">
            <w:pPr>
              <w:pStyle w:val="Style9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 xml:space="preserve">язык по нёбу в </w:t>
            </w:r>
            <w:proofErr w:type="spellStart"/>
            <w:proofErr w:type="gramStart"/>
            <w:r w:rsidRPr="005E3DB0">
              <w:rPr>
                <w:rStyle w:val="FontStyle180"/>
                <w:sz w:val="28"/>
                <w:szCs w:val="28"/>
              </w:rPr>
              <w:t>передне</w:t>
            </w:r>
            <w:proofErr w:type="spellEnd"/>
            <w:r w:rsidRPr="005E3DB0">
              <w:rPr>
                <w:rStyle w:val="FontStyle180"/>
                <w:sz w:val="28"/>
                <w:szCs w:val="28"/>
              </w:rPr>
              <w:t>-заднем</w:t>
            </w:r>
            <w:proofErr w:type="gramEnd"/>
            <w:r w:rsidRPr="005E3DB0">
              <w:rPr>
                <w:rStyle w:val="FontStyle180"/>
                <w:sz w:val="28"/>
                <w:szCs w:val="28"/>
              </w:rPr>
              <w:t xml:space="preserve"> направлении 3-4 раза. Челюсть должна оставаться неподвижной (контроли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руется рукой). Язык движется по нёбу вперед-назад.</w:t>
            </w:r>
          </w:p>
          <w:p w:rsidR="005E3DB0" w:rsidRPr="005E3DB0" w:rsidRDefault="005E3DB0" w:rsidP="00C142F3">
            <w:pPr>
              <w:pStyle w:val="Style53"/>
              <w:widowControl/>
              <w:ind w:firstLine="567"/>
              <w:jc w:val="both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5E3DB0" w:rsidRDefault="005E3DB0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334645</wp:posOffset>
                  </wp:positionH>
                  <wp:positionV relativeFrom="paragraph">
                    <wp:posOffset>27940</wp:posOffset>
                  </wp:positionV>
                  <wp:extent cx="1697355" cy="1466850"/>
                  <wp:effectExtent l="19050" t="19050" r="17145" b="1905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lum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355" cy="14668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Pr="00913FB4" w:rsidRDefault="00913FB4" w:rsidP="00913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3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 18 «Маляр».</w:t>
            </w:r>
          </w:p>
        </w:tc>
      </w:tr>
      <w:tr w:rsidR="00C142F3" w:rsidRPr="005E3DB0" w:rsidTr="00913FB4">
        <w:tc>
          <w:tcPr>
            <w:tcW w:w="7089" w:type="dxa"/>
            <w:gridSpan w:val="2"/>
          </w:tcPr>
          <w:p w:rsidR="00C142F3" w:rsidRPr="005E3DB0" w:rsidRDefault="00C142F3" w:rsidP="00C142F3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19. «Качели».</w:t>
            </w:r>
          </w:p>
          <w:p w:rsidR="00C142F3" w:rsidRPr="005E3DB0" w:rsidRDefault="00C142F3" w:rsidP="00C142F3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дифференцировать ниж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нее и верхнее положение языка, что необходимо для дифферен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циации свистящих и шипящих звуков.</w:t>
            </w:r>
          </w:p>
          <w:p w:rsidR="00C142F3" w:rsidRPr="005E3DB0" w:rsidRDefault="00C142F3" w:rsidP="00C142F3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«Парус» перейти к упражнению «Мост». Чередо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вать 5—6 раз в темпе, заданном логопедом.</w:t>
            </w:r>
          </w:p>
          <w:p w:rsidR="00C142F3" w:rsidRPr="005E3DB0" w:rsidRDefault="00C142F3" w:rsidP="005E3DB0">
            <w:pPr>
              <w:pStyle w:val="Style41"/>
              <w:widowControl/>
              <w:ind w:firstLine="567"/>
              <w:jc w:val="both"/>
              <w:outlineLvl w:val="0"/>
              <w:rPr>
                <w:rStyle w:val="FontStyle190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142F3" w:rsidRPr="005E3DB0" w:rsidRDefault="00C142F3">
            <w:pPr>
              <w:rPr>
                <w:sz w:val="28"/>
                <w:szCs w:val="28"/>
              </w:rPr>
            </w:pPr>
            <w:r w:rsidRPr="00C142F3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118745</wp:posOffset>
                  </wp:positionV>
                  <wp:extent cx="1159510" cy="1314450"/>
                  <wp:effectExtent l="38100" t="19050" r="21590" b="1905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510" cy="131445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3DB0" w:rsidRPr="005E3DB0" w:rsidTr="00913FB4">
        <w:trPr>
          <w:trHeight w:val="1124"/>
        </w:trPr>
        <w:tc>
          <w:tcPr>
            <w:tcW w:w="7089" w:type="dxa"/>
            <w:gridSpan w:val="2"/>
          </w:tcPr>
          <w:p w:rsidR="00913FB4" w:rsidRPr="00913FB4" w:rsidRDefault="005E3DB0" w:rsidP="00913FB4">
            <w:pPr>
              <w:pStyle w:val="Style41"/>
              <w:widowControl/>
              <w:ind w:firstLine="567"/>
              <w:jc w:val="both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5E3DB0">
              <w:rPr>
                <w:rStyle w:val="FontStyle190"/>
                <w:sz w:val="28"/>
                <w:szCs w:val="28"/>
              </w:rPr>
              <w:t>Упражнение 20. «Фокус».</w:t>
            </w:r>
          </w:p>
          <w:p w:rsidR="005E3DB0" w:rsidRPr="005E3DB0" w:rsidRDefault="005E3DB0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Цель: </w:t>
            </w:r>
            <w:r w:rsidRPr="005E3DB0">
              <w:rPr>
                <w:rStyle w:val="FontStyle180"/>
                <w:sz w:val="28"/>
                <w:szCs w:val="28"/>
              </w:rPr>
              <w:t>сформировать сильную правильно направленную воздуш</w:t>
            </w:r>
            <w:r w:rsidRPr="005E3DB0">
              <w:rPr>
                <w:rStyle w:val="FontStyle180"/>
                <w:sz w:val="28"/>
                <w:szCs w:val="28"/>
              </w:rPr>
              <w:softHyphen/>
              <w:t>ную струю для шипящих звуков и звука [р].</w:t>
            </w:r>
          </w:p>
          <w:p w:rsidR="005E3DB0" w:rsidRPr="005E3DB0" w:rsidRDefault="005E3DB0" w:rsidP="005E3DB0">
            <w:pPr>
              <w:pStyle w:val="Style5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79"/>
                <w:sz w:val="28"/>
                <w:szCs w:val="28"/>
              </w:rPr>
              <w:t xml:space="preserve">Методические рекомендации: </w:t>
            </w:r>
            <w:r w:rsidRPr="005E3DB0">
              <w:rPr>
                <w:rStyle w:val="FontStyle180"/>
                <w:sz w:val="28"/>
                <w:szCs w:val="28"/>
              </w:rPr>
              <w:t>из положения «Вкусное варенье» сильно подуть на кончик носа, на котором приклеена узкая по-</w:t>
            </w:r>
          </w:p>
          <w:p w:rsidR="005E3DB0" w:rsidRPr="005E3DB0" w:rsidRDefault="005E3DB0" w:rsidP="005E3DB0">
            <w:pPr>
              <w:pStyle w:val="Style83"/>
              <w:widowControl/>
              <w:ind w:firstLine="567"/>
              <w:jc w:val="both"/>
              <w:rPr>
                <w:rStyle w:val="FontStyle18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 xml:space="preserve">лоска бумаги (3 </w:t>
            </w:r>
            <w:r w:rsidRPr="005E3DB0">
              <w:rPr>
                <w:rStyle w:val="FontStyle191"/>
                <w:sz w:val="28"/>
                <w:szCs w:val="28"/>
              </w:rPr>
              <w:t xml:space="preserve">х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5E3DB0">
                <w:rPr>
                  <w:rStyle w:val="FontStyle180"/>
                  <w:sz w:val="28"/>
                  <w:szCs w:val="28"/>
                </w:rPr>
                <w:t>1 см</w:t>
              </w:r>
            </w:smartTag>
            <w:r w:rsidRPr="005E3DB0">
              <w:rPr>
                <w:rStyle w:val="FontStyle180"/>
                <w:sz w:val="28"/>
                <w:szCs w:val="28"/>
              </w:rPr>
              <w:t>) и сдуть ее. Выполнить 2—3 раза. Язык на верхней губе, дуть на кончик носа.</w:t>
            </w:r>
          </w:p>
          <w:p w:rsidR="005E3DB0" w:rsidRPr="00913FB4" w:rsidRDefault="005E3DB0" w:rsidP="00913FB4">
            <w:pPr>
              <w:pStyle w:val="Style53"/>
              <w:widowControl/>
              <w:ind w:firstLine="567"/>
              <w:jc w:val="both"/>
              <w:rPr>
                <w:rStyle w:val="FontStyle190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5E3DB0">
              <w:rPr>
                <w:rStyle w:val="FontStyle180"/>
                <w:sz w:val="28"/>
                <w:szCs w:val="28"/>
              </w:rPr>
              <w:t>Эти упражнения являются базовыми, из которых в дальнейшем будут складываться комплексы для коррекции конкретных звуко</w:t>
            </w:r>
            <w:r w:rsidR="00913FB4">
              <w:rPr>
                <w:rStyle w:val="FontStyle180"/>
                <w:sz w:val="28"/>
                <w:szCs w:val="28"/>
              </w:rPr>
              <w:t>в.</w:t>
            </w:r>
          </w:p>
        </w:tc>
        <w:tc>
          <w:tcPr>
            <w:tcW w:w="3827" w:type="dxa"/>
            <w:gridSpan w:val="2"/>
          </w:tcPr>
          <w:p w:rsidR="005E3DB0" w:rsidRDefault="00913FB4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143510</wp:posOffset>
                  </wp:positionV>
                  <wp:extent cx="1698625" cy="1514475"/>
                  <wp:effectExtent l="19050" t="19050" r="15875" b="28575"/>
                  <wp:wrapNone/>
                  <wp:docPr id="2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25" cy="15144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Default="00913FB4">
            <w:pPr>
              <w:rPr>
                <w:sz w:val="28"/>
                <w:szCs w:val="28"/>
              </w:rPr>
            </w:pPr>
          </w:p>
          <w:p w:rsidR="00913FB4" w:rsidRPr="00913FB4" w:rsidRDefault="00913FB4" w:rsidP="00913FB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3FB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Рис.20 «Фокус».</w:t>
            </w:r>
          </w:p>
        </w:tc>
      </w:tr>
    </w:tbl>
    <w:p w:rsidR="00E929F8" w:rsidRPr="005E3DB0" w:rsidRDefault="00E929F8">
      <w:pPr>
        <w:rPr>
          <w:sz w:val="28"/>
          <w:szCs w:val="28"/>
        </w:rPr>
      </w:pPr>
    </w:p>
    <w:sectPr w:rsidR="00E929F8" w:rsidRPr="005E3DB0" w:rsidSect="00CE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9F8"/>
    <w:rsid w:val="001E16D2"/>
    <w:rsid w:val="003255BF"/>
    <w:rsid w:val="003A7BFD"/>
    <w:rsid w:val="0048436B"/>
    <w:rsid w:val="005E3DB0"/>
    <w:rsid w:val="00767F22"/>
    <w:rsid w:val="00913FB4"/>
    <w:rsid w:val="00C142F3"/>
    <w:rsid w:val="00CE076B"/>
    <w:rsid w:val="00CE1D50"/>
    <w:rsid w:val="00D825A9"/>
    <w:rsid w:val="00E440F7"/>
    <w:rsid w:val="00E9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22544"/>
  <w15:docId w15:val="{E41C6F9A-5B4B-47AD-B4EA-40DC7079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3">
    <w:name w:val="Style23"/>
    <w:basedOn w:val="a"/>
    <w:rsid w:val="00E929F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E929F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53">
    <w:name w:val="Style53"/>
    <w:basedOn w:val="a"/>
    <w:rsid w:val="00E929F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79">
    <w:name w:val="Font Style179"/>
    <w:basedOn w:val="a0"/>
    <w:rsid w:val="00E929F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80">
    <w:name w:val="Font Style180"/>
    <w:basedOn w:val="a0"/>
    <w:rsid w:val="00E929F8"/>
    <w:rPr>
      <w:rFonts w:ascii="Times New Roman" w:hAnsi="Times New Roman" w:cs="Times New Roman"/>
      <w:sz w:val="20"/>
      <w:szCs w:val="20"/>
    </w:rPr>
  </w:style>
  <w:style w:type="character" w:customStyle="1" w:styleId="FontStyle190">
    <w:name w:val="Font Style190"/>
    <w:basedOn w:val="a0"/>
    <w:rsid w:val="00E929F8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9F8"/>
    <w:rPr>
      <w:rFonts w:ascii="Tahoma" w:hAnsi="Tahoma" w:cs="Tahoma"/>
      <w:sz w:val="16"/>
      <w:szCs w:val="16"/>
    </w:rPr>
  </w:style>
  <w:style w:type="paragraph" w:customStyle="1" w:styleId="Style31">
    <w:name w:val="Style31"/>
    <w:basedOn w:val="a"/>
    <w:rsid w:val="00E929F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49">
    <w:name w:val="Style49"/>
    <w:basedOn w:val="a"/>
    <w:rsid w:val="00E929F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75">
    <w:name w:val="Font Style175"/>
    <w:basedOn w:val="a0"/>
    <w:rsid w:val="00E929F8"/>
    <w:rPr>
      <w:rFonts w:ascii="Microsoft Sans Serif" w:hAnsi="Microsoft Sans Serif" w:cs="Microsoft Sans Serif"/>
      <w:b/>
      <w:bCs/>
      <w:spacing w:val="-20"/>
      <w:sz w:val="18"/>
      <w:szCs w:val="18"/>
    </w:rPr>
  </w:style>
  <w:style w:type="character" w:customStyle="1" w:styleId="FontStyle189">
    <w:name w:val="Font Style189"/>
    <w:basedOn w:val="a0"/>
    <w:rsid w:val="00E929F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3">
    <w:name w:val="Style93"/>
    <w:basedOn w:val="a"/>
    <w:rsid w:val="00767F22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42">
    <w:name w:val="Style42"/>
    <w:basedOn w:val="a"/>
    <w:rsid w:val="00E440F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E440F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E440F7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191">
    <w:name w:val="Font Style191"/>
    <w:basedOn w:val="a0"/>
    <w:rsid w:val="00E440F7"/>
    <w:rPr>
      <w:rFonts w:ascii="Times New Roman" w:hAnsi="Times New Roman" w:cs="Times New Roman"/>
      <w:sz w:val="20"/>
      <w:szCs w:val="20"/>
    </w:rPr>
  </w:style>
  <w:style w:type="character" w:customStyle="1" w:styleId="FontStyle209">
    <w:name w:val="Font Style209"/>
    <w:basedOn w:val="a0"/>
    <w:rsid w:val="00E440F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83">
    <w:name w:val="Style83"/>
    <w:basedOn w:val="a"/>
    <w:rsid w:val="005E3DB0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6B24-CFFA-4778-BF6D-E096949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Школа Сад 2</cp:lastModifiedBy>
  <cp:revision>3</cp:revision>
  <dcterms:created xsi:type="dcterms:W3CDTF">2023-03-04T19:13:00Z</dcterms:created>
  <dcterms:modified xsi:type="dcterms:W3CDTF">2023-03-30T11:11:00Z</dcterms:modified>
</cp:coreProperties>
</file>