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257D6" w14:textId="77777777" w:rsidR="00ED24D5" w:rsidRPr="00ED24D5" w:rsidRDefault="00ED24D5" w:rsidP="00ED24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Диагностика знаний детей старшего дошкольного возраста по теме </w:t>
      </w:r>
    </w:p>
    <w:p w14:paraId="2000579A" w14:textId="77777777" w:rsidR="00ED24D5" w:rsidRPr="00ED24D5" w:rsidRDefault="00ED24D5" w:rsidP="00ED24D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«Ознакомление с трудом взрослых»</w:t>
      </w:r>
    </w:p>
    <w:p w14:paraId="482D84E3" w14:textId="77777777" w:rsidR="00ED24D5" w:rsidRPr="00ED24D5" w:rsidRDefault="00ED24D5" w:rsidP="00ED24D5">
      <w:pPr>
        <w:spacing w:after="0" w:line="240" w:lineRule="auto"/>
        <w:ind w:firstLine="360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Форма: беседа, дидактические игры</w:t>
      </w:r>
    </w:p>
    <w:p w14:paraId="154FDF6B" w14:textId="77777777" w:rsidR="00ED24D5" w:rsidRPr="00ED24D5" w:rsidRDefault="00ED24D5" w:rsidP="00ED24D5">
      <w:pPr>
        <w:spacing w:after="0" w:line="240" w:lineRule="auto"/>
        <w:ind w:firstLine="360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По направлениям:</w:t>
      </w:r>
    </w:p>
    <w:p w14:paraId="65E57F49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ind w:left="284" w:firstLine="7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Промышленность. Спросите: «Какие профессии есть на заводе или фабрике?» (токарь, слесарь, инженер, швея). Попросите назвать, чем конкретно занимается каждый (токарь точит детали на станке, швея шьёт одежду) и какие инструменты использует. Можно показать картинки с производственными процессами и попросить рассказать, что происходит.  </w:t>
      </w:r>
    </w:p>
    <w:p w14:paraId="58ED4BCD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ind w:left="284" w:firstLine="7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Строительство. Задайте вопросы: «Кто строит дома?», «Какие ещё есть строительные профессии?» (каменщик, маляр, крановщик, архитектор). Уточните детали: что делает каждый, какие материалы и техника нужны (кирпичи, цемент, бетономешалка, кран). Предложите задание «Соедини профессию и инструмент/технику».  </w:t>
      </w:r>
    </w:p>
    <w:p w14:paraId="473AF066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ind w:left="284" w:firstLine="7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Транспорт. Обсудите: «Какие профессии связаны с транспортом?» (водитель, машинист, пилот, диспетчер). Попросите описать обязанности (водитель управляет автомобилем, машинист ведёт поезд) и назвать виды транспорта для каждой профессии. Можно использовать сюжетные картинки (например, самолёт в небе, поезд на станции) и попросить составить короткий рассказ. </w:t>
      </w:r>
    </w:p>
    <w:p w14:paraId="023189B3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ind w:left="284" w:firstLine="7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Сфера образования. Спросите: «Кто учит детей в школе или детском саду?», «Чем занимается воспитатель/учитель?». Попросите перечислить действия (объясняет материал, проводит занятия, организует игры) и назвать необходимые материалы (учебники, доска, мел, интерактивная панель).  </w:t>
      </w:r>
    </w:p>
    <w:p w14:paraId="2F1F2598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ind w:left="284" w:firstLine="7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Сфера медицины. Обсудите: «Кто лечит людей?», «Какие есть медицинские профессии?» (врач, медсестра, санитар, фармацевт). Уточните детали работы (врач ставит диагноз и назначает лечение, медсестра делает уколы и процедуры) и инструменты/предметы (стетоскоп, шприц, аптечка). </w:t>
      </w:r>
    </w:p>
    <w:p w14:paraId="29334CF8" w14:textId="44BD597F" w:rsidR="00ED24D5" w:rsidRPr="00ED24D5" w:rsidRDefault="00ED24D5" w:rsidP="00ED24D5">
      <w:pPr>
        <w:pStyle w:val="a3"/>
        <w:numPr>
          <w:ilvl w:val="0"/>
          <w:numId w:val="2"/>
        </w:numPr>
        <w:spacing w:after="0" w:line="240" w:lineRule="auto"/>
        <w:ind w:left="284" w:firstLine="7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Профессии близких людей. Это важный личный блок. Задайте вопросы: «Кем работает твоя мама?», «А папа?», «Что именно он/она делает на работе?», «Какие инструменты или вещи нужны ему/ей для работы?», «Какой результат получается в итоге?». Это помогает выявить, насколько ребёнок внимателен к окружению и может связать профессию с реальными действиями.  7 10</w:t>
      </w:r>
    </w:p>
    <w:p w14:paraId="301C954B" w14:textId="77777777" w:rsidR="00ED24D5" w:rsidRPr="00ED24D5" w:rsidRDefault="00ED24D5" w:rsidP="00ED24D5">
      <w:pPr>
        <w:spacing w:after="0" w:line="240" w:lineRule="auto"/>
        <w:ind w:left="284" w:firstLine="360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Дополнительные методики:</w:t>
      </w:r>
    </w:p>
    <w:p w14:paraId="77A72446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«Кому что для работы нужно?». Подготовьте карточки с изображениями инструментов, материалов или техники. Ребёнок должен сопоставить каждый предмет с соответствующей профессией.  </w:t>
      </w:r>
    </w:p>
    <w:p w14:paraId="2BC0B108" w14:textId="77777777" w:rsidR="00ED24D5" w:rsidRDefault="00ED24D5" w:rsidP="00ED24D5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Составление рассказа по картинке. Покажите ребёнку изображение представителя какой-либо профессии. Попросите рассказать: кто это, где работает, что делает, какие инструменты использует, какой результат получается.  </w:t>
      </w:r>
    </w:p>
    <w:p w14:paraId="55579679" w14:textId="5A2DD7E7" w:rsidR="00ED24D5" w:rsidRPr="00ED24D5" w:rsidRDefault="00ED24D5" w:rsidP="00ED24D5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Беседа. Начните с общих вопросов: «Что такое профессия?», «Зачем люди ходят на работу?», «Какие профессии тебе нравятся и почему?». Это поможет выявить не только знания, но и отношение к труду.</w:t>
      </w:r>
    </w:p>
    <w:p w14:paraId="1C34936D" w14:textId="77777777" w:rsidR="00ED24D5" w:rsidRPr="00ED24D5" w:rsidRDefault="00ED24D5" w:rsidP="00ED24D5">
      <w:pPr>
        <w:spacing w:after="0" w:line="240" w:lineRule="auto"/>
        <w:ind w:firstLine="360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Оценка результатов</w:t>
      </w:r>
    </w:p>
    <w:p w14:paraId="28086C8E" w14:textId="77777777" w:rsidR="00ED24D5" w:rsidRPr="00ED24D5" w:rsidRDefault="00ED24D5" w:rsidP="00ED24D5">
      <w:pPr>
        <w:spacing w:after="0" w:line="240" w:lineRule="auto"/>
        <w:ind w:firstLine="360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При оценке обращайте внимание не только на правильность названия профессии, но и на глубину ответа. Представления</w:t>
      </w: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>:</w:t>
      </w:r>
    </w:p>
    <w:p w14:paraId="663940A7" w14:textId="77777777" w:rsidR="00ED24D5" w:rsidRPr="00ED24D5" w:rsidRDefault="00ED24D5" w:rsidP="00ED24D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>об основных трудовых действиях данной профессии;</w:t>
      </w:r>
    </w:p>
    <w:p w14:paraId="3D7221EE" w14:textId="77777777" w:rsidR="00ED24D5" w:rsidRPr="00ED24D5" w:rsidRDefault="00ED24D5" w:rsidP="00ED24D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>о материалах, орудиях, инструментах и механизмах, необходимых для работы;</w:t>
      </w:r>
    </w:p>
    <w:p w14:paraId="5E8C8A71" w14:textId="77777777" w:rsidR="00ED24D5" w:rsidRPr="00ED24D5" w:rsidRDefault="00ED24D5" w:rsidP="00ED24D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>об общественной значимости и результатах труда</w:t>
      </w:r>
    </w:p>
    <w:p w14:paraId="50A7E8DE" w14:textId="77777777" w:rsidR="00ED24D5" w:rsidRPr="00ED24D5" w:rsidRDefault="00ED24D5" w:rsidP="00ED24D5">
      <w:pPr>
        <w:spacing w:after="0" w:line="240" w:lineRule="auto"/>
        <w:ind w:firstLine="36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Критерии оценки: </w:t>
      </w:r>
    </w:p>
    <w:p w14:paraId="549D61FE" w14:textId="72FDD39A" w:rsidR="00ED24D5" w:rsidRPr="00ED24D5" w:rsidRDefault="00ED24D5" w:rsidP="00ED24D5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ru-RU"/>
          <w14:ligatures w14:val="none"/>
        </w:rPr>
        <w:t>3</w:t>
      </w: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балла – знания сформированы – ребенок самостоятельно справился с заданием: </w:t>
      </w: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даёт развёрнутый, последовательный ответ, называет несколько деталей процесса, понимает связь между профессиями и значимость труда для людей</w:t>
      </w:r>
    </w:p>
    <w:p w14:paraId="34C522D8" w14:textId="24FCEDF3" w:rsidR="00ED24D5" w:rsidRPr="00ED24D5" w:rsidRDefault="00ED24D5" w:rsidP="00ED24D5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ru-RU"/>
          <w14:ligatures w14:val="none"/>
        </w:rPr>
        <w:t>2</w:t>
      </w: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балл</w:t>
      </w:r>
      <w:r>
        <w:rPr>
          <w:rFonts w:ascii="Times New Roman" w:eastAsia="Calibri" w:hAnsi="Times New Roman" w:cs="Times New Roman"/>
          <w:kern w:val="0"/>
          <w:lang w:eastAsia="ru-RU"/>
          <w14:ligatures w14:val="none"/>
        </w:rPr>
        <w:t>а</w:t>
      </w: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– частично сформированы – </w:t>
      </w: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знания есть, но фрагментарны — ребёнок называет профессию, но опускает некоторые действия или инструменты, может нуждаться в наводящих вопросах</w:t>
      </w: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отвечает на вопросы с небольшой помощью воспитателя; </w:t>
      </w:r>
    </w:p>
    <w:p w14:paraId="09D67C95" w14:textId="2EC5F852" w:rsidR="00ED24D5" w:rsidRPr="00ED24D5" w:rsidRDefault="00ED24D5" w:rsidP="00ED24D5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ru-RU"/>
          <w14:ligatures w14:val="none"/>
        </w:rPr>
        <w:t>1</w:t>
      </w:r>
      <w:r w:rsidRPr="00ED24D5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балл – не сформированы –</w:t>
      </w: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ответы поверхностные или ошибочные, ребёнок затрудняется охарактеризовать трудовые действия, не видит связей.  </w:t>
      </w:r>
    </w:p>
    <w:p w14:paraId="2C3E1D06" w14:textId="77777777" w:rsidR="00ED24D5" w:rsidRDefault="00ED24D5" w:rsidP="00ED24D5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2AC0E28" w14:textId="77777777" w:rsidR="00ED24D5" w:rsidRDefault="00ED24D5" w:rsidP="00ED24D5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7617E1" w14:textId="65EC3B4E" w:rsidR="00ED24D5" w:rsidRPr="00ED24D5" w:rsidRDefault="00ED24D5" w:rsidP="00ED24D5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Рекомендации:</w:t>
      </w:r>
    </w:p>
    <w:p w14:paraId="417ECB9C" w14:textId="77777777" w:rsidR="00ED24D5" w:rsidRPr="00ED24D5" w:rsidRDefault="00ED24D5" w:rsidP="00ED24D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Проводите диагностику в игровой форме, чтобы ребёнок чувствовал себя комфортно и был более открыт. </w:t>
      </w:r>
    </w:p>
    <w:p w14:paraId="3855F457" w14:textId="77777777" w:rsidR="00ED24D5" w:rsidRPr="00ED24D5" w:rsidRDefault="00ED24D5" w:rsidP="00ED24D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Сочетайте разные методы: после беседы предложите наглядное задание, чтобы закрепить и проверить понимание.</w:t>
      </w:r>
    </w:p>
    <w:p w14:paraId="548B912F" w14:textId="77777777" w:rsidR="00ED24D5" w:rsidRPr="00ED24D5" w:rsidRDefault="00ED24D5" w:rsidP="00ED24D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4DA147" w14:textId="77777777" w:rsidR="00ED24D5" w:rsidRPr="00ED24D5" w:rsidRDefault="00ED24D5" w:rsidP="00ED24D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24D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Протокол мониторинга освоения детьми старшего возраста знаний в части раздела «Ознакомление с трудом взрослых»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534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396"/>
      </w:tblGrid>
      <w:tr w:rsidR="00ED24D5" w:rsidRPr="00ED24D5" w14:paraId="5F6A2262" w14:textId="77777777" w:rsidTr="00C92ED7">
        <w:trPr>
          <w:trHeight w:val="345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D52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5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AB30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Критерии анализа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EBD" w14:textId="482618E3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Группа</w:t>
            </w:r>
            <w:r w:rsidRPr="00ED24D5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 xml:space="preserve"> «</w:t>
            </w: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», имя ребенка</w:t>
            </w:r>
          </w:p>
        </w:tc>
      </w:tr>
      <w:tr w:rsidR="00ED24D5" w:rsidRPr="00ED24D5" w14:paraId="5712E664" w14:textId="77777777" w:rsidTr="00C92ED7">
        <w:trPr>
          <w:trHeight w:val="312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EED5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241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6CF9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93A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550A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3A65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25C2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6110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77A2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4D0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005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2547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2E2874F4" w14:textId="77777777" w:rsidTr="00C92ED7">
        <w:trPr>
          <w:cantSplit/>
          <w:trHeight w:val="173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5CC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041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Профессии в промышленности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FE76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C45E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24C7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13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7F6F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ACB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2886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651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DC2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6BC6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1FFBA15D" w14:textId="77777777" w:rsidTr="00C92ED7">
        <w:trPr>
          <w:cantSplit/>
          <w:trHeight w:val="218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F4D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74EE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Профессии в строительстве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C73E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8E3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F2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0D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23F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40A5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078E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B81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F1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EE66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47F6F3B8" w14:textId="77777777" w:rsidTr="00C92ED7">
        <w:trPr>
          <w:cantSplit/>
          <w:trHeight w:val="10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C4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6751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Профессии на транспорте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86F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556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154F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1F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7B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6AF7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792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699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6D3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FE9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1E024F86" w14:textId="77777777" w:rsidTr="00C92ED7">
        <w:trPr>
          <w:cantSplit/>
          <w:trHeight w:val="154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C643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F22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Профессии в сфере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692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284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0D1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A2D1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EAC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306F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DF4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6F2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D6A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C58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014FF353" w14:textId="77777777" w:rsidTr="00C92ED7">
        <w:trPr>
          <w:cantSplit/>
          <w:trHeight w:val="20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7BFA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1DC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Профессии в сфере медицины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541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559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336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902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D0D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0DD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D85B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006F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995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56A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70005CDA" w14:textId="77777777" w:rsidTr="00C92ED7">
        <w:trPr>
          <w:cantSplit/>
          <w:trHeight w:val="20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574B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D58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Профессии близких людей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60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F08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C91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B96B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291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54C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7F6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9133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11E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32CB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5FFDF9FE" w14:textId="77777777" w:rsidTr="00C92ED7">
        <w:trPr>
          <w:cantSplit/>
          <w:trHeight w:val="247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FF7F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7EF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24D5"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Итого средний балл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46D7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FEA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144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748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BFF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184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3210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85D3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CCC9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2C1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D24D5" w:rsidRPr="00ED24D5" w14:paraId="3E4E1573" w14:textId="77777777" w:rsidTr="00C92ED7">
        <w:trPr>
          <w:cantSplit/>
          <w:trHeight w:val="247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0671" w14:textId="77777777" w:rsidR="00ED24D5" w:rsidRPr="00ED24D5" w:rsidRDefault="00ED24D5" w:rsidP="00ED24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F577" w14:textId="764A7B74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Уровень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BCF6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DDF7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3A33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9ED5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EDD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2194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0B92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D3F5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117C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6D5B" w14:textId="77777777" w:rsidR="00ED24D5" w:rsidRPr="00ED24D5" w:rsidRDefault="00ED24D5" w:rsidP="00ED24D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7194FD3" w14:textId="6DC229F3" w:rsidR="00ED24D5" w:rsidRDefault="00ED24D5" w:rsidP="00ED24D5">
      <w:pPr>
        <w:spacing w:after="0" w:line="240" w:lineRule="auto"/>
        <w:rPr>
          <w:rFonts w:ascii="Times New Roman" w:hAnsi="Times New Roman" w:cs="Times New Roman"/>
        </w:rPr>
      </w:pPr>
      <w:r w:rsidRPr="00ED24D5">
        <w:rPr>
          <w:rFonts w:ascii="Times New Roman" w:hAnsi="Times New Roman" w:cs="Times New Roman"/>
        </w:rPr>
        <w:t>Уровни:</w:t>
      </w:r>
    </w:p>
    <w:p w14:paraId="4CD03EEC" w14:textId="40602C93" w:rsidR="00ED24D5" w:rsidRDefault="00ED24D5" w:rsidP="00ED24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3-2,6 – высокий (достаточный) уровень</w:t>
      </w:r>
    </w:p>
    <w:p w14:paraId="386C1B40" w14:textId="67C451C6" w:rsidR="00ED24D5" w:rsidRDefault="00ED24D5" w:rsidP="00ED24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2,5-1,8 – средний уровень </w:t>
      </w:r>
    </w:p>
    <w:p w14:paraId="718218C1" w14:textId="02F3EE2C" w:rsidR="00ED24D5" w:rsidRDefault="00ED24D5" w:rsidP="00ED24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1,7 – 0 – низкий уровень</w:t>
      </w:r>
    </w:p>
    <w:p w14:paraId="1EAC8D02" w14:textId="77777777" w:rsidR="00ED24D5" w:rsidRPr="00ED24D5" w:rsidRDefault="00ED24D5">
      <w:pPr>
        <w:rPr>
          <w:rFonts w:ascii="Times New Roman" w:hAnsi="Times New Roman" w:cs="Times New Roman"/>
        </w:rPr>
      </w:pPr>
    </w:p>
    <w:p w14:paraId="04BFF97B" w14:textId="77777777" w:rsidR="00ED24D5" w:rsidRDefault="00ED24D5"/>
    <w:sectPr w:rsidR="00ED24D5" w:rsidSect="00ED24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B7F1A"/>
    <w:multiLevelType w:val="hybridMultilevel"/>
    <w:tmpl w:val="C2748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66AC7"/>
    <w:multiLevelType w:val="hybridMultilevel"/>
    <w:tmpl w:val="B1E2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12B3A"/>
    <w:multiLevelType w:val="hybridMultilevel"/>
    <w:tmpl w:val="28B05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1D"/>
    <w:rsid w:val="00074E1D"/>
    <w:rsid w:val="002627AD"/>
    <w:rsid w:val="00ED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C640F"/>
  <w15:chartTrackingRefBased/>
  <w15:docId w15:val="{62C91D32-3187-4BF8-A883-9FC894A9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2</cp:revision>
  <cp:lastPrinted>2026-09-17T12:15:00Z</cp:lastPrinted>
  <dcterms:created xsi:type="dcterms:W3CDTF">2026-09-17T12:05:00Z</dcterms:created>
  <dcterms:modified xsi:type="dcterms:W3CDTF">2026-09-17T12:17:00Z</dcterms:modified>
</cp:coreProperties>
</file>