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9B8" w:rsidRDefault="00B32D90" w:rsidP="004322FF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9B8" w:rsidRPr="004322FF" w:rsidRDefault="00505DA9" w:rsidP="004322FF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8000"/>
          <w:kern w:val="36"/>
          <w:sz w:val="120"/>
          <w:szCs w:val="120"/>
        </w:rPr>
      </w:pPr>
      <w:r w:rsidRPr="004322FF">
        <w:rPr>
          <w:rFonts w:ascii="Times New Roman" w:eastAsia="Times New Roman" w:hAnsi="Times New Roman" w:cs="Times New Roman"/>
          <w:b/>
          <w:bCs/>
          <w:color w:val="008000"/>
          <w:kern w:val="36"/>
          <w:sz w:val="120"/>
          <w:szCs w:val="120"/>
        </w:rPr>
        <w:t>Финансовая</w:t>
      </w:r>
    </w:p>
    <w:p w:rsidR="00A2369D" w:rsidRPr="004322FF" w:rsidRDefault="00CC29B8" w:rsidP="004322FF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8000"/>
          <w:kern w:val="36"/>
          <w:sz w:val="120"/>
          <w:szCs w:val="120"/>
        </w:rPr>
      </w:pPr>
      <w:r w:rsidRPr="004322FF">
        <w:rPr>
          <w:rFonts w:ascii="Times New Roman" w:eastAsia="Times New Roman" w:hAnsi="Times New Roman" w:cs="Times New Roman"/>
          <w:b/>
          <w:bCs/>
          <w:color w:val="008000"/>
          <w:kern w:val="36"/>
          <w:sz w:val="120"/>
          <w:szCs w:val="120"/>
        </w:rPr>
        <w:t>грамотность детей</w:t>
      </w:r>
      <w:r w:rsidR="004322FF">
        <w:rPr>
          <w:rFonts w:ascii="Times New Roman" w:eastAsia="Times New Roman" w:hAnsi="Times New Roman" w:cs="Times New Roman"/>
          <w:b/>
          <w:bCs/>
          <w:color w:val="008000"/>
          <w:kern w:val="36"/>
          <w:sz w:val="120"/>
          <w:szCs w:val="120"/>
        </w:rPr>
        <w:t>.</w:t>
      </w:r>
    </w:p>
    <w:p w:rsidR="00CC29B8" w:rsidRPr="004322FF" w:rsidRDefault="00505DA9" w:rsidP="004322FF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8000"/>
          <w:kern w:val="36"/>
          <w:sz w:val="120"/>
          <w:szCs w:val="120"/>
        </w:rPr>
      </w:pPr>
      <w:r w:rsidRPr="004322FF">
        <w:rPr>
          <w:rFonts w:ascii="Times New Roman" w:eastAsia="Times New Roman" w:hAnsi="Times New Roman" w:cs="Times New Roman"/>
          <w:b/>
          <w:bCs/>
          <w:color w:val="008000"/>
          <w:kern w:val="36"/>
          <w:sz w:val="120"/>
          <w:szCs w:val="120"/>
        </w:rPr>
        <w:t>Дайте ребенку знания</w:t>
      </w:r>
    </w:p>
    <w:p w:rsidR="00505DA9" w:rsidRPr="004322FF" w:rsidRDefault="00505DA9" w:rsidP="004322FF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8000"/>
          <w:kern w:val="36"/>
          <w:sz w:val="120"/>
          <w:szCs w:val="120"/>
        </w:rPr>
      </w:pPr>
      <w:r w:rsidRPr="004322FF">
        <w:rPr>
          <w:rFonts w:ascii="Times New Roman" w:eastAsia="Times New Roman" w:hAnsi="Times New Roman" w:cs="Times New Roman"/>
          <w:b/>
          <w:bCs/>
          <w:color w:val="008000"/>
          <w:kern w:val="36"/>
          <w:sz w:val="120"/>
          <w:szCs w:val="120"/>
        </w:rPr>
        <w:t>о деньгах</w:t>
      </w:r>
    </w:p>
    <w:p w:rsidR="00CC29B8" w:rsidRDefault="00CC29B8" w:rsidP="00A2369D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9933"/>
          <w:kern w:val="36"/>
          <w:sz w:val="72"/>
          <w:szCs w:val="72"/>
        </w:rPr>
      </w:pPr>
    </w:p>
    <w:p w:rsidR="00505DA9" w:rsidRPr="004322FF" w:rsidRDefault="004322FF" w:rsidP="004322FF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9933"/>
          <w:kern w:val="36"/>
          <w:sz w:val="72"/>
          <w:szCs w:val="72"/>
        </w:rPr>
      </w:pPr>
      <w:r>
        <w:rPr>
          <w:noProof/>
        </w:rPr>
        <w:drawing>
          <wp:inline distT="0" distB="0" distL="0" distR="0" wp14:anchorId="44299B96" wp14:editId="0B4297CC">
            <wp:extent cx="5933407" cy="3171825"/>
            <wp:effectExtent l="0" t="0" r="0" b="0"/>
            <wp:docPr id="1" name="Рисунок 1" descr="https://budetezdorovy.ru/wp-content/uploads/2016/02/grosh2562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detezdorovy.ru/wp-content/uploads/2016/02/grosh256214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7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растут. Рано или поздно они станут взрослыми. Какие знания и уроки они сейчас получают от Вас,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— дать своим детям такие уроки, которые помогут им научиться быть успешными, счастливыми и продуктивными.</w:t>
      </w:r>
      <w:r w:rsidR="007C4EF8" w:rsidRPr="004322FF">
        <w:rPr>
          <w:sz w:val="28"/>
          <w:szCs w:val="28"/>
        </w:rPr>
        <w:t xml:space="preserve"> 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 сожалению, одна из наук, которой очень часто пренебрегают, это наука денег.</w:t>
      </w: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 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 w:rsidR="007C4EF8" w:rsidRPr="004322FF" w:rsidRDefault="007C4EF8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5DA9" w:rsidRPr="004322FF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означает для ребенка быть финансово грамотным?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Учить ребенка быть финансово грамотным, это значит учить его:</w:t>
      </w:r>
    </w:p>
    <w:p w:rsidR="00505DA9" w:rsidRPr="004322FF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sz w:val="28"/>
          <w:szCs w:val="28"/>
        </w:rPr>
        <w:t>Как экономить деньги.</w:t>
      </w:r>
    </w:p>
    <w:p w:rsidR="00505DA9" w:rsidRPr="004322FF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Cs/>
          <w:sz w:val="28"/>
          <w:szCs w:val="28"/>
        </w:rPr>
        <w:t>Насколько важно ставить финансовые цели, как долгосрочные, так и краткосрочные.</w:t>
      </w:r>
    </w:p>
    <w:p w:rsidR="00505DA9" w:rsidRPr="004322FF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sz w:val="28"/>
          <w:szCs w:val="28"/>
        </w:rPr>
        <w:t>Как инвестировать свои деньги и заставить их работать на себя.</w:t>
      </w:r>
    </w:p>
    <w:p w:rsidR="00505DA9" w:rsidRPr="004322FF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Cs/>
          <w:sz w:val="28"/>
          <w:szCs w:val="28"/>
        </w:rPr>
        <w:t>Как создать бюджет и распределять свои деньги, чтобы хватало на все необходимые нужды.</w:t>
      </w:r>
    </w:p>
    <w:p w:rsidR="00505DA9" w:rsidRPr="004322FF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sz w:val="28"/>
          <w:szCs w:val="28"/>
        </w:rPr>
        <w:t>Как с помощью современных технологий и систем сохранять контроль над своими деньгами.</w:t>
      </w:r>
    </w:p>
    <w:p w:rsidR="00505DA9" w:rsidRPr="004322FF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Cs/>
          <w:sz w:val="28"/>
          <w:szCs w:val="28"/>
        </w:rPr>
        <w:t>О том, что он единственный в мире человек, который может принимать решения о своих деньгах.</w:t>
      </w:r>
    </w:p>
    <w:p w:rsidR="00505DA9" w:rsidRPr="004322FF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sz w:val="28"/>
          <w:szCs w:val="28"/>
        </w:rPr>
        <w:t>О практике пожертвований, чтобы помочь другим нуждающимся.</w:t>
      </w:r>
    </w:p>
    <w:p w:rsidR="00505DA9" w:rsidRPr="004322FF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Cs/>
          <w:sz w:val="28"/>
          <w:szCs w:val="28"/>
        </w:rPr>
        <w:t>Как принять решение — потратить деньги сейчас или сохранить их для последующих нужд и покупок.</w:t>
      </w:r>
    </w:p>
    <w:p w:rsidR="00505DA9" w:rsidRPr="004322FF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sz w:val="28"/>
          <w:szCs w:val="28"/>
        </w:rPr>
        <w:t>Как работают банки.</w:t>
      </w:r>
    </w:p>
    <w:p w:rsidR="007C4EF8" w:rsidRPr="004322FF" w:rsidRDefault="00505DA9" w:rsidP="0034747B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Cs/>
          <w:sz w:val="28"/>
          <w:szCs w:val="28"/>
        </w:rPr>
        <w:t>Как зарабатывать деньги и достигать своих финансовых целей.</w:t>
      </w:r>
    </w:p>
    <w:p w:rsidR="007C4EF8" w:rsidRPr="004322FF" w:rsidRDefault="00505DA9" w:rsidP="004C0840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только самая необходимая часть науки, которую </w:t>
      </w:r>
      <w:r w:rsidR="004C0840"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Вам необходимо</w:t>
      </w: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 w:rsidR="00505DA9" w:rsidRPr="004322FF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Почему так важно учить ребенка финансовой грамотности?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Есть несколько причин, почему так важно учить ребенка управлять своими деньгами.</w:t>
      </w:r>
    </w:p>
    <w:p w:rsidR="00505DA9" w:rsidRPr="004322FF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он был меньше подвержен стрессу, связанному с деньгами, когда станет взрослым.</w:t>
      </w:r>
    </w:p>
    <w:p w:rsidR="00505DA9" w:rsidRPr="004322FF" w:rsidRDefault="00505DA9" w:rsidP="007C4EF8">
      <w:pPr>
        <w:pStyle w:val="a7"/>
        <w:numPr>
          <w:ilvl w:val="0"/>
          <w:numId w:val="4"/>
        </w:numPr>
        <w:tabs>
          <w:tab w:val="left" w:pos="567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он имел возможность жить с комфортом.</w:t>
      </w:r>
      <w:r w:rsidR="007C4EF8"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05DA9" w:rsidRPr="004322FF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 w:rsidR="00505DA9" w:rsidRPr="004322FF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у него была лучшая жизнь, чем у Вас.</w:t>
      </w:r>
    </w:p>
    <w:p w:rsidR="007C4EF8" w:rsidRPr="004322FF" w:rsidRDefault="007C4EF8" w:rsidP="0034747B">
      <w:pPr>
        <w:pStyle w:val="a7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5DA9" w:rsidRPr="004322FF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b/>
          <w:bCs/>
          <w:sz w:val="28"/>
          <w:szCs w:val="28"/>
        </w:rPr>
        <w:t>Когда нужно начинать учить ребенка финансовой грамотности?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 w:rsidR="007C4EF8" w:rsidRPr="004322FF" w:rsidRDefault="0034747B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4883829" wp14:editId="58DF64D2">
            <wp:simplePos x="0" y="0"/>
            <wp:positionH relativeFrom="column">
              <wp:posOffset>4488815</wp:posOffset>
            </wp:positionH>
            <wp:positionV relativeFrom="paragraph">
              <wp:posOffset>127000</wp:posOffset>
            </wp:positionV>
            <wp:extent cx="1971675" cy="1647825"/>
            <wp:effectExtent l="19050" t="0" r="9525" b="0"/>
            <wp:wrapTight wrapText="bothSides">
              <wp:wrapPolygon edited="0">
                <wp:start x="-209" y="0"/>
                <wp:lineTo x="-209" y="21475"/>
                <wp:lineTo x="21704" y="21475"/>
                <wp:lineTo x="21704" y="0"/>
                <wp:lineTo x="-209" y="0"/>
              </wp:wrapPolygon>
            </wp:wrapTight>
            <wp:docPr id="15" name="Рисунок 15" descr="https://cdn2.arhivurokov.ru/multiurok/html/2017/11/13/s_5a09d6a9e6cfe/74175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2.arhivurokov.ru/multiurok/html/2017/11/13/s_5a09d6a9e6cfe/741751_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/>
          <w:sz w:val="28"/>
          <w:szCs w:val="28"/>
        </w:rPr>
        <w:t>До школы.</w:t>
      </w:r>
      <w:r w:rsidR="0034747B" w:rsidRPr="004322FF">
        <w:rPr>
          <w:sz w:val="28"/>
          <w:szCs w:val="28"/>
        </w:rPr>
        <w:t xml:space="preserve"> 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В дошкольном возрасте Вы можете научить ребенка самой концепции денег — иными словами, что такое деньги и за</w:t>
      </w:r>
      <w:r w:rsidR="0034747B"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:rsidR="007C4EF8" w:rsidRPr="004322FF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/>
          <w:sz w:val="28"/>
          <w:szCs w:val="28"/>
        </w:rPr>
        <w:t>В начальной школе.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 w:rsidR="007C4EF8" w:rsidRPr="004322FF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/>
          <w:sz w:val="28"/>
          <w:szCs w:val="28"/>
        </w:rPr>
        <w:t>В средней школе.</w:t>
      </w:r>
    </w:p>
    <w:p w:rsidR="00A2369D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этом возрасте дети уже более чем готовы начать зарабатывать деньги. Вы можете связать карманные деньги с некоторыми работами по хозяйству или дать им возможность зарабатывать деньги по всему дому. Это также </w:t>
      </w: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хорошее время, чтобы научить их сберегать деньги для будущего и для вещей, которые они хотят купить в ближайшем будущем. В этом возрасте ребенок может также начать изучать инвестиции и использовать для этого свои накопления.</w:t>
      </w:r>
    </w:p>
    <w:p w:rsidR="007C4EF8" w:rsidRPr="004322FF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/>
          <w:sz w:val="28"/>
          <w:szCs w:val="28"/>
        </w:rPr>
        <w:t>Высшая школа.</w:t>
      </w:r>
      <w:r w:rsidR="00A2369D" w:rsidRPr="004322FF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К этому времени, Ваш ребенок должен уже узнать некоторую финансовую независимость. Будем надеяться, что они уже имели возможность работать за деньги и знают о сбережении средств для краткосрочных и долгосрочных целей. Они уже могут иметь свой инвестиционный счет и уже всерьез строить свой капитал.</w:t>
      </w:r>
    </w:p>
    <w:p w:rsidR="0034747B" w:rsidRPr="004322FF" w:rsidRDefault="00505DA9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того, как Ваш ребенок поступил в колледж или в ВУЗ, пора выводить его на путь к финансовой независимости. Конечно, Вы можете платить за обучение и помогать ему управлять своими финансами. Тем не менее, он также должен быть в состоянии обрабатывать большую часть своих финансовых решений самостоятельно.</w:t>
      </w:r>
    </w:p>
    <w:p w:rsidR="004322FF" w:rsidRPr="004322FF" w:rsidRDefault="004322FF" w:rsidP="004322FF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C4EF8" w:rsidRPr="004322FF" w:rsidRDefault="00505DA9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Никогда не бывает слишком поздно, чтобы начать учить ребенка деньгам, экономии и инвестированию.</w:t>
      </w: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05DA9" w:rsidRPr="004322FF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b/>
          <w:bCs/>
          <w:sz w:val="28"/>
          <w:szCs w:val="28"/>
        </w:rPr>
        <w:t>Когда стоит разговаривать с ребенком о деньгах?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:rsidR="007C4EF8" w:rsidRPr="004322FF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/>
          <w:sz w:val="28"/>
          <w:szCs w:val="28"/>
        </w:rPr>
        <w:t>Когда он получает подарок.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Ваш ребенок получает подарок на день рождения или другой праздник, это самое прекрасное время, чтобы поговорить с ним о</w:t>
      </w:r>
      <w:r w:rsidR="004C0840"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:rsidR="007C4EF8" w:rsidRPr="004322FF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/>
          <w:sz w:val="28"/>
          <w:szCs w:val="28"/>
        </w:rPr>
        <w:t>Когда Вы пользуетесь банкоматом.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Банкомат — это волшебный ящик, который выдает деньги, когда Вы вводите секретный код. Как бы не так!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:rsidR="007C4EF8" w:rsidRPr="004322FF" w:rsidRDefault="0034747B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0D2BA3A9" wp14:editId="5E3235ED">
            <wp:simplePos x="0" y="0"/>
            <wp:positionH relativeFrom="column">
              <wp:posOffset>40640</wp:posOffset>
            </wp:positionH>
            <wp:positionV relativeFrom="paragraph">
              <wp:posOffset>79375</wp:posOffset>
            </wp:positionV>
            <wp:extent cx="2019300" cy="1438275"/>
            <wp:effectExtent l="19050" t="0" r="0" b="0"/>
            <wp:wrapTight wrapText="bothSides">
              <wp:wrapPolygon edited="0">
                <wp:start x="-204" y="0"/>
                <wp:lineTo x="-204" y="21457"/>
                <wp:lineTo x="21600" y="21457"/>
                <wp:lineTo x="21600" y="0"/>
                <wp:lineTo x="-204" y="0"/>
              </wp:wrapPolygon>
            </wp:wrapTight>
            <wp:docPr id="9" name="Рисунок 9" descr="https://img2.labirint.ru/books/57247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labirint.ru/books/572470/scrn_big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559" t="5058" r="2500" b="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2FF" w:rsidRDefault="004322FF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322FF" w:rsidRDefault="004322FF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322FF" w:rsidRDefault="004322FF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/>
          <w:sz w:val="28"/>
          <w:szCs w:val="28"/>
        </w:rPr>
        <w:t>В магазине.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</w:t>
      </w:r>
      <w:r w:rsidR="0034747B" w:rsidRPr="004322FF">
        <w:rPr>
          <w:sz w:val="28"/>
          <w:szCs w:val="28"/>
        </w:rPr>
        <w:t xml:space="preserve"> </w:t>
      </w:r>
    </w:p>
    <w:p w:rsidR="007C4EF8" w:rsidRPr="004322FF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i/>
          <w:sz w:val="28"/>
          <w:szCs w:val="28"/>
        </w:rPr>
        <w:t>Оплата счетов и квитанций.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 w:rsidR="007C4EF8" w:rsidRPr="004322FF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5DA9" w:rsidRPr="004322FF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Начинайте учить своих детей финансовой грамотности как можно раньше, в каком бы возрасте они сейчас не были.</w:t>
      </w: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t> Чем раньше они узнают эту науку, тем проще им будет принять эти знания в своей голове и использовать их в своей будущей жизни.</w:t>
      </w:r>
    </w:p>
    <w:p w:rsidR="0047353B" w:rsidRPr="004322FF" w:rsidRDefault="00505DA9" w:rsidP="00A2369D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22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05DA9" w:rsidRPr="004322FF" w:rsidRDefault="00505DA9" w:rsidP="00A2369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DA9" w:rsidRPr="004322FF" w:rsidRDefault="00505DA9" w:rsidP="00A2369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DA9" w:rsidRPr="004322FF" w:rsidRDefault="00505DA9" w:rsidP="00A2369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DA9" w:rsidRPr="004322FF" w:rsidRDefault="00505DA9" w:rsidP="00A2369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05DA9" w:rsidRPr="004322FF" w:rsidSect="004322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AFE" w:rsidRDefault="00601AFE" w:rsidP="0047353B">
      <w:pPr>
        <w:spacing w:after="0" w:line="240" w:lineRule="auto"/>
      </w:pPr>
      <w:r>
        <w:separator/>
      </w:r>
    </w:p>
  </w:endnote>
  <w:endnote w:type="continuationSeparator" w:id="0">
    <w:p w:rsidR="00601AFE" w:rsidRDefault="00601AFE" w:rsidP="0047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3B" w:rsidRDefault="004735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3B" w:rsidRDefault="004735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3B" w:rsidRDefault="004735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AFE" w:rsidRDefault="00601AFE" w:rsidP="0047353B">
      <w:pPr>
        <w:spacing w:after="0" w:line="240" w:lineRule="auto"/>
      </w:pPr>
      <w:r>
        <w:separator/>
      </w:r>
    </w:p>
  </w:footnote>
  <w:footnote w:type="continuationSeparator" w:id="0">
    <w:p w:rsidR="00601AFE" w:rsidRDefault="00601AFE" w:rsidP="0047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3B" w:rsidRDefault="00601AF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1" o:spid="_x0000_s2050" type="#_x0000_t75" style="position:absolute;margin-left:0;margin-top:0;width:1516.8pt;height:1012.8pt;z-index:-251657216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3B" w:rsidRDefault="00601AF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2" o:spid="_x0000_s2051" type="#_x0000_t75" style="position:absolute;margin-left:0;margin-top:0;width:1516.8pt;height:1012.8pt;z-index:-251656192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3B" w:rsidRDefault="00601AF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0" o:spid="_x0000_s2049" type="#_x0000_t75" style="position:absolute;margin-left:0;margin-top:0;width:1516.8pt;height:1012.8pt;z-index:-251658240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6D51"/>
    <w:multiLevelType w:val="hybridMultilevel"/>
    <w:tmpl w:val="3C6C84CA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834F6"/>
    <w:multiLevelType w:val="multilevel"/>
    <w:tmpl w:val="2428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21F5A"/>
    <w:multiLevelType w:val="hybridMultilevel"/>
    <w:tmpl w:val="0B6EEA50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711E8"/>
    <w:multiLevelType w:val="multilevel"/>
    <w:tmpl w:val="6A3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3B"/>
    <w:rsid w:val="000D4E46"/>
    <w:rsid w:val="0034747B"/>
    <w:rsid w:val="003705B8"/>
    <w:rsid w:val="003902A3"/>
    <w:rsid w:val="004322FF"/>
    <w:rsid w:val="0047353B"/>
    <w:rsid w:val="004C0840"/>
    <w:rsid w:val="00505DA9"/>
    <w:rsid w:val="00577A78"/>
    <w:rsid w:val="00601AFE"/>
    <w:rsid w:val="00632CA6"/>
    <w:rsid w:val="00715FEA"/>
    <w:rsid w:val="0074540B"/>
    <w:rsid w:val="007C4EF8"/>
    <w:rsid w:val="00826A4A"/>
    <w:rsid w:val="00835EB2"/>
    <w:rsid w:val="00A2369D"/>
    <w:rsid w:val="00B32D90"/>
    <w:rsid w:val="00BD6EEE"/>
    <w:rsid w:val="00C40B69"/>
    <w:rsid w:val="00CC29B8"/>
    <w:rsid w:val="00D246DF"/>
    <w:rsid w:val="00D40BBF"/>
    <w:rsid w:val="00D45F58"/>
    <w:rsid w:val="00E0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52F532D-9CE7-4501-8A87-F700C39A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5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05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353B"/>
  </w:style>
  <w:style w:type="paragraph" w:styleId="a5">
    <w:name w:val="footer"/>
    <w:basedOn w:val="a"/>
    <w:link w:val="a6"/>
    <w:uiPriority w:val="99"/>
    <w:semiHidden/>
    <w:unhideWhenUsed/>
    <w:rsid w:val="004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353B"/>
  </w:style>
  <w:style w:type="paragraph" w:styleId="a7">
    <w:name w:val="No Spacing"/>
    <w:uiPriority w:val="1"/>
    <w:qFormat/>
    <w:rsid w:val="0047353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5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5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updated">
    <w:name w:val="updated"/>
    <w:basedOn w:val="a0"/>
    <w:rsid w:val="00505DA9"/>
  </w:style>
  <w:style w:type="character" w:styleId="a8">
    <w:name w:val="Hyperlink"/>
    <w:basedOn w:val="a0"/>
    <w:uiPriority w:val="99"/>
    <w:semiHidden/>
    <w:unhideWhenUsed/>
    <w:rsid w:val="00505DA9"/>
    <w:rPr>
      <w:color w:val="0000FF"/>
      <w:u w:val="single"/>
    </w:rPr>
  </w:style>
  <w:style w:type="character" w:customStyle="1" w:styleId="herald-share-meta">
    <w:name w:val="herald-share-meta"/>
    <w:basedOn w:val="a0"/>
    <w:rsid w:val="00505DA9"/>
  </w:style>
  <w:style w:type="paragraph" w:styleId="a9">
    <w:name w:val="Normal (Web)"/>
    <w:basedOn w:val="a"/>
    <w:uiPriority w:val="99"/>
    <w:semiHidden/>
    <w:unhideWhenUsed/>
    <w:rsid w:val="0050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05DA9"/>
    <w:rPr>
      <w:b/>
      <w:bCs/>
    </w:rPr>
  </w:style>
  <w:style w:type="character" w:styleId="ab">
    <w:name w:val="Emphasis"/>
    <w:basedOn w:val="a0"/>
    <w:uiPriority w:val="20"/>
    <w:qFormat/>
    <w:rsid w:val="00505DA9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0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226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827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9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09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50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0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28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49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429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400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24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00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49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123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New3</cp:lastModifiedBy>
  <cp:revision>2</cp:revision>
  <dcterms:created xsi:type="dcterms:W3CDTF">2021-10-08T13:13:00Z</dcterms:created>
  <dcterms:modified xsi:type="dcterms:W3CDTF">2021-10-08T13:13:00Z</dcterms:modified>
</cp:coreProperties>
</file>